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986EF9" w:rsidRDefault="00986EF9" w:rsidP="00D17C4E"/>
    <w:p w:rsidR="00986EF9" w:rsidRDefault="00986EF9" w:rsidP="00986EF9">
      <w:pPr>
        <w:pStyle w:val="Heading2"/>
      </w:pPr>
    </w:p>
    <w:p w:rsidR="00986EF9" w:rsidRDefault="00986EF9" w:rsidP="00986EF9">
      <w:pPr>
        <w:pStyle w:val="Heading2"/>
      </w:pPr>
      <w:r>
        <w:lastRenderedPageBreak/>
        <w:t>*** 1NC</w:t>
      </w:r>
    </w:p>
    <w:p w:rsidR="00986EF9" w:rsidRDefault="00986EF9" w:rsidP="00986EF9"/>
    <w:p w:rsidR="00986EF9" w:rsidRDefault="00986EF9" w:rsidP="00986EF9"/>
    <w:p w:rsidR="00986EF9" w:rsidRDefault="00986EF9" w:rsidP="00986EF9">
      <w:pPr>
        <w:pStyle w:val="Heading3"/>
      </w:pPr>
      <w:r>
        <w:lastRenderedPageBreak/>
        <w:t>1NC—Topicality</w:t>
      </w:r>
    </w:p>
    <w:p w:rsidR="00986EF9" w:rsidRPr="00830A8F" w:rsidRDefault="00986EF9" w:rsidP="00986EF9">
      <w:pPr>
        <w:pStyle w:val="Heading4"/>
      </w:pPr>
      <w:r w:rsidRPr="00830A8F">
        <w:t>“USFG should” means the debate is about a policy established by governmental means</w:t>
      </w:r>
    </w:p>
    <w:p w:rsidR="00986EF9" w:rsidRDefault="00986EF9" w:rsidP="00986EF9">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986EF9" w:rsidRPr="00C17D88" w:rsidRDefault="00986EF9" w:rsidP="00986EF9"/>
    <w:p w:rsidR="00986EF9" w:rsidRDefault="00986EF9" w:rsidP="00986EF9">
      <w:pPr>
        <w:rPr>
          <w:sz w:val="16"/>
        </w:rPr>
      </w:pPr>
      <w:r w:rsidRPr="00830A8F">
        <w:rPr>
          <w:sz w:val="16"/>
        </w:rPr>
        <w:t>The Proposition of Policy: Urging Future Action</w:t>
      </w:r>
    </w:p>
    <w:p w:rsidR="00986EF9" w:rsidRPr="00830A8F" w:rsidRDefault="00986EF9" w:rsidP="00986EF9">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986EF9" w:rsidRDefault="00986EF9" w:rsidP="00986EF9"/>
    <w:p w:rsidR="00986EF9" w:rsidRDefault="00986EF9" w:rsidP="00986EF9">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986EF9" w:rsidRDefault="00986EF9" w:rsidP="00986EF9">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986EF9" w:rsidRDefault="00986EF9" w:rsidP="00986EF9"/>
    <w:p w:rsidR="00986EF9" w:rsidRPr="005F0E61" w:rsidRDefault="00986EF9" w:rsidP="00986EF9">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w:t>
      </w:r>
      <w:r w:rsidRPr="005F0E61">
        <w:rPr>
          <w:sz w:val="16"/>
        </w:rPr>
        <w:lastRenderedPageBreak/>
        <w:t xml:space="preserve">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986EF9" w:rsidRPr="005F0E61" w:rsidRDefault="00986EF9" w:rsidP="00986EF9">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986EF9" w:rsidRPr="005F0E61" w:rsidRDefault="00986EF9" w:rsidP="00986EF9">
      <w:pPr>
        <w:rPr>
          <w:sz w:val="16"/>
        </w:rPr>
      </w:pPr>
      <w:r w:rsidRPr="005F0E61">
        <w:rPr>
          <w:sz w:val="16"/>
        </w:rPr>
        <w:t>I. DEFINING THE CONTROVERSY</w:t>
      </w:r>
    </w:p>
    <w:p w:rsidR="00986EF9" w:rsidRPr="005F0E61" w:rsidRDefault="00986EF9" w:rsidP="00986EF9">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986EF9" w:rsidRPr="005F0E61" w:rsidRDefault="00986EF9" w:rsidP="00986EF9">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question might be, “Would a mutual defense treaty or a visit by our fleet be more effective in assuring </w:t>
      </w:r>
      <w:proofErr w:type="spellStart"/>
      <w:r w:rsidRPr="005F0E61">
        <w:rPr>
          <w:rStyle w:val="StyleBoldUnderline"/>
        </w:rPr>
        <w:t>Laurania</w:t>
      </w:r>
      <w:proofErr w:type="spellEnd"/>
      <w:r w:rsidRPr="005F0E61">
        <w:rPr>
          <w:rStyle w:val="StyleBoldUnderline"/>
        </w:rPr>
        <w:t xml:space="preserve"> of our support in a certain crisis?”</w:t>
      </w:r>
      <w:r w:rsidRPr="005F0E61">
        <w:rPr>
          <w:sz w:val="16"/>
        </w:rPr>
        <w:t xml:space="preserve"> </w:t>
      </w:r>
      <w:r w:rsidRPr="005F0E61">
        <w:rPr>
          <w:rStyle w:val="StyleBoldUnderline"/>
        </w:rPr>
        <w:t xml:space="preserve">The basis for argument could be phrased in a debate proposition such as “Resolved: That the United States should enter into a mutual defense treaty with </w:t>
      </w:r>
      <w:proofErr w:type="spellStart"/>
      <w:r w:rsidRPr="005F0E61">
        <w:rPr>
          <w:rStyle w:val="StyleBoldUnderline"/>
        </w:rPr>
        <w:t>Laurania</w:t>
      </w:r>
      <w:proofErr w:type="spellEnd"/>
      <w:r w:rsidRPr="005F0E61">
        <w:rPr>
          <w:rStyle w:val="StyleBoldUnderline"/>
        </w:rPr>
        <w:t>.”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w:t>
      </w:r>
      <w:r w:rsidRPr="005F0E61">
        <w:rPr>
          <w:sz w:val="16"/>
        </w:rPr>
        <w:lastRenderedPageBreak/>
        <w:t xml:space="preserve">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986EF9" w:rsidRDefault="00986EF9" w:rsidP="00986EF9"/>
    <w:p w:rsidR="00986EF9" w:rsidRDefault="00986EF9" w:rsidP="00986EF9">
      <w:pPr>
        <w:pStyle w:val="Heading4"/>
      </w:pPr>
      <w:r>
        <w:t>Decision-making skills are the largest impact—they are the only portable impact and determine our success or failure in life.  Critical thinking skills inculcated through debate are crucial</w:t>
      </w:r>
    </w:p>
    <w:p w:rsidR="00986EF9" w:rsidRDefault="00986EF9" w:rsidP="00986EF9">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3-4]</w:t>
      </w:r>
    </w:p>
    <w:p w:rsidR="00986EF9" w:rsidRDefault="00986EF9" w:rsidP="00986EF9">
      <w:pPr>
        <w:tabs>
          <w:tab w:val="left" w:pos="3030"/>
        </w:tabs>
      </w:pPr>
    </w:p>
    <w:p w:rsidR="00986EF9" w:rsidRPr="00EF7160" w:rsidRDefault="00986EF9" w:rsidP="00986EF9">
      <w:pPr>
        <w:rPr>
          <w:sz w:val="16"/>
        </w:rPr>
      </w:pPr>
      <w:r w:rsidRPr="00EF7160">
        <w:rPr>
          <w:rStyle w:val="StyleBoldUnderline"/>
        </w:rPr>
        <w:t>After several days of intense debate</w:t>
      </w:r>
      <w:r w:rsidRPr="00EF7160">
        <w:rPr>
          <w:sz w:val="16"/>
        </w:rPr>
        <w:t xml:space="preserve">, first </w:t>
      </w:r>
      <w:r w:rsidRPr="00EF7160">
        <w:rPr>
          <w:rStyle w:val="StyleBoldUnderline"/>
        </w:rPr>
        <w:t>the U</w:t>
      </w:r>
      <w:r w:rsidRPr="00EF7160">
        <w:rPr>
          <w:sz w:val="16"/>
        </w:rPr>
        <w:t xml:space="preserve">nited </w:t>
      </w:r>
      <w:r w:rsidRPr="00EF7160">
        <w:rPr>
          <w:rStyle w:val="StyleBoldUnderline"/>
        </w:rPr>
        <w:t>S</w:t>
      </w:r>
      <w:r w:rsidRPr="00EF7160">
        <w:rPr>
          <w:sz w:val="16"/>
        </w:rPr>
        <w:t xml:space="preserve">tates </w:t>
      </w:r>
      <w:r w:rsidRPr="00EF7160">
        <w:rPr>
          <w:rStyle w:val="StyleBoldUnderline"/>
        </w:rPr>
        <w:t>House of Representatives and</w:t>
      </w:r>
      <w:r w:rsidRPr="00EF7160">
        <w:rPr>
          <w:sz w:val="16"/>
        </w:rPr>
        <w:t xml:space="preserve"> then the U.S. </w:t>
      </w:r>
      <w:r w:rsidRPr="00EF7160">
        <w:rPr>
          <w:rStyle w:val="StyleBoldUnderline"/>
        </w:rPr>
        <w:t>Senate voted to authorize</w:t>
      </w:r>
      <w:r w:rsidRPr="00EF7160">
        <w:rPr>
          <w:sz w:val="16"/>
        </w:rPr>
        <w:t xml:space="preserve"> President George W. </w:t>
      </w:r>
      <w:r w:rsidRPr="00EF7160">
        <w:rPr>
          <w:rStyle w:val="StyleBoldUnderline"/>
        </w:rPr>
        <w:t>Bush to attack Iraq if</w:t>
      </w:r>
      <w:r w:rsidRPr="00EF7160">
        <w:rPr>
          <w:sz w:val="16"/>
        </w:rPr>
        <w:t xml:space="preserve"> Saddam </w:t>
      </w:r>
      <w:r w:rsidRPr="00EF7160">
        <w:rPr>
          <w:rStyle w:val="StyleBoldUnderline"/>
        </w:rPr>
        <w:t>Hussein refused to give up w</w:t>
      </w:r>
      <w:r w:rsidRPr="00EF7160">
        <w:rPr>
          <w:sz w:val="16"/>
        </w:rPr>
        <w:t xml:space="preserve">eapons of </w:t>
      </w:r>
      <w:r w:rsidRPr="00EF7160">
        <w:rPr>
          <w:rStyle w:val="StyleBoldUnderline"/>
        </w:rPr>
        <w:t>m</w:t>
      </w:r>
      <w:r w:rsidRPr="00EF7160">
        <w:rPr>
          <w:sz w:val="16"/>
        </w:rPr>
        <w:t xml:space="preserve">ass </w:t>
      </w:r>
      <w:r w:rsidRPr="00EF7160">
        <w:rPr>
          <w:rStyle w:val="StyleBoldUnderline"/>
        </w:rPr>
        <w:t>d</w:t>
      </w:r>
      <w:r w:rsidRPr="00EF7160">
        <w:rPr>
          <w:sz w:val="16"/>
        </w:rPr>
        <w:t xml:space="preserve">estruction as required by United </w:t>
      </w:r>
      <w:proofErr w:type="spellStart"/>
      <w:r w:rsidRPr="00EF7160">
        <w:rPr>
          <w:sz w:val="16"/>
        </w:rPr>
        <w:t>Nations’s</w:t>
      </w:r>
      <w:proofErr w:type="spellEnd"/>
      <w:r w:rsidRPr="00EF7160">
        <w:rPr>
          <w:sz w:val="16"/>
        </w:rPr>
        <w:t xml:space="preserve"> resolutions. </w:t>
      </w:r>
      <w:r w:rsidRPr="00E31250">
        <w:rPr>
          <w:rStyle w:val="StyleBoldUnderline"/>
          <w:highlight w:val="yellow"/>
        </w:rPr>
        <w:t>Debate about</w:t>
      </w:r>
      <w:r w:rsidRPr="00EF7160">
        <w:rPr>
          <w:rStyle w:val="StyleBoldUnderline"/>
        </w:rPr>
        <w:t xml:space="preserve"> a possible </w:t>
      </w:r>
      <w:r w:rsidRPr="00E31250">
        <w:rPr>
          <w:rStyle w:val="StyleBoldUnderline"/>
          <w:highlight w:val="yellow"/>
        </w:rPr>
        <w:t>military action against Iraq continued in various governmental bodies and in the public</w:t>
      </w:r>
      <w:r w:rsidRPr="00EF7160">
        <w:rPr>
          <w:rStyle w:val="StyleBoldUnderline"/>
        </w:rPr>
        <w:t xml:space="preserve"> for six months, until</w:t>
      </w:r>
      <w:r w:rsidRPr="00EF7160">
        <w:rPr>
          <w:sz w:val="16"/>
        </w:rPr>
        <w:t xml:space="preserve"> President </w:t>
      </w:r>
      <w:r w:rsidRPr="00EF7160">
        <w:rPr>
          <w:rStyle w:val="StyleBoldUnderline"/>
        </w:rPr>
        <w:t>Bush ordered an attack on Baghdad, beginning Operation Iraqi Freedom</w:t>
      </w:r>
      <w:r w:rsidRPr="00EF7160">
        <w:rPr>
          <w:sz w:val="16"/>
        </w:rPr>
        <w:t>, the military campaign against the Iraqi regime of Saddam Hussein. He did so despite the unwillingness of the U.N. Security Council to support the military action, and in the face of significant international opposition.</w:t>
      </w:r>
    </w:p>
    <w:p w:rsidR="00986EF9" w:rsidRPr="00EF7160" w:rsidRDefault="00986EF9" w:rsidP="00986EF9">
      <w:pPr>
        <w:rPr>
          <w:sz w:val="16"/>
        </w:rPr>
      </w:pPr>
      <w:r w:rsidRPr="00EF7160">
        <w:rPr>
          <w:rStyle w:val="StyleBoldUnderline"/>
        </w:rPr>
        <w:t>Meanwhile</w:t>
      </w:r>
      <w:r w:rsidRPr="00EF7160">
        <w:rPr>
          <w:sz w:val="16"/>
        </w:rPr>
        <w:t xml:space="preserve">, and perhaps equally difficult for the parties involved, </w:t>
      </w:r>
      <w:r w:rsidRPr="00E31250">
        <w:rPr>
          <w:rStyle w:val="StyleBoldUnderline"/>
          <w:highlight w:val="yellow"/>
        </w:rPr>
        <w:t>a young couple deliberated over whether they should purchase a large home</w:t>
      </w:r>
      <w:r w:rsidRPr="00EF7160">
        <w:rPr>
          <w:rStyle w:val="StyleBoldUnderline"/>
        </w:rPr>
        <w:t xml:space="preserve"> to accommodate their growing family </w:t>
      </w:r>
      <w:r w:rsidRPr="00E31250">
        <w:rPr>
          <w:rStyle w:val="StyleBoldUnderline"/>
          <w:highlight w:val="yellow"/>
        </w:rPr>
        <w:t>or</w:t>
      </w:r>
      <w:r w:rsidRPr="00EF7160">
        <w:rPr>
          <w:rStyle w:val="StyleBoldUnderline"/>
        </w:rPr>
        <w:t xml:space="preserve"> should sacrifice living space to </w:t>
      </w:r>
      <w:r w:rsidRPr="00E31250">
        <w:rPr>
          <w:rStyle w:val="StyleBoldUnderline"/>
          <w:highlight w:val="yellow"/>
        </w:rPr>
        <w:t>reside in an area with better</w:t>
      </w:r>
      <w:r w:rsidRPr="00EF7160">
        <w:rPr>
          <w:rStyle w:val="StyleBoldUnderline"/>
        </w:rPr>
        <w:t xml:space="preserve"> public </w:t>
      </w:r>
      <w:r w:rsidRPr="00E31250">
        <w:rPr>
          <w:rStyle w:val="StyleBoldUnderline"/>
          <w:highlight w:val="yellow"/>
        </w:rPr>
        <w:t>schools</w:t>
      </w:r>
      <w:r w:rsidRPr="00EF7160">
        <w:rPr>
          <w:rStyle w:val="StyleBoldUnderline"/>
        </w:rPr>
        <w:t xml:space="preserve">; elsewhere </w:t>
      </w:r>
      <w:r w:rsidRPr="00E31250">
        <w:rPr>
          <w:rStyle w:val="StyleBoldUnderline"/>
          <w:highlight w:val="yellow"/>
        </w:rPr>
        <w:t>a college sophomore reconsidered his major</w:t>
      </w:r>
      <w:r w:rsidRPr="00EF7160">
        <w:rPr>
          <w:rStyle w:val="StyleBoldUnderline"/>
        </w:rPr>
        <w:t xml:space="preserve"> and a senior her choice of law school, graduate school, or a job. </w:t>
      </w:r>
      <w:r w:rsidRPr="00E31250">
        <w:rPr>
          <w:rStyle w:val="Emphasis"/>
          <w:highlight w:val="yellow"/>
        </w:rPr>
        <w:t>Each of these situations called for decisions to be made</w:t>
      </w:r>
      <w:r w:rsidRPr="00EF7160">
        <w:rPr>
          <w:sz w:val="16"/>
        </w:rPr>
        <w:t>. Each decision maker worked hard to make well-reasoned decisions.</w:t>
      </w:r>
    </w:p>
    <w:p w:rsidR="00986EF9" w:rsidRPr="00EF7160" w:rsidRDefault="00986EF9" w:rsidP="00986EF9">
      <w:pPr>
        <w:rPr>
          <w:sz w:val="16"/>
        </w:rPr>
      </w:pPr>
      <w:r w:rsidRPr="00E31250">
        <w:rPr>
          <w:rStyle w:val="StyleBoldUnderline"/>
          <w:highlight w:val="yellow"/>
        </w:rPr>
        <w:t>Decision making is a thoughtful process of choosing among a variety of options</w:t>
      </w:r>
      <w:r w:rsidRPr="00EF7160">
        <w:rPr>
          <w:rStyle w:val="StyleBoldUnderline"/>
        </w:rPr>
        <w:t xml:space="preserve"> for acting or thinking. It requires that the decider make a choice. </w:t>
      </w:r>
      <w:r w:rsidRPr="00E31250">
        <w:rPr>
          <w:rStyle w:val="Emphasis"/>
          <w:highlight w:val="yellow"/>
        </w:rPr>
        <w:t>Life demands decision making</w:t>
      </w:r>
      <w:r w:rsidRPr="00E31250">
        <w:rPr>
          <w:rStyle w:val="StyleBoldUnderline"/>
        </w:rPr>
        <w:t>. We make countless</w:t>
      </w:r>
      <w:r w:rsidRPr="00EF7160">
        <w:rPr>
          <w:rStyle w:val="StyleBoldUnderline"/>
        </w:rPr>
        <w:t xml:space="preserve"> individual </w:t>
      </w:r>
      <w:r w:rsidRPr="00E31250">
        <w:rPr>
          <w:rStyle w:val="StyleBoldUnderline"/>
        </w:rPr>
        <w:t>decisions every day</w:t>
      </w:r>
      <w:r w:rsidRPr="00EF7160">
        <w:rPr>
          <w:sz w:val="16"/>
        </w:rPr>
        <w:t xml:space="preserve">. To make some of those decisions, we work hard to employ care and consideration; others seem to just happen. </w:t>
      </w:r>
      <w:r w:rsidRPr="00EF7160">
        <w:rPr>
          <w:rStyle w:val="StyleBoldUnderline"/>
        </w:rPr>
        <w:t>Couples, families, groups of friends, and coworkers come together to make choices, and decision-making bodies from committees to juries to the U.S. Congress and the U</w:t>
      </w:r>
      <w:r w:rsidRPr="00EF7160">
        <w:rPr>
          <w:sz w:val="16"/>
        </w:rPr>
        <w:t xml:space="preserve">nited </w:t>
      </w:r>
      <w:r w:rsidRPr="00EF7160">
        <w:rPr>
          <w:rStyle w:val="StyleBoldUnderline"/>
        </w:rPr>
        <w:t>N</w:t>
      </w:r>
      <w:r w:rsidRPr="00EF7160">
        <w:rPr>
          <w:sz w:val="16"/>
        </w:rPr>
        <w:t xml:space="preserve">ations </w:t>
      </w:r>
      <w:r w:rsidRPr="00EF7160">
        <w:rPr>
          <w:rStyle w:val="StyleBoldUnderline"/>
        </w:rPr>
        <w:t xml:space="preserve">make decisions that impact us all. </w:t>
      </w:r>
      <w:r w:rsidRPr="00E31250">
        <w:rPr>
          <w:rStyle w:val="StyleBoldUnderline"/>
          <w:highlight w:val="yellow"/>
        </w:rPr>
        <w:t xml:space="preserve">Every profession </w:t>
      </w:r>
      <w:r w:rsidRPr="00E31250">
        <w:rPr>
          <w:rStyle w:val="Emphasis"/>
          <w:highlight w:val="yellow"/>
        </w:rPr>
        <w:t>requires effective and ethical decision making</w:t>
      </w:r>
      <w:r w:rsidRPr="00EF7160">
        <w:rPr>
          <w:rStyle w:val="StyleBoldUnderline"/>
        </w:rPr>
        <w:t>, as do our school, community, and social organizations</w:t>
      </w:r>
      <w:r w:rsidRPr="00EF7160">
        <w:rPr>
          <w:sz w:val="16"/>
        </w:rPr>
        <w:t>.</w:t>
      </w:r>
    </w:p>
    <w:p w:rsidR="00986EF9" w:rsidRPr="00EF7160" w:rsidRDefault="00986EF9" w:rsidP="00986EF9">
      <w:pPr>
        <w:rPr>
          <w:sz w:val="16"/>
        </w:rPr>
      </w:pPr>
      <w:r w:rsidRPr="00E31250">
        <w:rPr>
          <w:rStyle w:val="Emphasis"/>
          <w:highlight w:val="yellow"/>
        </w:rPr>
        <w:t>We all make many decisions every day</w:t>
      </w:r>
      <w:r w:rsidRPr="00E31250">
        <w:rPr>
          <w:rStyle w:val="StyleBoldUnderline"/>
        </w:rPr>
        <w:t>. To refinance or sell one’s home</w:t>
      </w:r>
      <w:r w:rsidRPr="00EF7160">
        <w:rPr>
          <w:rStyle w:val="StyleBoldUnderline"/>
        </w:rPr>
        <w:t xml:space="preserve">, to buy a high-performance SUV or an economical hybrid car, </w:t>
      </w:r>
      <w:r w:rsidRPr="00E31250">
        <w:rPr>
          <w:rStyle w:val="StyleBoldUnderline"/>
          <w:highlight w:val="yellow"/>
        </w:rPr>
        <w:t>what major to select, what to have for dinner</w:t>
      </w:r>
      <w:r w:rsidRPr="00EF7160">
        <w:rPr>
          <w:sz w:val="16"/>
        </w:rPr>
        <w:t xml:space="preserve">, what candidate to vote for, paper or plastic, all present us with choices. Should the president deal with an international crisis through military invasion or diplomacy? How should the U.S. Congress act to address illegal immigration? Is the defendant guilty as accused? </w:t>
      </w:r>
      <w:proofErr w:type="gramStart"/>
      <w:r w:rsidRPr="00EF7160">
        <w:rPr>
          <w:sz w:val="16"/>
        </w:rPr>
        <w:t>The Daily Show or the ball game?</w:t>
      </w:r>
      <w:proofErr w:type="gramEnd"/>
      <w:r w:rsidRPr="00EF7160">
        <w:rPr>
          <w:sz w:val="16"/>
        </w:rPr>
        <w:t xml:space="preserve"> And upon what information should I rely to make my decision?</w:t>
      </w:r>
    </w:p>
    <w:p w:rsidR="00986EF9" w:rsidRPr="00EF7160" w:rsidRDefault="00986EF9" w:rsidP="00986EF9">
      <w:pPr>
        <w:rPr>
          <w:sz w:val="16"/>
        </w:rPr>
      </w:pPr>
      <w:r w:rsidRPr="00EF7160">
        <w:rPr>
          <w:rStyle w:val="StyleBoldUnderline"/>
        </w:rPr>
        <w:t xml:space="preserve">Certainly </w:t>
      </w:r>
      <w:r w:rsidRPr="00E31250">
        <w:rPr>
          <w:rStyle w:val="StyleBoldUnderline"/>
          <w:highlight w:val="yellow"/>
        </w:rPr>
        <w:t>some of these decisions are more consequential</w:t>
      </w:r>
      <w:r w:rsidRPr="00EF7160">
        <w:rPr>
          <w:rStyle w:val="StyleBoldUnderline"/>
        </w:rPr>
        <w:t xml:space="preserve"> than others</w:t>
      </w:r>
      <w:r w:rsidRPr="00EF7160">
        <w:rPr>
          <w:sz w:val="16"/>
        </w:rPr>
        <w:t xml:space="preserve">. Which amendment to vote for, what television program to watch, what course to take, which phone plan to purchase, and which diet to pursue all present unique challenges. </w:t>
      </w:r>
      <w:r w:rsidRPr="00EF7160">
        <w:rPr>
          <w:rStyle w:val="StyleBoldUnderline"/>
        </w:rPr>
        <w:t>At our best, we seek out research and data to inform our decisions. Yet even the choice of which information to attend to requires decision making</w:t>
      </w:r>
      <w:r w:rsidRPr="00EF7160">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YouTube, Facebook, MySpace, Wikipedia, and many other “wikis,” knowledge and “truth” are created from the bottom up, bypassing the authoritarian control of </w:t>
      </w:r>
      <w:proofErr w:type="spellStart"/>
      <w:r w:rsidRPr="00EF7160">
        <w:rPr>
          <w:sz w:val="16"/>
        </w:rPr>
        <w:t>newspeople</w:t>
      </w:r>
      <w:proofErr w:type="spellEnd"/>
      <w:r w:rsidRPr="00EF7160">
        <w:rPr>
          <w:sz w:val="16"/>
        </w:rPr>
        <w:t xml:space="preserve">, academics, and publishers. </w:t>
      </w:r>
      <w:r w:rsidRPr="00E31250">
        <w:rPr>
          <w:rStyle w:val="StyleBoldUnderline"/>
          <w:highlight w:val="yellow"/>
        </w:rPr>
        <w:t>We have access to infinite</w:t>
      </w:r>
      <w:r w:rsidRPr="00EF7160">
        <w:rPr>
          <w:rStyle w:val="StyleBoldUnderline"/>
        </w:rPr>
        <w:t xml:space="preserve"> quantities of </w:t>
      </w:r>
      <w:r w:rsidRPr="00E31250">
        <w:rPr>
          <w:rStyle w:val="StyleBoldUnderline"/>
          <w:highlight w:val="yellow"/>
        </w:rPr>
        <w:t>information, but how do we sort through it and select the best</w:t>
      </w:r>
      <w:r w:rsidRPr="00EF7160">
        <w:rPr>
          <w:rStyle w:val="StyleBoldUnderline"/>
        </w:rPr>
        <w:t xml:space="preserve"> information for our needs?</w:t>
      </w:r>
    </w:p>
    <w:p w:rsidR="00986EF9" w:rsidRPr="00EF7160" w:rsidRDefault="00986EF9" w:rsidP="00986EF9">
      <w:pPr>
        <w:rPr>
          <w:sz w:val="16"/>
        </w:rPr>
      </w:pPr>
      <w:r w:rsidRPr="00E31250">
        <w:rPr>
          <w:rStyle w:val="StyleBoldUnderline"/>
          <w:highlight w:val="yellow"/>
        </w:rPr>
        <w:lastRenderedPageBreak/>
        <w:t>The ability of every decision maker to make good</w:t>
      </w:r>
      <w:r w:rsidRPr="00EF7160">
        <w:rPr>
          <w:rStyle w:val="StyleBoldUnderline"/>
        </w:rPr>
        <w:t xml:space="preserve">, reasoned, </w:t>
      </w:r>
      <w:r w:rsidRPr="00E31250">
        <w:rPr>
          <w:rStyle w:val="StyleBoldUnderline"/>
          <w:highlight w:val="yellow"/>
        </w:rPr>
        <w:t xml:space="preserve">and ethical decisions </w:t>
      </w:r>
      <w:r w:rsidRPr="00E31250">
        <w:rPr>
          <w:rStyle w:val="Emphasis"/>
          <w:highlight w:val="yellow"/>
        </w:rPr>
        <w:t>relies heavily upon their ability to think critically</w:t>
      </w:r>
      <w:r w:rsidRPr="00E31250">
        <w:rPr>
          <w:rStyle w:val="StyleBoldUnderline"/>
          <w:highlight w:val="yellow"/>
        </w:rPr>
        <w:t>. Critical thinking enables one to break argumentation down to its component parts</w:t>
      </w:r>
      <w:r w:rsidRPr="00EF7160">
        <w:rPr>
          <w:rStyle w:val="StyleBoldUnderline"/>
        </w:rPr>
        <w:t xml:space="preserve"> in order </w:t>
      </w:r>
      <w:r w:rsidRPr="00E31250">
        <w:rPr>
          <w:rStyle w:val="StyleBoldUnderline"/>
          <w:highlight w:val="yellow"/>
        </w:rPr>
        <w:t>to evaluate its relative validity</w:t>
      </w:r>
      <w:r w:rsidRPr="00EF7160">
        <w:rPr>
          <w:rStyle w:val="StyleBoldUnderline"/>
        </w:rPr>
        <w:t xml:space="preserve"> and strength. </w:t>
      </w:r>
      <w:r w:rsidRPr="00E31250">
        <w:rPr>
          <w:rStyle w:val="Emphasis"/>
          <w:highlight w:val="yellow"/>
        </w:rPr>
        <w:t>Critical thinkers are better users of info</w:t>
      </w:r>
      <w:r w:rsidRPr="00EF7160">
        <w:rPr>
          <w:rStyle w:val="Emphasis"/>
        </w:rPr>
        <w:t xml:space="preserve">rmation, </w:t>
      </w:r>
      <w:r w:rsidRPr="00E31250">
        <w:rPr>
          <w:rStyle w:val="Emphasis"/>
          <w:highlight w:val="yellow"/>
        </w:rPr>
        <w:t>as well as better advocates</w:t>
      </w:r>
      <w:r w:rsidRPr="00EF7160">
        <w:rPr>
          <w:sz w:val="16"/>
        </w:rPr>
        <w:t>.</w:t>
      </w:r>
    </w:p>
    <w:p w:rsidR="00986EF9" w:rsidRPr="00EF7160" w:rsidRDefault="00986EF9" w:rsidP="00986EF9">
      <w:pPr>
        <w:rPr>
          <w:sz w:val="16"/>
        </w:rPr>
      </w:pPr>
      <w:r w:rsidRPr="00EF7160">
        <w:rPr>
          <w:sz w:val="16"/>
        </w:rPr>
        <w:t>Colleges and universities expect their students to develop their critical thinking skills and may require students to take designated courses to that end. The importance and value of such study is widely recognized.</w:t>
      </w:r>
    </w:p>
    <w:p w:rsidR="00986EF9" w:rsidRPr="00EF7160" w:rsidRDefault="00986EF9" w:rsidP="00986EF9">
      <w:pPr>
        <w:rPr>
          <w:sz w:val="16"/>
        </w:rPr>
      </w:pPr>
      <w:r w:rsidRPr="00EF7160">
        <w:rPr>
          <w:sz w:val="16"/>
        </w:rPr>
        <w:t>The executive order establishing California’s requirement states:</w:t>
      </w:r>
    </w:p>
    <w:p w:rsidR="00986EF9" w:rsidRPr="00EF7160" w:rsidRDefault="00986EF9" w:rsidP="00986EF9">
      <w:pPr>
        <w:rPr>
          <w:sz w:val="16"/>
        </w:rPr>
      </w:pPr>
      <w:r w:rsidRPr="00EF7160">
        <w:rPr>
          <w:sz w:val="16"/>
        </w:rPr>
        <w:t>Instruction in critical thinking is designed to achieve an understanding of the relationship of language to logic, which would lead to the ability to analyze, criticize, and advocate ideas, to reason inductively and deductively, and to reach factual or judgmental conclusions based on sound inferences drawn from unambiguous statements of knowledge or belief. The minimal competence to be expected at the successful conclusion of instruction in critical thinking should be the ability to distinguish fact from judgment, belief from knowledge, and skills in elementary inductive and deductive processes, including an understanding of the formal and informal fallacies of language and thought.</w:t>
      </w:r>
    </w:p>
    <w:p w:rsidR="00986EF9" w:rsidRPr="00EF7160" w:rsidRDefault="00986EF9" w:rsidP="00986EF9">
      <w:pPr>
        <w:rPr>
          <w:sz w:val="16"/>
        </w:rPr>
      </w:pPr>
      <w:r w:rsidRPr="00EF7160">
        <w:rPr>
          <w:sz w:val="16"/>
        </w:rPr>
        <w:t xml:space="preserve">Competency in critical thinking is a prerequisite to participating effectively in human affairs, pursuing higher education, and succeeding in the highly competitive world of business and the professions. Michael </w:t>
      </w:r>
      <w:proofErr w:type="spellStart"/>
      <w:r w:rsidRPr="00EF7160">
        <w:rPr>
          <w:sz w:val="16"/>
        </w:rPr>
        <w:t>Scriven</w:t>
      </w:r>
      <w:proofErr w:type="spellEnd"/>
      <w:r w:rsidRPr="00EF7160">
        <w:rPr>
          <w:sz w:val="16"/>
        </w:rPr>
        <w:t xml:space="preserve"> and Richard Paul for the National Council for Excellence in Critical Thinking Instruction argued that the effective critical thinker:</w:t>
      </w:r>
    </w:p>
    <w:p w:rsidR="00986EF9" w:rsidRPr="00EF7160" w:rsidRDefault="00986EF9" w:rsidP="00986EF9">
      <w:pPr>
        <w:rPr>
          <w:sz w:val="16"/>
        </w:rPr>
      </w:pPr>
      <w:r w:rsidRPr="00EF7160">
        <w:rPr>
          <w:sz w:val="16"/>
        </w:rPr>
        <w:t>■ raises vital questions and problems, formulating them clearly and precisely;</w:t>
      </w:r>
    </w:p>
    <w:p w:rsidR="00986EF9" w:rsidRPr="00EF7160" w:rsidRDefault="00986EF9" w:rsidP="00986EF9">
      <w:pPr>
        <w:rPr>
          <w:sz w:val="16"/>
        </w:rPr>
      </w:pPr>
      <w:r w:rsidRPr="00EF7160">
        <w:rPr>
          <w:sz w:val="16"/>
        </w:rPr>
        <w:t>■ gathers and assesses relevant information, using abstract ideas to interpret it effectively; comes to well-reasoned conclusions and solutions, testing them against relevant criteria and standards;</w:t>
      </w:r>
    </w:p>
    <w:p w:rsidR="00986EF9" w:rsidRPr="00EF7160" w:rsidRDefault="00986EF9" w:rsidP="00986EF9">
      <w:pPr>
        <w:rPr>
          <w:sz w:val="16"/>
        </w:rPr>
      </w:pPr>
      <w:r w:rsidRPr="00EF7160">
        <w:rPr>
          <w:sz w:val="16"/>
        </w:rPr>
        <w:t>■ thinks open-mindedly within alternative systems of thought, recognizing and assessing, as need be, their assumptions, implications, and practical consequences; and</w:t>
      </w:r>
    </w:p>
    <w:p w:rsidR="00986EF9" w:rsidRPr="00EF7160" w:rsidRDefault="00986EF9" w:rsidP="00986EF9">
      <w:pPr>
        <w:rPr>
          <w:sz w:val="16"/>
        </w:rPr>
      </w:pPr>
      <w:r w:rsidRPr="00EF7160">
        <w:rPr>
          <w:sz w:val="16"/>
        </w:rPr>
        <w:t>■ communicates effectively with others in figuring out solutions to complex problems.</w:t>
      </w:r>
    </w:p>
    <w:p w:rsidR="00986EF9" w:rsidRPr="00646592" w:rsidRDefault="00986EF9" w:rsidP="00986EF9">
      <w:pPr>
        <w:rPr>
          <w:sz w:val="16"/>
        </w:rPr>
      </w:pPr>
      <w:r w:rsidRPr="00646592">
        <w:rPr>
          <w:sz w:val="16"/>
        </w:rPr>
        <w:t xml:space="preserve">They also observed that </w:t>
      </w:r>
      <w:r w:rsidRPr="00E31250">
        <w:rPr>
          <w:rStyle w:val="StyleBoldUnderline"/>
          <w:highlight w:val="yellow"/>
        </w:rPr>
        <w:t>critical thinking “entails effective communication and problem solving abilities</w:t>
      </w:r>
      <w:r w:rsidRPr="00646592">
        <w:rPr>
          <w:rStyle w:val="StyleBoldUnderline"/>
        </w:rPr>
        <w:t xml:space="preserve"> and a commitment to overcome our native egocentrism and sociocentrism.”</w:t>
      </w:r>
      <w:r w:rsidRPr="00646592">
        <w:rPr>
          <w:sz w:val="16"/>
        </w:rPr>
        <w:t xml:space="preserve">1 </w:t>
      </w:r>
      <w:r w:rsidRPr="00E31250">
        <w:rPr>
          <w:rStyle w:val="StyleBoldUnderline"/>
          <w:highlight w:val="yellow"/>
        </w:rPr>
        <w:t>Debate</w:t>
      </w:r>
      <w:r w:rsidRPr="00646592">
        <w:rPr>
          <w:sz w:val="16"/>
        </w:rPr>
        <w:t xml:space="preserve"> as a classroom exercise and </w:t>
      </w:r>
      <w:r w:rsidRPr="00E31250">
        <w:rPr>
          <w:rStyle w:val="StyleBoldUnderline"/>
          <w:highlight w:val="yellow"/>
        </w:rPr>
        <w:t>as a mode of thinking</w:t>
      </w:r>
      <w:r w:rsidRPr="00646592">
        <w:rPr>
          <w:rStyle w:val="StyleBoldUnderline"/>
        </w:rPr>
        <w:t xml:space="preserve"> and behaving </w:t>
      </w:r>
      <w:r w:rsidRPr="00E31250">
        <w:rPr>
          <w:rStyle w:val="StyleBoldUnderline"/>
          <w:highlight w:val="yellow"/>
        </w:rPr>
        <w:t>uniquely promotes</w:t>
      </w:r>
      <w:r w:rsidRPr="00646592">
        <w:rPr>
          <w:rStyle w:val="StyleBoldUnderline"/>
        </w:rPr>
        <w:t xml:space="preserve"> development of each of </w:t>
      </w:r>
      <w:r w:rsidRPr="00E31250">
        <w:rPr>
          <w:rStyle w:val="StyleBoldUnderline"/>
          <w:highlight w:val="yellow"/>
        </w:rPr>
        <w:t>these skill sets</w:t>
      </w:r>
      <w:r w:rsidRPr="00646592">
        <w:rPr>
          <w:sz w:val="16"/>
        </w:rPr>
        <w:t xml:space="preserve">. Since classical times, </w:t>
      </w:r>
      <w:r w:rsidRPr="00E31250">
        <w:rPr>
          <w:rStyle w:val="StyleBoldUnderline"/>
          <w:highlight w:val="yellow"/>
        </w:rPr>
        <w:t xml:space="preserve">debate has been </w:t>
      </w:r>
      <w:r w:rsidRPr="00E31250">
        <w:rPr>
          <w:rStyle w:val="Emphasis"/>
          <w:highlight w:val="yellow"/>
        </w:rPr>
        <w:t>one of the best methods</w:t>
      </w:r>
      <w:r w:rsidRPr="00E31250">
        <w:rPr>
          <w:rStyle w:val="StyleBoldUnderline"/>
          <w:highlight w:val="yellow"/>
        </w:rPr>
        <w:t xml:space="preserve"> of learning</w:t>
      </w:r>
      <w:r w:rsidRPr="00646592">
        <w:rPr>
          <w:rStyle w:val="StyleBoldUnderline"/>
        </w:rPr>
        <w:t xml:space="preserve"> and applying the principles of </w:t>
      </w:r>
      <w:r w:rsidRPr="00E31250">
        <w:rPr>
          <w:rStyle w:val="StyleBoldUnderline"/>
          <w:highlight w:val="yellow"/>
        </w:rPr>
        <w:t>critical thinking</w:t>
      </w:r>
      <w:r w:rsidRPr="00646592">
        <w:rPr>
          <w:rStyle w:val="StyleBoldUnderline"/>
        </w:rPr>
        <w:t>.</w:t>
      </w:r>
      <w:r w:rsidRPr="00646592">
        <w:rPr>
          <w:sz w:val="16"/>
        </w:rPr>
        <w:t xml:space="preserve"> Contemporary research confirms the value of debate.  One study concluded:</w:t>
      </w:r>
    </w:p>
    <w:p w:rsidR="00986EF9" w:rsidRPr="00646592" w:rsidRDefault="00986EF9" w:rsidP="00986EF9">
      <w:pPr>
        <w:rPr>
          <w:sz w:val="16"/>
        </w:rPr>
      </w:pPr>
      <w:r w:rsidRPr="00646592">
        <w:rPr>
          <w:sz w:val="16"/>
        </w:rPr>
        <w:t xml:space="preserve">The impact of public communication training on the critical thinking ability of the participants is demonstrably positive. This summary of existing research reaffirms what many ex-debaters and others in forensics, public speaking, mock trial, or argumentation would support: participation improves the thinking of </w:t>
      </w:r>
      <w:proofErr w:type="gramStart"/>
      <w:r w:rsidRPr="00646592">
        <w:rPr>
          <w:sz w:val="16"/>
        </w:rPr>
        <w:t>those</w:t>
      </w:r>
      <w:proofErr w:type="gramEnd"/>
      <w:r w:rsidRPr="00646592">
        <w:rPr>
          <w:sz w:val="16"/>
        </w:rPr>
        <w:t xml:space="preserve"> involved.2</w:t>
      </w:r>
    </w:p>
    <w:p w:rsidR="00986EF9" w:rsidRPr="00646592" w:rsidRDefault="00986EF9" w:rsidP="00986EF9">
      <w:pPr>
        <w:rPr>
          <w:sz w:val="16"/>
        </w:rPr>
      </w:pPr>
      <w:r w:rsidRPr="00646592">
        <w:rPr>
          <w:sz w:val="16"/>
        </w:rPr>
        <w:t xml:space="preserve">In particular, </w:t>
      </w:r>
      <w:r w:rsidRPr="00646592">
        <w:rPr>
          <w:rStyle w:val="StyleBoldUnderline"/>
        </w:rPr>
        <w:t xml:space="preserve">debate education improves the ability to think critically. </w:t>
      </w:r>
      <w:r w:rsidRPr="00E31250">
        <w:rPr>
          <w:rStyle w:val="StyleBoldUnderline"/>
          <w:highlight w:val="yellow"/>
        </w:rPr>
        <w:t>In a comprehensive review of the</w:t>
      </w:r>
      <w:r w:rsidRPr="00646592">
        <w:rPr>
          <w:rStyle w:val="StyleBoldUnderline"/>
        </w:rPr>
        <w:t xml:space="preserve"> relevant </w:t>
      </w:r>
      <w:r w:rsidRPr="00E31250">
        <w:rPr>
          <w:rStyle w:val="StyleBoldUnderline"/>
          <w:highlight w:val="yellow"/>
        </w:rPr>
        <w:t>research</w:t>
      </w:r>
      <w:r w:rsidRPr="00646592">
        <w:rPr>
          <w:rStyle w:val="StyleBoldUnderline"/>
        </w:rPr>
        <w:t>,</w:t>
      </w:r>
      <w:r w:rsidRPr="00646592">
        <w:rPr>
          <w:sz w:val="16"/>
        </w:rPr>
        <w:t xml:space="preserve"> Kent </w:t>
      </w:r>
      <w:r w:rsidRPr="00E31250">
        <w:rPr>
          <w:rStyle w:val="StyleBoldUnderline"/>
          <w:highlight w:val="yellow"/>
        </w:rPr>
        <w:t>Colbert concluded, “The</w:t>
      </w:r>
      <w:r w:rsidRPr="00646592">
        <w:rPr>
          <w:rStyle w:val="StyleBoldUnderline"/>
        </w:rPr>
        <w:t xml:space="preserve"> debate–critical thinking </w:t>
      </w:r>
      <w:r w:rsidRPr="00E31250">
        <w:rPr>
          <w:rStyle w:val="StyleBoldUnderline"/>
          <w:highlight w:val="yellow"/>
        </w:rPr>
        <w:t>lit</w:t>
      </w:r>
      <w:r w:rsidRPr="00646592">
        <w:rPr>
          <w:rStyle w:val="StyleBoldUnderline"/>
        </w:rPr>
        <w:t xml:space="preserve">erature </w:t>
      </w:r>
      <w:r w:rsidRPr="00E31250">
        <w:rPr>
          <w:rStyle w:val="StyleBoldUnderline"/>
          <w:highlight w:val="yellow"/>
        </w:rPr>
        <w:t>provides</w:t>
      </w:r>
      <w:r w:rsidRPr="00646592">
        <w:rPr>
          <w:sz w:val="16"/>
        </w:rPr>
        <w:t xml:space="preserve"> presumptive </w:t>
      </w:r>
      <w:r w:rsidRPr="00E31250">
        <w:rPr>
          <w:rStyle w:val="StyleBoldUnderline"/>
          <w:highlight w:val="yellow"/>
        </w:rPr>
        <w:t>proof favoring a positive debate–critical thinking relationship</w:t>
      </w:r>
      <w:r w:rsidRPr="00646592">
        <w:rPr>
          <w:sz w:val="16"/>
        </w:rPr>
        <w:t>.”3</w:t>
      </w:r>
    </w:p>
    <w:p w:rsidR="00986EF9" w:rsidRPr="00646592" w:rsidRDefault="00986EF9" w:rsidP="00986EF9">
      <w:pPr>
        <w:rPr>
          <w:sz w:val="16"/>
        </w:rPr>
      </w:pPr>
      <w:r w:rsidRPr="00646592">
        <w:rPr>
          <w:rStyle w:val="StyleBoldUnderline"/>
        </w:rPr>
        <w:t>Much of the most significant communication of our lives is conducted in the form of debates. These may take place in intrapersonal communications</w:t>
      </w:r>
      <w:r w:rsidRPr="00646592">
        <w:rPr>
          <w:sz w:val="16"/>
        </w:rPr>
        <w:t xml:space="preserve">, in which we weigh the pros and cons of an important decision in our own minds, </w:t>
      </w:r>
      <w:r w:rsidRPr="00646592">
        <w:rPr>
          <w:rStyle w:val="StyleBoldUnderline"/>
        </w:rPr>
        <w:t>or</w:t>
      </w:r>
      <w:r w:rsidRPr="00646592">
        <w:rPr>
          <w:sz w:val="16"/>
        </w:rPr>
        <w:t xml:space="preserve"> they may take place in </w:t>
      </w:r>
      <w:r w:rsidRPr="00646592">
        <w:rPr>
          <w:rStyle w:val="StyleBoldUnderline"/>
        </w:rPr>
        <w:t>interpersonal communications</w:t>
      </w:r>
      <w:r w:rsidRPr="00646592">
        <w:rPr>
          <w:sz w:val="16"/>
        </w:rPr>
        <w:t>, in which we listen to arguments intended to influence our decision or participate in exchanges to influence the decisions of others.</w:t>
      </w:r>
    </w:p>
    <w:p w:rsidR="00986EF9" w:rsidRPr="00646592" w:rsidRDefault="00986EF9" w:rsidP="00986EF9">
      <w:pPr>
        <w:rPr>
          <w:sz w:val="16"/>
        </w:rPr>
      </w:pPr>
      <w:r w:rsidRPr="00E31250">
        <w:rPr>
          <w:rStyle w:val="StyleBoldUnderline"/>
          <w:highlight w:val="yellow"/>
        </w:rPr>
        <w:t xml:space="preserve">Our </w:t>
      </w:r>
      <w:r w:rsidRPr="00E31250">
        <w:rPr>
          <w:rStyle w:val="Emphasis"/>
          <w:highlight w:val="yellow"/>
        </w:rPr>
        <w:t>success or failure in life is</w:t>
      </w:r>
      <w:r w:rsidRPr="00646592">
        <w:rPr>
          <w:rStyle w:val="Emphasis"/>
        </w:rPr>
        <w:t xml:space="preserve"> largely </w:t>
      </w:r>
      <w:r w:rsidRPr="00E31250">
        <w:rPr>
          <w:rStyle w:val="Emphasis"/>
          <w:highlight w:val="yellow"/>
        </w:rPr>
        <w:t>determined by our ability to make wise decisions</w:t>
      </w:r>
      <w:r w:rsidRPr="00646592">
        <w:rPr>
          <w:rStyle w:val="StyleBoldUnderline"/>
        </w:rPr>
        <w:t xml:space="preserve"> for ourselves and to influence the decisions of others in ways that are beneficial to us. Much of </w:t>
      </w:r>
      <w:r w:rsidRPr="00E31250">
        <w:rPr>
          <w:rStyle w:val="StyleBoldUnderline"/>
          <w:highlight w:val="yellow"/>
        </w:rPr>
        <w:t>our significant</w:t>
      </w:r>
      <w:r w:rsidRPr="00646592">
        <w:rPr>
          <w:sz w:val="16"/>
        </w:rPr>
        <w:t xml:space="preserve">, purposeful </w:t>
      </w:r>
      <w:r w:rsidRPr="00E31250">
        <w:rPr>
          <w:rStyle w:val="StyleBoldUnderline"/>
          <w:highlight w:val="yellow"/>
        </w:rPr>
        <w:t>activity is concerned with making decisions. Whether to join a campus organization, go to grad</w:t>
      </w:r>
      <w:r w:rsidRPr="00646592">
        <w:rPr>
          <w:rStyle w:val="StyleBoldUnderline"/>
        </w:rPr>
        <w:t xml:space="preserve">uate </w:t>
      </w:r>
      <w:r w:rsidRPr="00E31250">
        <w:rPr>
          <w:rStyle w:val="StyleBoldUnderline"/>
          <w:highlight w:val="yellow"/>
        </w:rPr>
        <w:t>school, accept a job</w:t>
      </w:r>
      <w:r w:rsidRPr="00646592">
        <w:rPr>
          <w:rStyle w:val="StyleBoldUnderline"/>
        </w:rPr>
        <w:t xml:space="preserve"> offer, buy a car or house, move to another city</w:t>
      </w:r>
      <w:r w:rsidRPr="00646592">
        <w:rPr>
          <w:sz w:val="16"/>
        </w:rPr>
        <w:t xml:space="preserve">, invest in a certain stock, </w:t>
      </w:r>
      <w:r w:rsidRPr="00646592">
        <w:rPr>
          <w:rStyle w:val="StyleBoldUnderline"/>
        </w:rPr>
        <w:t>or vote for Garcia—</w:t>
      </w:r>
      <w:r w:rsidRPr="00E31250">
        <w:rPr>
          <w:rStyle w:val="StyleBoldUnderline"/>
          <w:highlight w:val="yellow"/>
        </w:rPr>
        <w:t>these are just a few of the thousands of decisions we may have to make</w:t>
      </w:r>
      <w:r w:rsidRPr="00646592">
        <w:rPr>
          <w:sz w:val="16"/>
        </w:rPr>
        <w:t>. Often, intelligent self-interest or a sense of responsibility will require us to win the support of others. We may want a scholarship or a particular job for ourselves, a customer for our product, or a vote for our favored political candidate.</w:t>
      </w:r>
    </w:p>
    <w:p w:rsidR="00986EF9" w:rsidRPr="00275F1A" w:rsidRDefault="00986EF9" w:rsidP="00986EF9"/>
    <w:p w:rsidR="00986EF9" w:rsidRPr="000C65A7" w:rsidRDefault="00986EF9" w:rsidP="00986EF9">
      <w:pPr>
        <w:pStyle w:val="Heading4"/>
      </w:pPr>
      <w:r>
        <w:t xml:space="preserve">Debate is crucial to instill effective </w:t>
      </w:r>
      <w:r w:rsidRPr="000C65A7">
        <w:t xml:space="preserve">deliberation </w:t>
      </w:r>
      <w:r>
        <w:t>and problem-solving skills in an active citizenry.  That is necessary to confront future existential challenges facing society</w:t>
      </w:r>
    </w:p>
    <w:p w:rsidR="00986EF9" w:rsidRDefault="00986EF9" w:rsidP="00986EF9">
      <w:r w:rsidRPr="0072298A">
        <w:rPr>
          <w:rStyle w:val="StyleStyleBold12pt"/>
        </w:rPr>
        <w:t>Lundberg 10</w:t>
      </w:r>
      <w:r>
        <w:t xml:space="preserve">—Christian O. Lundberg, Professor of Communications at University of North Carolina, Chapel Hill [“Tradition of Debate in North Carolina,” </w:t>
      </w:r>
      <w:r w:rsidRPr="0072298A">
        <w:rPr>
          <w:i/>
        </w:rPr>
        <w:t>Navigating Opportunity: Policy Debate in the 21st Century</w:t>
      </w:r>
      <w:r>
        <w:t>, By Allan D. Louden, p. 311-13]</w:t>
      </w:r>
    </w:p>
    <w:p w:rsidR="00986EF9" w:rsidRDefault="00986EF9" w:rsidP="00986EF9"/>
    <w:p w:rsidR="00986EF9" w:rsidRPr="00DE3F80" w:rsidRDefault="00986EF9" w:rsidP="00986EF9">
      <w:pPr>
        <w:rPr>
          <w:sz w:val="16"/>
        </w:rPr>
      </w:pPr>
      <w:r w:rsidRPr="00DE3F80">
        <w:rPr>
          <w:sz w:val="16"/>
        </w:rPr>
        <w:t xml:space="preserve">The second major problem with the critique that identifies a naivety in articulating debate and democracy is that it presumes that the primary pedagogical outcome of debate is speech capacities. But the democratic capacities built by debate are not limited to speech-as indicated earlier, </w:t>
      </w:r>
      <w:r w:rsidRPr="004A02BB">
        <w:rPr>
          <w:rStyle w:val="StyleBoldUnderline"/>
          <w:highlight w:val="yellow"/>
        </w:rPr>
        <w:lastRenderedPageBreak/>
        <w:t>debate builds capacity for</w:t>
      </w:r>
      <w:r w:rsidRPr="004A02BB">
        <w:rPr>
          <w:rStyle w:val="StyleBoldUnderline"/>
        </w:rPr>
        <w:t xml:space="preserve"> critical thinking</w:t>
      </w:r>
      <w:r w:rsidRPr="00DE3F80">
        <w:rPr>
          <w:rStyle w:val="StyleBoldUnderline"/>
        </w:rPr>
        <w:t xml:space="preserve">, analysis of public claims, </w:t>
      </w:r>
      <w:r w:rsidRPr="004A02BB">
        <w:rPr>
          <w:rStyle w:val="StyleBoldUnderline"/>
          <w:highlight w:val="yellow"/>
        </w:rPr>
        <w:t>informed decision making</w:t>
      </w:r>
      <w:r w:rsidRPr="00DE3F80">
        <w:rPr>
          <w:rStyle w:val="StyleBoldUnderline"/>
        </w:rPr>
        <w:t>, and better public judgment. If the picture of modem political life that underwrites this critique of debate is a pessimistic view of increasingly labyrinthine and bureaucratic administrative politics, rapid scientific and technological change outpacing the capacities of the citiz</w:t>
      </w:r>
      <w:r w:rsidRPr="004A02BB">
        <w:rPr>
          <w:rStyle w:val="StyleBoldUnderline"/>
        </w:rPr>
        <w:t>e</w:t>
      </w:r>
      <w:r w:rsidRPr="00DE3F80">
        <w:rPr>
          <w:rStyle w:val="StyleBoldUnderline"/>
        </w:rPr>
        <w:t>nry to comprehend them, and ever-expanding insular special-interest- and money-driven politics, it is a puzzling solution</w:t>
      </w:r>
      <w:r w:rsidRPr="00DE3F80">
        <w:rPr>
          <w:sz w:val="16"/>
        </w:rPr>
        <w:t xml:space="preserve">, at best, </w:t>
      </w:r>
      <w:r w:rsidRPr="00DE3F80">
        <w:rPr>
          <w:rStyle w:val="StyleBoldUnderline"/>
        </w:rPr>
        <w:t xml:space="preserve">to argue that these conditions warrant giving up on debate. </w:t>
      </w:r>
      <w:r>
        <w:rPr>
          <w:rStyle w:val="StyleBoldUnderline"/>
        </w:rPr>
        <w:t>I</w:t>
      </w:r>
      <w:r w:rsidRPr="00DE3F80">
        <w:rPr>
          <w:rStyle w:val="StyleBoldUnderline"/>
        </w:rPr>
        <w:t xml:space="preserve">f democracy is open to </w:t>
      </w:r>
      <w:proofErr w:type="spellStart"/>
      <w:r w:rsidRPr="00DE3F80">
        <w:rPr>
          <w:rStyle w:val="StyleBoldUnderline"/>
        </w:rPr>
        <w:t>rearticulation</w:t>
      </w:r>
      <w:proofErr w:type="spellEnd"/>
      <w:r w:rsidRPr="00DE3F80">
        <w:rPr>
          <w:rStyle w:val="StyleBoldUnderline"/>
        </w:rPr>
        <w:t xml:space="preserve">, it is open to </w:t>
      </w:r>
      <w:proofErr w:type="spellStart"/>
      <w:r w:rsidRPr="00DE3F80">
        <w:rPr>
          <w:rStyle w:val="StyleBoldUnderline"/>
        </w:rPr>
        <w:t>rearticulation</w:t>
      </w:r>
      <w:proofErr w:type="spellEnd"/>
      <w:r w:rsidRPr="00DE3F80">
        <w:rPr>
          <w:rStyle w:val="StyleBoldUnderline"/>
        </w:rPr>
        <w:t xml:space="preserve"> </w:t>
      </w:r>
      <w:r w:rsidRPr="00DE3F80">
        <w:rPr>
          <w:sz w:val="16"/>
        </w:rPr>
        <w:t xml:space="preserve">precisely </w:t>
      </w:r>
      <w:r w:rsidRPr="00DE3F80">
        <w:rPr>
          <w:rStyle w:val="StyleBoldUnderline"/>
        </w:rPr>
        <w:t>because as the challenges of modem political life proliferate, the citizenry's capacities can change, which is one of the primary reason</w:t>
      </w:r>
      <w:r w:rsidRPr="00DE3F80">
        <w:rPr>
          <w:sz w:val="16"/>
        </w:rPr>
        <w:t xml:space="preserve"> that </w:t>
      </w:r>
      <w:r w:rsidRPr="00DE3F80">
        <w:rPr>
          <w:rStyle w:val="StyleBoldUnderline"/>
        </w:rPr>
        <w:t>theorists</w:t>
      </w:r>
      <w:r w:rsidRPr="00DE3F80">
        <w:rPr>
          <w:sz w:val="16"/>
        </w:rPr>
        <w:t xml:space="preserve"> of democracy such as Dewey in The Public and Its Problems </w:t>
      </w:r>
      <w:r w:rsidRPr="00DE3F80">
        <w:rPr>
          <w:rStyle w:val="StyleBoldUnderline"/>
        </w:rPr>
        <w:t>place such a high premium on education</w:t>
      </w:r>
      <w:r w:rsidRPr="00DE3F80">
        <w:rPr>
          <w:sz w:val="16"/>
        </w:rPr>
        <w:t xml:space="preserve"> (Dewey 1988, 63, 154). </w:t>
      </w:r>
      <w:r w:rsidRPr="004A02BB">
        <w:rPr>
          <w:rStyle w:val="StyleBoldUnderline"/>
          <w:highlight w:val="yellow"/>
        </w:rPr>
        <w:t xml:space="preserve">Debate provides an </w:t>
      </w:r>
      <w:proofErr w:type="spellStart"/>
      <w:r w:rsidRPr="004A02BB">
        <w:rPr>
          <w:rStyle w:val="Emphasis"/>
          <w:highlight w:val="yellow"/>
        </w:rPr>
        <w:t>indispensible</w:t>
      </w:r>
      <w:proofErr w:type="spellEnd"/>
      <w:r w:rsidRPr="004A02BB">
        <w:rPr>
          <w:rStyle w:val="Emphasis"/>
          <w:highlight w:val="yellow"/>
        </w:rPr>
        <w:t xml:space="preserve"> form of education</w:t>
      </w:r>
      <w:r w:rsidRPr="00DE3F80">
        <w:rPr>
          <w:rStyle w:val="StyleBoldUnderline"/>
        </w:rPr>
        <w:t xml:space="preserve"> in the modern articulation of democracy </w:t>
      </w:r>
      <w:r w:rsidRPr="004A02BB">
        <w:rPr>
          <w:rStyle w:val="StyleBoldUnderline"/>
          <w:highlight w:val="yellow"/>
        </w:rPr>
        <w:t>because it builds</w:t>
      </w:r>
      <w:r w:rsidRPr="00DE3F80">
        <w:rPr>
          <w:rStyle w:val="StyleBoldUnderline"/>
        </w:rPr>
        <w:t xml:space="preserve"> precisely </w:t>
      </w:r>
      <w:r w:rsidRPr="004A02BB">
        <w:rPr>
          <w:rStyle w:val="StyleBoldUnderline"/>
          <w:highlight w:val="yellow"/>
        </w:rPr>
        <w:t>the skills that allow the citizenry</w:t>
      </w:r>
      <w:r w:rsidRPr="00DE3F80">
        <w:rPr>
          <w:rStyle w:val="StyleBoldUnderline"/>
        </w:rPr>
        <w:t xml:space="preserve"> to research and </w:t>
      </w:r>
      <w:r w:rsidRPr="004A02BB">
        <w:rPr>
          <w:rStyle w:val="StyleBoldUnderline"/>
          <w:highlight w:val="yellow"/>
        </w:rPr>
        <w:t>be informed about policy decisions that impact them, to</w:t>
      </w:r>
      <w:r w:rsidRPr="00DE3F80">
        <w:rPr>
          <w:rStyle w:val="StyleBoldUnderline"/>
        </w:rPr>
        <w:t xml:space="preserve"> sort through and </w:t>
      </w:r>
      <w:r w:rsidRPr="004A02BB">
        <w:rPr>
          <w:rStyle w:val="StyleBoldUnderline"/>
          <w:highlight w:val="yellow"/>
        </w:rPr>
        <w:t>evaluate the evidence for and</w:t>
      </w:r>
      <w:r w:rsidRPr="00DE3F80">
        <w:rPr>
          <w:rStyle w:val="StyleBoldUnderline"/>
        </w:rPr>
        <w:t xml:space="preserve"> relative </w:t>
      </w:r>
      <w:r w:rsidRPr="004A02BB">
        <w:rPr>
          <w:rStyle w:val="StyleBoldUnderline"/>
          <w:highlight w:val="yellow"/>
        </w:rPr>
        <w:t>merits of arguments for and against a policy</w:t>
      </w:r>
      <w:r w:rsidRPr="00DE3F80">
        <w:rPr>
          <w:rStyle w:val="StyleBoldUnderline"/>
        </w:rPr>
        <w:t xml:space="preserve"> in an increasingly information-rich environment, </w:t>
      </w:r>
      <w:r w:rsidRPr="004A02BB">
        <w:rPr>
          <w:rStyle w:val="StyleBoldUnderline"/>
          <w:highlight w:val="yellow"/>
        </w:rPr>
        <w:t xml:space="preserve">and to </w:t>
      </w:r>
      <w:r w:rsidRPr="004A02BB">
        <w:rPr>
          <w:rStyle w:val="Emphasis"/>
          <w:highlight w:val="yellow"/>
        </w:rPr>
        <w:t>prioritize their time and political energies</w:t>
      </w:r>
      <w:r w:rsidRPr="004A02BB">
        <w:rPr>
          <w:rStyle w:val="StyleBoldUnderline"/>
          <w:highlight w:val="yellow"/>
        </w:rPr>
        <w:t xml:space="preserve"> toward policies that matter</w:t>
      </w:r>
      <w:r w:rsidRPr="00DE3F80">
        <w:rPr>
          <w:rStyle w:val="StyleBoldUnderline"/>
        </w:rPr>
        <w:t xml:space="preserve"> the most to them</w:t>
      </w:r>
      <w:r w:rsidRPr="00DE3F80">
        <w:rPr>
          <w:sz w:val="16"/>
        </w:rPr>
        <w:t>.</w:t>
      </w:r>
    </w:p>
    <w:p w:rsidR="00986EF9" w:rsidRPr="00DE3F80" w:rsidRDefault="00986EF9" w:rsidP="00986EF9">
      <w:pPr>
        <w:rPr>
          <w:sz w:val="16"/>
        </w:rPr>
      </w:pPr>
      <w:r w:rsidRPr="00DE3F80">
        <w:rPr>
          <w:rStyle w:val="StyleBoldUnderline"/>
        </w:rPr>
        <w:t>The merits of debate as a tool for building democratic capacity-building take on a special significance in the context of information literacy</w:t>
      </w:r>
      <w:r w:rsidRPr="00DE3F80">
        <w:rPr>
          <w:sz w:val="16"/>
        </w:rPr>
        <w:t xml:space="preserve">. John </w:t>
      </w:r>
      <w:r w:rsidRPr="00DE3F80">
        <w:rPr>
          <w:rStyle w:val="StyleBoldUnderline"/>
        </w:rPr>
        <w:t>Larkin</w:t>
      </w:r>
      <w:r w:rsidRPr="00DE3F80">
        <w:rPr>
          <w:sz w:val="16"/>
        </w:rPr>
        <w:t xml:space="preserve"> (2005, 140) </w:t>
      </w:r>
      <w:r w:rsidRPr="00DE3F80">
        <w:rPr>
          <w:rStyle w:val="StyleBoldUnderline"/>
        </w:rPr>
        <w:t>argues</w:t>
      </w:r>
      <w:r w:rsidRPr="00DE3F80">
        <w:rPr>
          <w:sz w:val="16"/>
        </w:rPr>
        <w:t xml:space="preserve"> that </w:t>
      </w:r>
      <w:r w:rsidRPr="00DE3F80">
        <w:rPr>
          <w:rStyle w:val="StyleBoldUnderline"/>
        </w:rPr>
        <w:t>one of the primary failings of modem colleges</w:t>
      </w:r>
      <w:r w:rsidRPr="00DE3F80">
        <w:rPr>
          <w:sz w:val="16"/>
        </w:rPr>
        <w:t xml:space="preserve"> and universities </w:t>
      </w:r>
      <w:r w:rsidRPr="00DE3F80">
        <w:rPr>
          <w:rStyle w:val="StyleBoldUnderline"/>
        </w:rPr>
        <w:t>is that they have not changed curriculum to match with the challenges of a new information environment. This is a problem</w:t>
      </w:r>
      <w:r w:rsidRPr="00DE3F80">
        <w:rPr>
          <w:sz w:val="16"/>
        </w:rPr>
        <w:t xml:space="preserve"> for the course of academic study in our current context, but perhaps more important, argues Larkin, </w:t>
      </w:r>
      <w:r w:rsidRPr="00DE3F80">
        <w:rPr>
          <w:rStyle w:val="StyleBoldUnderline"/>
        </w:rPr>
        <w:t xml:space="preserve">for </w:t>
      </w:r>
      <w:r w:rsidRPr="004A02BB">
        <w:rPr>
          <w:rStyle w:val="StyleBoldUnderline"/>
          <w:highlight w:val="yellow"/>
        </w:rPr>
        <w:t>the future</w:t>
      </w:r>
      <w:r w:rsidRPr="00DE3F80">
        <w:rPr>
          <w:rStyle w:val="StyleBoldUnderline"/>
        </w:rPr>
        <w:t xml:space="preserve"> of a </w:t>
      </w:r>
      <w:r w:rsidRPr="004A02BB">
        <w:rPr>
          <w:rStyle w:val="StyleBoldUnderline"/>
          <w:highlight w:val="yellow"/>
        </w:rPr>
        <w:t>citizenry</w:t>
      </w:r>
      <w:r w:rsidRPr="00DE3F80">
        <w:rPr>
          <w:rStyle w:val="StyleBoldUnderline"/>
        </w:rPr>
        <w:t xml:space="preserve"> that </w:t>
      </w:r>
      <w:r w:rsidRPr="004A02BB">
        <w:rPr>
          <w:rStyle w:val="StyleBoldUnderline"/>
          <w:highlight w:val="yellow"/>
        </w:rPr>
        <w:t>will need to make</w:t>
      </w:r>
      <w:r w:rsidRPr="00DE3F80">
        <w:rPr>
          <w:rStyle w:val="StyleBoldUnderline"/>
        </w:rPr>
        <w:t xml:space="preserve"> evaluative </w:t>
      </w:r>
      <w:r w:rsidRPr="004A02BB">
        <w:rPr>
          <w:rStyle w:val="StyleBoldUnderline"/>
          <w:highlight w:val="yellow"/>
        </w:rPr>
        <w:t>choices against an increasingly complex</w:t>
      </w:r>
      <w:r w:rsidRPr="00DE3F80">
        <w:rPr>
          <w:rStyle w:val="StyleBoldUnderline"/>
        </w:rPr>
        <w:t xml:space="preserve"> and </w:t>
      </w:r>
      <w:proofErr w:type="spellStart"/>
      <w:r w:rsidRPr="00DE3F80">
        <w:rPr>
          <w:rStyle w:val="StyleBoldUnderline"/>
        </w:rPr>
        <w:t>multimediated</w:t>
      </w:r>
      <w:proofErr w:type="spellEnd"/>
      <w:r w:rsidRPr="00DE3F80">
        <w:rPr>
          <w:rStyle w:val="StyleBoldUnderline"/>
        </w:rPr>
        <w:t xml:space="preserve"> </w:t>
      </w:r>
      <w:r w:rsidRPr="004A02BB">
        <w:rPr>
          <w:rStyle w:val="StyleBoldUnderline"/>
          <w:highlight w:val="yellow"/>
        </w:rPr>
        <w:t>information environment</w:t>
      </w:r>
      <w:r w:rsidRPr="00DE3F80">
        <w:rPr>
          <w:sz w:val="16"/>
        </w:rPr>
        <w:t xml:space="preserve"> (ibid.). Larkin's study tested the benefits of debate participation on information-literacy skills and concluded that in-class debate participants reported significantly higher self- efficacy ratings of their ability to navigate academic search databases and to effectively search and use other Web resources:</w:t>
      </w:r>
    </w:p>
    <w:p w:rsidR="00986EF9" w:rsidRPr="00DE3F80" w:rsidRDefault="00986EF9" w:rsidP="00986EF9">
      <w:pPr>
        <w:ind w:left="720"/>
        <w:rPr>
          <w:sz w:val="16"/>
        </w:rPr>
      </w:pPr>
      <w:r w:rsidRPr="00DE3F80">
        <w:rPr>
          <w:sz w:val="16"/>
        </w:rPr>
        <w:t>To analyze the self-report ratings of the instructional and control group students, we first conducted a multivariate analysis of variance on all of the ratings, looking jointly at the effect of instruction/no instruction and debate topic…that it did not matter which topic students had been assigned… students in the Instructional [debate] group were significantly more confident in their ability to access information and less likely to feel that they needed help to do so….These findings clearly indicate greater self-efficacy for online searching among students who participated in [debate] .... These results constitute strong support for the effectiveness of the project on students' self-efficacy for online searching in the academic databases. There was an unintended effect, however: After doing…the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986EF9" w:rsidRPr="00DE3F80" w:rsidRDefault="00986EF9" w:rsidP="00986EF9">
      <w:pPr>
        <w:rPr>
          <w:sz w:val="16"/>
        </w:rPr>
      </w:pPr>
      <w:r w:rsidRPr="00DE3F80">
        <w:rPr>
          <w:rStyle w:val="StyleBoldUnderline"/>
        </w:rPr>
        <w:t>Larkin's study substantiates</w:t>
      </w:r>
      <w:r w:rsidRPr="00DE3F80">
        <w:rPr>
          <w:sz w:val="16"/>
        </w:rPr>
        <w:t xml:space="preserve"> Thomas </w:t>
      </w:r>
      <w:proofErr w:type="spellStart"/>
      <w:r w:rsidRPr="00DE3F80">
        <w:rPr>
          <w:rStyle w:val="StyleBoldUnderline"/>
        </w:rPr>
        <w:t>Worthen</w:t>
      </w:r>
      <w:proofErr w:type="spellEnd"/>
      <w:r w:rsidRPr="00DE3F80">
        <w:rPr>
          <w:rStyle w:val="StyleBoldUnderline"/>
        </w:rPr>
        <w:t xml:space="preserve"> and</w:t>
      </w:r>
      <w:r w:rsidRPr="00DE3F80">
        <w:rPr>
          <w:sz w:val="16"/>
        </w:rPr>
        <w:t xml:space="preserve"> </w:t>
      </w:r>
      <w:proofErr w:type="spellStart"/>
      <w:r w:rsidRPr="00DE3F80">
        <w:rPr>
          <w:sz w:val="16"/>
        </w:rPr>
        <w:t>Gaylen</w:t>
      </w:r>
      <w:proofErr w:type="spellEnd"/>
      <w:r w:rsidRPr="00DE3F80">
        <w:rPr>
          <w:sz w:val="16"/>
        </w:rPr>
        <w:t xml:space="preserve"> </w:t>
      </w:r>
      <w:r w:rsidRPr="00DE3F80">
        <w:rPr>
          <w:rStyle w:val="StyleBoldUnderline"/>
        </w:rPr>
        <w:t>Pack's</w:t>
      </w:r>
      <w:r w:rsidRPr="00DE3F80">
        <w:rPr>
          <w:sz w:val="16"/>
        </w:rPr>
        <w:t xml:space="preserve"> (1992, 3) </w:t>
      </w:r>
      <w:r w:rsidRPr="00DE3F80">
        <w:rPr>
          <w:rStyle w:val="StyleBoldUnderline"/>
        </w:rPr>
        <w:t xml:space="preserve">claim that </w:t>
      </w:r>
      <w:r w:rsidRPr="004A02BB">
        <w:rPr>
          <w:rStyle w:val="StyleBoldUnderline"/>
          <w:highlight w:val="yellow"/>
        </w:rPr>
        <w:t>debate</w:t>
      </w:r>
      <w:r w:rsidRPr="00DE3F80">
        <w:rPr>
          <w:sz w:val="16"/>
        </w:rPr>
        <w:t xml:space="preserve"> in the college classroom </w:t>
      </w:r>
      <w:r w:rsidRPr="004A02BB">
        <w:rPr>
          <w:rStyle w:val="StyleBoldUnderline"/>
          <w:highlight w:val="yellow"/>
        </w:rPr>
        <w:t xml:space="preserve">plays a </w:t>
      </w:r>
      <w:r w:rsidRPr="004A02BB">
        <w:rPr>
          <w:rStyle w:val="Emphasis"/>
          <w:highlight w:val="yellow"/>
        </w:rPr>
        <w:t>critical role</w:t>
      </w:r>
      <w:r w:rsidRPr="004A02BB">
        <w:rPr>
          <w:rStyle w:val="StyleBoldUnderline"/>
          <w:highlight w:val="yellow"/>
        </w:rPr>
        <w:t xml:space="preserve"> in fostering the</w:t>
      </w:r>
      <w:r w:rsidRPr="00DE3F80">
        <w:rPr>
          <w:rStyle w:val="StyleBoldUnderline"/>
        </w:rPr>
        <w:t xml:space="preserve"> kind of </w:t>
      </w:r>
      <w:r w:rsidRPr="004A02BB">
        <w:rPr>
          <w:rStyle w:val="Emphasis"/>
          <w:highlight w:val="yellow"/>
        </w:rPr>
        <w:t>problem-solving skills demanded</w:t>
      </w:r>
      <w:r w:rsidRPr="004A02BB">
        <w:rPr>
          <w:rStyle w:val="StyleBoldUnderline"/>
          <w:highlight w:val="yellow"/>
        </w:rPr>
        <w:t xml:space="preserve"> by the increasingly rich media and information environment of modernity</w:t>
      </w:r>
      <w:r w:rsidRPr="00DE3F80">
        <w:rPr>
          <w:sz w:val="16"/>
        </w:rPr>
        <w:t xml:space="preserve">. Though their essay was written in 1992 on the cusp of the eventual explosion of the Internet as a medium, </w:t>
      </w:r>
      <w:proofErr w:type="spellStart"/>
      <w:r w:rsidRPr="00DE3F80">
        <w:rPr>
          <w:rStyle w:val="StyleBoldUnderline"/>
        </w:rPr>
        <w:t>Worthen</w:t>
      </w:r>
      <w:proofErr w:type="spellEnd"/>
      <w:r w:rsidRPr="00DE3F80">
        <w:rPr>
          <w:rStyle w:val="StyleBoldUnderline"/>
        </w:rPr>
        <w:t xml:space="preserve"> and Pack’s framing of the issue was prescient: the primary question facing today`s student has changed from how to best research a topic to the crucial question of learning how to best evaluate which arguments to cite and rely upon from a</w:t>
      </w:r>
      <w:r w:rsidRPr="00DE3F80">
        <w:rPr>
          <w:sz w:val="16"/>
        </w:rPr>
        <w:t xml:space="preserve">n easily accessible and </w:t>
      </w:r>
      <w:r w:rsidRPr="00DE3F80">
        <w:rPr>
          <w:rStyle w:val="StyleBoldUnderline"/>
        </w:rPr>
        <w:t>veritable cornucopia of materials</w:t>
      </w:r>
      <w:r w:rsidRPr="00DE3F80">
        <w:rPr>
          <w:sz w:val="16"/>
        </w:rPr>
        <w:t>.</w:t>
      </w:r>
    </w:p>
    <w:p w:rsidR="00986EF9" w:rsidRPr="00DE3F80" w:rsidRDefault="00986EF9" w:rsidP="00986EF9">
      <w:pPr>
        <w:rPr>
          <w:sz w:val="16"/>
        </w:rPr>
      </w:pPr>
      <w:r w:rsidRPr="00DE3F80">
        <w:rPr>
          <w:sz w:val="16"/>
        </w:rPr>
        <w:t xml:space="preserve">There are, without a doubt, a number of important criticisms of employing debate as a model for democratic deliberation. But cumulatively, the evidence presented here warrants strong support for expanding debate practice in the classroom as a technology for enhancing democratic deliberative capacities. </w:t>
      </w:r>
      <w:r w:rsidRPr="004A02BB">
        <w:rPr>
          <w:rStyle w:val="StyleBoldUnderline"/>
          <w:highlight w:val="yellow"/>
        </w:rPr>
        <w:t>The unique combination of critical thinking skills, research and info</w:t>
      </w:r>
      <w:r w:rsidRPr="00DE3F80">
        <w:rPr>
          <w:rStyle w:val="StyleBoldUnderline"/>
        </w:rPr>
        <w:t xml:space="preserve">rmation </w:t>
      </w:r>
      <w:r w:rsidRPr="004A02BB">
        <w:rPr>
          <w:rStyle w:val="StyleBoldUnderline"/>
          <w:highlight w:val="yellow"/>
        </w:rPr>
        <w:t>processing skills, oral communication skills, and capacities for listening and</w:t>
      </w:r>
      <w:r w:rsidRPr="00DE3F80">
        <w:rPr>
          <w:rStyle w:val="StyleBoldUnderline"/>
        </w:rPr>
        <w:t xml:space="preserve"> thoughtful, </w:t>
      </w:r>
      <w:r w:rsidRPr="004A02BB">
        <w:rPr>
          <w:rStyle w:val="StyleBoldUnderline"/>
          <w:highlight w:val="yellow"/>
        </w:rPr>
        <w:t>open engagement with</w:t>
      </w:r>
      <w:r w:rsidRPr="00DE3F80">
        <w:rPr>
          <w:rStyle w:val="StyleBoldUnderline"/>
        </w:rPr>
        <w:t xml:space="preserve"> hotly </w:t>
      </w:r>
      <w:r w:rsidRPr="004A02BB">
        <w:rPr>
          <w:rStyle w:val="StyleBoldUnderline"/>
          <w:highlight w:val="yellow"/>
        </w:rPr>
        <w:t>contested issues argues for debate as a crucial component of a</w:t>
      </w:r>
      <w:r w:rsidRPr="00DE3F80">
        <w:rPr>
          <w:rStyle w:val="StyleBoldUnderline"/>
        </w:rPr>
        <w:t xml:space="preserve"> rich and </w:t>
      </w:r>
      <w:r w:rsidRPr="004A02BB">
        <w:rPr>
          <w:rStyle w:val="StyleBoldUnderline"/>
          <w:highlight w:val="yellow"/>
        </w:rPr>
        <w:t>vital democratic life</w:t>
      </w:r>
      <w:r w:rsidRPr="004A02BB">
        <w:rPr>
          <w:rStyle w:val="StyleBoldUnderline"/>
        </w:rPr>
        <w:t>.</w:t>
      </w:r>
      <w:r w:rsidRPr="00DE3F80">
        <w:rPr>
          <w:sz w:val="16"/>
        </w:rPr>
        <w:t xml:space="preserve"> In-class </w:t>
      </w:r>
      <w:r w:rsidRPr="00DE3F80">
        <w:rPr>
          <w:rStyle w:val="StyleBoldUnderline"/>
        </w:rPr>
        <w:t>debate</w:t>
      </w:r>
      <w:r w:rsidRPr="00DE3F80">
        <w:rPr>
          <w:sz w:val="16"/>
        </w:rPr>
        <w:t xml:space="preserve"> practice both </w:t>
      </w:r>
      <w:r w:rsidRPr="00DE3F80">
        <w:rPr>
          <w:rStyle w:val="StyleBoldUnderline"/>
        </w:rPr>
        <w:t>aids students in achieving the best goals of college and university education, and serves as an unmatched practice for creating thoughtful, engaged, open-minded and self-critical students who are open to the possibilities of meaningful political engagement and new articulations of democratic life</w:t>
      </w:r>
      <w:r w:rsidRPr="00DE3F80">
        <w:rPr>
          <w:sz w:val="16"/>
        </w:rPr>
        <w:t>.</w:t>
      </w:r>
    </w:p>
    <w:p w:rsidR="00986EF9" w:rsidRPr="00DE3F80" w:rsidRDefault="00986EF9" w:rsidP="00986EF9">
      <w:pPr>
        <w:rPr>
          <w:sz w:val="16"/>
        </w:rPr>
      </w:pPr>
      <w:r w:rsidRPr="00DE3F80">
        <w:rPr>
          <w:sz w:val="16"/>
        </w:rPr>
        <w:t xml:space="preserve">Expanding this practice is crucial, if only because the more we produce citizens that can actively and effectively engage the political process, the more likely we are to produce revisions of democratic life that are necessary if democracy is not only to survive, but to thrive. </w:t>
      </w:r>
      <w:r w:rsidRPr="004A02BB">
        <w:rPr>
          <w:rStyle w:val="StyleBoldUnderline"/>
          <w:highlight w:val="yellow"/>
        </w:rPr>
        <w:t>Democracy faces a myriad of challenges, including: domestic and international issues of class, gender, and racial justice</w:t>
      </w:r>
      <w:r w:rsidRPr="00DE3F80">
        <w:rPr>
          <w:rStyle w:val="StyleBoldUnderline"/>
        </w:rPr>
        <w:t xml:space="preserve">; wholesale </w:t>
      </w:r>
      <w:r w:rsidRPr="004A02BB">
        <w:rPr>
          <w:rStyle w:val="StyleBoldUnderline"/>
          <w:highlight w:val="yellow"/>
        </w:rPr>
        <w:t>environmental destruction</w:t>
      </w:r>
      <w:r w:rsidRPr="00DE3F80">
        <w:rPr>
          <w:rStyle w:val="StyleBoldUnderline"/>
        </w:rPr>
        <w:t xml:space="preserve"> and the potential for rapid </w:t>
      </w:r>
      <w:r w:rsidRPr="004A02BB">
        <w:rPr>
          <w:rStyle w:val="StyleBoldUnderline"/>
          <w:highlight w:val="yellow"/>
        </w:rPr>
        <w:t>climate change; emerging threats</w:t>
      </w:r>
      <w:r w:rsidRPr="00DE3F80">
        <w:rPr>
          <w:rStyle w:val="StyleBoldUnderline"/>
        </w:rPr>
        <w:t xml:space="preserve"> to international stability in the form of terrorism, intervention </w:t>
      </w:r>
      <w:r w:rsidRPr="004A02BB">
        <w:rPr>
          <w:rStyle w:val="StyleBoldUnderline"/>
          <w:highlight w:val="yellow"/>
        </w:rPr>
        <w:t xml:space="preserve">and new possibilities for great power </w:t>
      </w:r>
      <w:r w:rsidRPr="004A02BB">
        <w:rPr>
          <w:rStyle w:val="StyleBoldUnderline"/>
          <w:highlight w:val="yellow"/>
        </w:rPr>
        <w:lastRenderedPageBreak/>
        <w:t>conflict</w:t>
      </w:r>
      <w:r w:rsidRPr="00DE3F80">
        <w:rPr>
          <w:rStyle w:val="StyleBoldUnderline"/>
        </w:rPr>
        <w:t xml:space="preserve">; and increasing challenges of rapid globalization including an increasingly volatile global economic structure. </w:t>
      </w:r>
      <w:r w:rsidRPr="004A02BB">
        <w:rPr>
          <w:rStyle w:val="Emphasis"/>
          <w:highlight w:val="yellow"/>
        </w:rPr>
        <w:t>More than any specific policy</w:t>
      </w:r>
      <w:r w:rsidRPr="00DE3F80">
        <w:rPr>
          <w:rStyle w:val="StyleBoldUnderline"/>
        </w:rPr>
        <w:t xml:space="preserve"> or proposal, </w:t>
      </w:r>
      <w:r w:rsidRPr="004A02BB">
        <w:rPr>
          <w:rStyle w:val="StyleBoldUnderline"/>
          <w:highlight w:val="yellow"/>
        </w:rPr>
        <w:t>an</w:t>
      </w:r>
      <w:r w:rsidRPr="00DE3F80">
        <w:rPr>
          <w:rStyle w:val="StyleBoldUnderline"/>
        </w:rPr>
        <w:t xml:space="preserve"> informed and </w:t>
      </w:r>
      <w:r w:rsidRPr="004A02BB">
        <w:rPr>
          <w:rStyle w:val="StyleBoldUnderline"/>
          <w:highlight w:val="yellow"/>
        </w:rPr>
        <w:t>active citizenry that deliberates with greater skill</w:t>
      </w:r>
      <w:r w:rsidRPr="00DE3F80">
        <w:rPr>
          <w:rStyle w:val="StyleBoldUnderline"/>
        </w:rPr>
        <w:t xml:space="preserve"> and sensitivity </w:t>
      </w:r>
      <w:r w:rsidRPr="004A02BB">
        <w:rPr>
          <w:rStyle w:val="StyleBoldUnderline"/>
          <w:highlight w:val="yellow"/>
        </w:rPr>
        <w:t>provides one of the best hopes for</w:t>
      </w:r>
      <w:r w:rsidRPr="00DE3F80">
        <w:rPr>
          <w:rStyle w:val="StyleBoldUnderline"/>
        </w:rPr>
        <w:t xml:space="preserve"> responsive and </w:t>
      </w:r>
      <w:r w:rsidRPr="004A02BB">
        <w:rPr>
          <w:rStyle w:val="StyleBoldUnderline"/>
          <w:highlight w:val="yellow"/>
        </w:rPr>
        <w:t>effective democratic governance, and</w:t>
      </w:r>
      <w:r w:rsidRPr="00DE3F80">
        <w:rPr>
          <w:sz w:val="16"/>
        </w:rPr>
        <w:t xml:space="preserve"> by extension, </w:t>
      </w:r>
      <w:r w:rsidRPr="004A02BB">
        <w:rPr>
          <w:rStyle w:val="Emphasis"/>
          <w:highlight w:val="yellow"/>
        </w:rPr>
        <w:t>one of the</w:t>
      </w:r>
      <w:r w:rsidRPr="00DE3F80">
        <w:rPr>
          <w:rStyle w:val="Emphasis"/>
        </w:rPr>
        <w:t xml:space="preserve"> last </w:t>
      </w:r>
      <w:r w:rsidRPr="004A02BB">
        <w:rPr>
          <w:rStyle w:val="Emphasis"/>
          <w:highlight w:val="yellow"/>
        </w:rPr>
        <w:t>best hopes for dealing with</w:t>
      </w:r>
      <w:r w:rsidRPr="00DE3F80">
        <w:rPr>
          <w:rStyle w:val="Emphasis"/>
        </w:rPr>
        <w:t xml:space="preserve"> the </w:t>
      </w:r>
      <w:r w:rsidRPr="004A02BB">
        <w:rPr>
          <w:rStyle w:val="Emphasis"/>
          <w:highlight w:val="yellow"/>
        </w:rPr>
        <w:t>existential challenges to democracy</w:t>
      </w:r>
      <w:r w:rsidRPr="00DE3F80">
        <w:rPr>
          <w:rStyle w:val="Emphasis"/>
        </w:rPr>
        <w:t xml:space="preserve"> [in an] increasingly complex world</w:t>
      </w:r>
      <w:r w:rsidRPr="00DE3F80">
        <w:rPr>
          <w:sz w:val="16"/>
        </w:rPr>
        <w:t xml:space="preserve">. </w:t>
      </w:r>
    </w:p>
    <w:p w:rsidR="00986EF9" w:rsidRDefault="00986EF9" w:rsidP="00986EF9"/>
    <w:p w:rsidR="00986EF9" w:rsidRDefault="00986EF9" w:rsidP="00986EF9"/>
    <w:p w:rsidR="00986EF9" w:rsidRPr="004A127C" w:rsidRDefault="00986EF9" w:rsidP="00986EF9">
      <w:pPr>
        <w:pStyle w:val="Heading4"/>
      </w:pPr>
      <w:r w:rsidRPr="004A127C">
        <w:t xml:space="preserve">Simulated national security law debates </w:t>
      </w:r>
      <w:r>
        <w:t>preserve</w:t>
      </w:r>
      <w:r w:rsidRPr="004A127C">
        <w:t xml:space="preserve"> agency and </w:t>
      </w:r>
      <w:r>
        <w:t xml:space="preserve">enhance </w:t>
      </w:r>
      <w:r w:rsidRPr="004A127C">
        <w:t xml:space="preserve">decision-making </w:t>
      </w:r>
    </w:p>
    <w:p w:rsidR="00986EF9" w:rsidRDefault="00986EF9" w:rsidP="00986EF9">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986EF9" w:rsidRPr="00722B7A" w:rsidRDefault="00986EF9" w:rsidP="00986EF9">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w:t>
      </w:r>
      <w:r w:rsidRPr="004A127C">
        <w:rPr>
          <w:sz w:val="10"/>
          <w:szCs w:val="12"/>
        </w:rPr>
        <w:lastRenderedPageBreak/>
        <w:t xml:space="preserve">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 xml:space="preserve">pedagogical </w:t>
      </w:r>
      <w:r w:rsidRPr="007B532E">
        <w:rPr>
          <w:rStyle w:val="StyleBoldUnderline"/>
        </w:rPr>
        <w:lastRenderedPageBreak/>
        <w:t>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986EF9" w:rsidRPr="000F2251" w:rsidRDefault="00986EF9" w:rsidP="00986EF9">
      <w:pPr>
        <w:pStyle w:val="Heading4"/>
      </w:pPr>
      <w:r w:rsidRPr="000F2251">
        <w:t xml:space="preserve">Prefer specificity—simulation about war powers is uniquely empowering </w:t>
      </w:r>
    </w:p>
    <w:p w:rsidR="00986EF9" w:rsidRDefault="00986EF9" w:rsidP="00986EF9">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rsidR="00986EF9" w:rsidRPr="00644780" w:rsidRDefault="00986EF9" w:rsidP="00986EF9">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sidRPr="000F2251">
        <w:rPr>
          <w:sz w:val="16"/>
          <w:szCs w:val="12"/>
        </w:rPr>
        <w:t>In</w:t>
      </w:r>
      <w:proofErr w:type="gramEnd"/>
      <w:r w:rsidRPr="000F2251">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sidRPr="000F2251">
        <w:rPr>
          <w:sz w:val="16"/>
          <w:szCs w:val="12"/>
        </w:rPr>
        <w:t>decisis</w:t>
      </w:r>
      <w:proofErr w:type="spellEnd"/>
      <w:r w:rsidRPr="000F2251">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w:t>
      </w:r>
      <w:proofErr w:type="spellStart"/>
      <w:r w:rsidRPr="00996898">
        <w:rPr>
          <w:rStyle w:val="StyleBoldUnderline"/>
        </w:rPr>
        <w:t>factuallydriven</w:t>
      </w:r>
      <w:proofErr w:type="spellEnd"/>
      <w:r w:rsidRPr="00996898">
        <w:rPr>
          <w:rStyle w:val="StyleBoldUnderline"/>
        </w:rPr>
        <w:t xml:space="preserve">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w:t>
      </w:r>
      <w:r w:rsidRPr="000F2251">
        <w:rPr>
          <w:sz w:val="16"/>
          <w:szCs w:val="12"/>
        </w:rPr>
        <w:lastRenderedPageBreak/>
        <w:t xml:space="preserve">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w:t>
      </w:r>
      <w:proofErr w:type="gramStart"/>
      <w:r w:rsidRPr="00996898">
        <w:rPr>
          <w:rStyle w:val="StyleBoldUnderline"/>
          <w:highlight w:val="yellow"/>
        </w:rPr>
        <w:t>solving</w:t>
      </w:r>
      <w:r w:rsidRPr="000F2251">
        <w:rPr>
          <w:sz w:val="16"/>
        </w:rPr>
        <w:t>,</w:t>
      </w:r>
      <w:proofErr w:type="gramEnd"/>
      <w:r w:rsidRPr="000F2251">
        <w:rPr>
          <w:sz w:val="16"/>
        </w:rPr>
        <w:t xml:space="preserve">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proofErr w:type="spellStart"/>
      <w:r w:rsidRPr="00996898">
        <w:rPr>
          <w:rStyle w:val="StyleBoldUnderline"/>
        </w:rPr>
        <w:t>Problemsolving</w:t>
      </w:r>
      <w:proofErr w:type="spellEnd"/>
      <w:r w:rsidRPr="00996898">
        <w:rPr>
          <w:rStyle w:val="StyleBoldUnderline"/>
        </w:rPr>
        <w:t xml:space="preserve">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w:t>
      </w:r>
      <w:proofErr w:type="gramStart"/>
      <w:r w:rsidRPr="000F2251">
        <w:rPr>
          <w:sz w:val="16"/>
          <w:szCs w:val="12"/>
        </w:rPr>
        <w:t>For</w:t>
      </w:r>
      <w:proofErr w:type="gramEnd"/>
      <w:r w:rsidRPr="000F2251">
        <w:rPr>
          <w:sz w:val="16"/>
          <w:szCs w:val="12"/>
        </w:rPr>
        <w:t xml:space="preserve"> purposes of our present discussion, I understand it as the </w:t>
      </w:r>
      <w:proofErr w:type="spellStart"/>
      <w:r w:rsidRPr="000F2251">
        <w:rPr>
          <w:sz w:val="16"/>
          <w:szCs w:val="12"/>
        </w:rPr>
        <w:t>metaconversation</w:t>
      </w:r>
      <w:proofErr w:type="spellEnd"/>
      <w:r w:rsidRPr="000F2251">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t>
      </w:r>
      <w:proofErr w:type="gramStart"/>
      <w:r w:rsidRPr="000F2251">
        <w:rPr>
          <w:sz w:val="16"/>
          <w:szCs w:val="12"/>
        </w:rPr>
        <w:t>With</w:t>
      </w:r>
      <w:proofErr w:type="gramEnd"/>
      <w:r w:rsidRPr="000F2251">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0F2251">
        <w:rPr>
          <w:sz w:val="16"/>
          <w:szCs w:val="12"/>
        </w:rPr>
        <w:t>advise</w:t>
      </w:r>
      <w:proofErr w:type="gramEnd"/>
      <w:r w:rsidRPr="000F2251">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w:t>
      </w:r>
      <w:r w:rsidRPr="000F2251">
        <w:rPr>
          <w:sz w:val="16"/>
          <w:szCs w:val="12"/>
        </w:rPr>
        <w:lastRenderedPageBreak/>
        <w:t xml:space="preserve">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0F2251">
        <w:rPr>
          <w:sz w:val="16"/>
          <w:szCs w:val="12"/>
        </w:rPr>
        <w:t>ground,</w:t>
      </w:r>
      <w:proofErr w:type="gramEnd"/>
      <w:r w:rsidRPr="000F2251">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0F2251">
        <w:rPr>
          <w:sz w:val="16"/>
          <w:szCs w:val="12"/>
        </w:rPr>
        <w:t>crossexamination</w:t>
      </w:r>
      <w:proofErr w:type="spellEnd"/>
      <w:r w:rsidRPr="000F2251">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sidRPr="000F2251">
        <w:rPr>
          <w:sz w:val="16"/>
          <w:szCs w:val="12"/>
        </w:rPr>
        <w:t>If</w:t>
      </w:r>
      <w:proofErr w:type="gramEnd"/>
      <w:r w:rsidRPr="000F2251">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sidRPr="000F2251">
        <w:rPr>
          <w:sz w:val="16"/>
          <w:szCs w:val="12"/>
        </w:rPr>
        <w:t>Simultaneously</w:t>
      </w:r>
      <w:proofErr w:type="gramEnd"/>
      <w:r w:rsidRPr="000F2251">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w:t>
      </w:r>
      <w:proofErr w:type="gramStart"/>
      <w:r w:rsidRPr="000F2251">
        <w:rPr>
          <w:sz w:val="16"/>
        </w:rPr>
        <w:t>is</w:t>
      </w:r>
      <w:proofErr w:type="gramEnd"/>
      <w:r w:rsidRPr="000F2251">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sidRPr="00996898">
        <w:rPr>
          <w:rStyle w:val="StyleBoldUnderline"/>
        </w:rPr>
        <w:t>The</w:t>
      </w:r>
      <w:proofErr w:type="gramEnd"/>
      <w:r w:rsidRPr="00996898">
        <w:rPr>
          <w:rStyle w:val="StyleBoldUnderline"/>
        </w:rPr>
        <w:t xml:space="preserv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sidRPr="000F2251">
        <w:rPr>
          <w:sz w:val="16"/>
          <w:szCs w:val="12"/>
        </w:rPr>
        <w:t>The</w:t>
      </w:r>
      <w:proofErr w:type="gramEnd"/>
      <w:r w:rsidRPr="000F2251">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0F2251">
        <w:rPr>
          <w:sz w:val="16"/>
          <w:szCs w:val="12"/>
        </w:rPr>
        <w:t>were</w:t>
      </w:r>
      <w:proofErr w:type="gramEnd"/>
      <w:r w:rsidRPr="000F2251">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 xml:space="preserve">The key issue here is that with so much of the essential information, </w:t>
      </w:r>
      <w:proofErr w:type="spellStart"/>
      <w:r w:rsidRPr="00996898">
        <w:rPr>
          <w:rStyle w:val="StyleBoldUnderline"/>
        </w:rPr>
        <w:t>decisionmaking</w:t>
      </w:r>
      <w:proofErr w:type="spellEnd"/>
      <w:r w:rsidRPr="00996898">
        <w:rPr>
          <w:rStyle w:val="StyleBoldUnderline"/>
        </w:rPr>
        <w:t>,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w:t>
      </w:r>
      <w:r w:rsidRPr="000F2251">
        <w:rPr>
          <w:sz w:val="16"/>
          <w:szCs w:val="12"/>
        </w:rPr>
        <w:lastRenderedPageBreak/>
        <w:t xml:space="preserve">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 xml:space="preserve">the profound consequences of many national security decisions, the existence of </w:t>
      </w:r>
      <w:proofErr w:type="spellStart"/>
      <w:r w:rsidRPr="00996898">
        <w:rPr>
          <w:rStyle w:val="StyleBoldUnderline"/>
        </w:rPr>
        <w:t>stovepiping</w:t>
      </w:r>
      <w:proofErr w:type="spellEnd"/>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rsidR="00986EF9" w:rsidRDefault="00986EF9" w:rsidP="00986EF9"/>
    <w:p w:rsidR="00986EF9" w:rsidRPr="004A02BB" w:rsidRDefault="00986EF9" w:rsidP="00986EF9"/>
    <w:p w:rsidR="00986EF9" w:rsidRDefault="00986EF9" w:rsidP="00986EF9"/>
    <w:p w:rsidR="00986EF9" w:rsidRDefault="00986EF9" w:rsidP="00986EF9">
      <w:pPr>
        <w:pStyle w:val="Heading3"/>
      </w:pPr>
      <w:r>
        <w:lastRenderedPageBreak/>
        <w:t>1NC—Case</w:t>
      </w:r>
    </w:p>
    <w:p w:rsidR="00986EF9" w:rsidRDefault="00986EF9" w:rsidP="00986EF9">
      <w:pPr>
        <w:pStyle w:val="Heading4"/>
      </w:pPr>
      <w:r>
        <w:t xml:space="preserve">They don’t meet their role of the ballot.  </w:t>
      </w:r>
      <w:r>
        <w:rPr>
          <w:u w:val="single"/>
        </w:rPr>
        <w:t>Musical performance cannot act as vehicle for resistance</w:t>
      </w:r>
      <w:r>
        <w:t xml:space="preserve"> – it operates through a </w:t>
      </w:r>
      <w:r>
        <w:rPr>
          <w:u w:val="single"/>
        </w:rPr>
        <w:t>circular logic</w:t>
      </w:r>
      <w:r>
        <w:t xml:space="preserve">: one </w:t>
      </w:r>
      <w:r>
        <w:rPr>
          <w:u w:val="single"/>
        </w:rPr>
        <w:t>starts</w:t>
      </w:r>
      <w:r>
        <w:t xml:space="preserve"> with identifying the groups that are “hegemonic” and the groups that are “marginal” and then </w:t>
      </w:r>
      <w:r>
        <w:rPr>
          <w:u w:val="single"/>
        </w:rPr>
        <w:t>simply valorizes the practices of those groups</w:t>
      </w:r>
      <w:r>
        <w:t xml:space="preserve"> without rigorously researching and debating the </w:t>
      </w:r>
      <w:r>
        <w:rPr>
          <w:u w:val="single"/>
        </w:rPr>
        <w:t>material political conditions that produce poverty, racism, and violence</w:t>
      </w:r>
      <w:r>
        <w:t xml:space="preserve">.  This </w:t>
      </w:r>
      <w:r>
        <w:rPr>
          <w:u w:val="single"/>
        </w:rPr>
        <w:t>undermines political agency</w:t>
      </w:r>
    </w:p>
    <w:p w:rsidR="00986EF9" w:rsidRDefault="00986EF9" w:rsidP="00986EF9">
      <w:proofErr w:type="spellStart"/>
      <w:r>
        <w:rPr>
          <w:rStyle w:val="StyleStyleBold12pt"/>
        </w:rPr>
        <w:t>Gitlin</w:t>
      </w:r>
      <w:proofErr w:type="spellEnd"/>
      <w:r>
        <w:rPr>
          <w:rStyle w:val="StyleStyleBold12pt"/>
        </w:rPr>
        <w:t xml:space="preserve"> 97</w:t>
      </w:r>
      <w:r>
        <w:t>—sociology, Columbia (Todd, The anti-political populism of cultural studies, Dissent; Spring</w:t>
      </w:r>
      <w:proofErr w:type="gramStart"/>
      <w:r>
        <w:t>,  Vol</w:t>
      </w:r>
      <w:proofErr w:type="gramEnd"/>
      <w:r>
        <w:t xml:space="preserve">. 44, </w:t>
      </w:r>
      <w:proofErr w:type="spellStart"/>
      <w:r>
        <w:t>Iss</w:t>
      </w:r>
      <w:proofErr w:type="spellEnd"/>
      <w:r>
        <w:t xml:space="preserve">. 2; p 77, </w:t>
      </w:r>
      <w:proofErr w:type="spellStart"/>
      <w:r>
        <w:t>ProQuest</w:t>
      </w:r>
      <w:proofErr w:type="spellEnd"/>
      <w:r>
        <w:t xml:space="preserve">) </w:t>
      </w:r>
    </w:p>
    <w:p w:rsidR="00986EF9" w:rsidRDefault="00986EF9" w:rsidP="00986EF9"/>
    <w:p w:rsidR="00986EF9" w:rsidRDefault="00986EF9" w:rsidP="00986EF9">
      <w:pPr>
        <w:rPr>
          <w:rStyle w:val="StyleBoldUnderline"/>
        </w:rPr>
      </w:pPr>
      <w:r>
        <w:rPr>
          <w:sz w:val="16"/>
        </w:rPr>
        <w:t xml:space="preserve">From the late 1960s onward, as I have said, the insurgent energy was to be found in movements that aimed to politicize specific identities-racial minorities, women, </w:t>
      </w:r>
      <w:proofErr w:type="gramStart"/>
      <w:r>
        <w:rPr>
          <w:sz w:val="16"/>
        </w:rPr>
        <w:t>gays</w:t>
      </w:r>
      <w:proofErr w:type="gramEnd"/>
      <w:r>
        <w:rPr>
          <w:sz w:val="16"/>
        </w:rPr>
        <w:t xml:space="preserve">. If the "collective behavior" school of once-conventional sociology had grouped movements in behalf of justice and democratic rights together with fads and fashions, cultural studies now set out to separate movements from fads, to take seriously the accounts of movement participants themselves, and thereby to restore the dignity of the movements only to end up, in the 1980s, linking movements with fads by finding equivalent dignity in both spheres, so that, for example, dressing like Madonna might be upgraded to an act of "resistance" equivalent to demonstrating in behalf of the right to abortion, and watching a talk show on family violence was positioned on the same plane. In this way, cultural studies extended the New Left symbiosis with popular culture. Eventually, the popular culture of marginal groups (punk, reggae, disco, feminist poetry, hip-hop) was promoted to a sort of </w:t>
      </w:r>
      <w:proofErr w:type="spellStart"/>
      <w:r>
        <w:rPr>
          <w:sz w:val="16"/>
        </w:rPr>
        <w:t>counterstructure</w:t>
      </w:r>
      <w:proofErr w:type="spellEnd"/>
      <w:r>
        <w:rPr>
          <w:sz w:val="16"/>
        </w:rPr>
        <w:t xml:space="preserve"> of feeling, and even, at the edges, a surrogate politics-a sphere of thought and sensibility thought to be insulated from the pressures of hegemonic discourse, of instrumental reason, of economic rationality, of class, gender, and sexual subordination. The other move in cultural studies was to claim that culture continued radical politics by other means. The idea was that cultural innovation was daily insinuating itself into the activity of ordinary people. Perhaps the millions had not actually been absorbed into the hegemonic sponge of mainstream popular culture. Perhaps they were freely dissenting. If "the revolution" had receded to the point of invisibility, it would be depressing to contemplate the victory of a hegemonic culture imposed by strong, virtually irresistible media. How much more reassuring to detect "resistance" saturating the pores of everyday life! In this spirit, there emerged a welter of studies purporting to discover not only the "active" participation of audiences in shaping the meaning of popular culture, but the "resistance" of those audiences to hegemonic frames of interpretation in a variety of forms-news broadcasts (Dave Morley, The `Nationwide ' Audience, 1980); romance fiction (Janice </w:t>
      </w:r>
      <w:proofErr w:type="spellStart"/>
      <w:r>
        <w:rPr>
          <w:sz w:val="16"/>
        </w:rPr>
        <w:t>Radway</w:t>
      </w:r>
      <w:proofErr w:type="spellEnd"/>
      <w:r>
        <w:rPr>
          <w:sz w:val="16"/>
        </w:rPr>
        <w:t xml:space="preserve">, Reading the Romance, 1984); television fiction (Tamar </w:t>
      </w:r>
      <w:proofErr w:type="spellStart"/>
      <w:r>
        <w:rPr>
          <w:sz w:val="16"/>
        </w:rPr>
        <w:t>Liebes</w:t>
      </w:r>
      <w:proofErr w:type="spellEnd"/>
      <w:r>
        <w:rPr>
          <w:sz w:val="16"/>
        </w:rPr>
        <w:t xml:space="preserve"> and </w:t>
      </w:r>
      <w:proofErr w:type="spellStart"/>
      <w:r>
        <w:rPr>
          <w:sz w:val="16"/>
        </w:rPr>
        <w:t>Elihu</w:t>
      </w:r>
      <w:proofErr w:type="spellEnd"/>
      <w:r>
        <w:rPr>
          <w:sz w:val="16"/>
        </w:rPr>
        <w:t xml:space="preserve"> Katz, The Export of Meaning, 1990; Andrea Press, Women Watching Television, 1991); television in general (John Fiske, Television Culture, 1987); and many others. Thus, too, the feminist fascination with the fictions and talk shows of daytime "women's television"-in this view, the dismissal of these shows as "trivial," "banal," "soap opera," and so on, follows from the patriarchal premise that what takes place within the four walls of the home matters less than what takes place in a public sphere established (not coincidentally) for the convenience of men. Observing the immensity of the audiences for Oprah Winfrey and her legions of imitators, many in cultural studies upended the phenomenon by turning the definitions around. The largely female audiences for these shows would no longer be dismissed as distracted voyeurs, but praised as active participants in the exposure and therefore politicizing of crimes like incest, spousal abuse, and sexual molestation. These audiences would no longer be seen simply as confirming their "normality" with a safe, brief, well bounded, vicarious acquaintanceship with deviance. They could be understood as an avant-garde social movement. Above all, in a word, </w:t>
      </w:r>
      <w:proofErr w:type="gramStart"/>
      <w:r>
        <w:rPr>
          <w:sz w:val="16"/>
        </w:rPr>
        <w:t>cultural studies has</w:t>
      </w:r>
      <w:proofErr w:type="gramEnd"/>
      <w:r>
        <w:rPr>
          <w:sz w:val="16"/>
        </w:rPr>
        <w:t xml:space="preserve"> veered into populism. Against the unabashed elitism of conventional literary and art studies, cultural studies affirms an unabashed populism in which all social activities matter, all can be understood, all contain cues to the social nature of human beings. The object of attention is certified as worthy of such not by being "the best that has been thought and said in the world" but by having been thought and said by or for "the people"-period. The popularity of popular culture is what makes it interesting-and not only as an object of study. It is the populism if not the taste of the analyst that has determined the object of attention in the first place. The sociological judgment that popular culture is important to people blurs into a critical judgment that popular culture must therefore be valuable. To use one of the buzzwords of "theory," there is a "slippage" from analysis to advocacy, defense, upward "positioning." </w:t>
      </w:r>
      <w:r>
        <w:rPr>
          <w:rStyle w:val="StyleBoldUnderline"/>
          <w:highlight w:val="yellow"/>
        </w:rPr>
        <w:t xml:space="preserve">Cultural studies often claims to have </w:t>
      </w:r>
      <w:r>
        <w:rPr>
          <w:rStyle w:val="Emphasis"/>
          <w:highlight w:val="yellow"/>
        </w:rPr>
        <w:t>overthrown hierarchy</w:t>
      </w:r>
      <w:r>
        <w:rPr>
          <w:rStyle w:val="StyleBoldUnderline"/>
          <w:highlight w:val="yellow"/>
        </w:rPr>
        <w:t xml:space="preserve">, but what it actually does is </w:t>
      </w:r>
      <w:r>
        <w:rPr>
          <w:rStyle w:val="Emphasis"/>
          <w:highlight w:val="yellow"/>
        </w:rPr>
        <w:t>invert it</w:t>
      </w:r>
      <w:r>
        <w:rPr>
          <w:sz w:val="16"/>
        </w:rPr>
        <w:t xml:space="preserve">. What now certifies worthiness is the popularity of the object, not its formal </w:t>
      </w:r>
      <w:proofErr w:type="gramStart"/>
      <w:r>
        <w:rPr>
          <w:sz w:val="16"/>
        </w:rPr>
        <w:t>qualities.</w:t>
      </w:r>
      <w:proofErr w:type="gramEnd"/>
      <w:r>
        <w:rPr>
          <w:sz w:val="16"/>
        </w:rPr>
        <w:t xml:space="preserve"> If the people are on the right side, then what they like is good. This tendency in cultural studies-I think it remains the main line-lacks irony. One purports to stand four-square for the people against capitalism, and comes to echo the logic of capitalism. The consumer sovereignty touted by a capitalist society as the grandest possible means for judging merit finds a reverberation among its ostensible adversaries. Where the market flatters the individual, cultural studies flatters the group. What the group wants, buys, demands is ipso facto the voice of the people. </w:t>
      </w:r>
      <w:proofErr w:type="gramStart"/>
      <w:r>
        <w:rPr>
          <w:sz w:val="16"/>
        </w:rPr>
        <w:t>Where once Marxists looked to factory organization as the prefiguration of "a new society in the shell of the old," today they tend to look to sovereign culture consumers.</w:t>
      </w:r>
      <w:proofErr w:type="gramEnd"/>
      <w:r>
        <w:rPr>
          <w:sz w:val="16"/>
        </w:rPr>
        <w:t xml:space="preserve"> David Morley, one of the key researchers in cultural studies, and one of the most reflective, has himself deplored this tendency in recent audience studies. He maintains that to understand that "the commercial world succeeds in producing </w:t>
      </w:r>
      <w:proofErr w:type="gramStart"/>
      <w:r>
        <w:rPr>
          <w:sz w:val="16"/>
        </w:rPr>
        <w:t>objects.</w:t>
      </w:r>
      <w:proofErr w:type="gramEnd"/>
      <w:r>
        <w:rPr>
          <w:sz w:val="16"/>
        </w:rPr>
        <w:t xml:space="preserve"> . . which do connect with the lived desires of popular audiences" is "by no means necessarily to fall into the trap . . . of an uncritical celebration of popular culture." But it is not clear where to draw the line against the celebratory tendency when one is inhibited from doing so by a reluctance to criticize the cultural dispositions of the groups of which one approves. Unabashedly, the populism of cultural studies prides itself on being political. In the prevailing schools of cultural studies, </w:t>
      </w:r>
      <w:r>
        <w:rPr>
          <w:rStyle w:val="StyleBoldUnderline"/>
        </w:rPr>
        <w:t>to study culture is not so much to try to grasp cultural processes but to choose sides or</w:t>
      </w:r>
      <w:r>
        <w:rPr>
          <w:sz w:val="16"/>
        </w:rPr>
        <w:t xml:space="preserve">, more subtly, </w:t>
      </w:r>
      <w:r>
        <w:rPr>
          <w:rStyle w:val="StyleBoldUnderline"/>
        </w:rPr>
        <w:t>to determine whether a particular cultural process belongs on the side of society's angels</w:t>
      </w:r>
      <w:r>
        <w:rPr>
          <w:sz w:val="16"/>
        </w:rPr>
        <w:t xml:space="preserve">. An aura of hope surrounds the enterprise, the hope (even against hope) of an affirmative answer to the inevitable question: Will culture ride to the rescue of the cause of liberation? There is defiance, too, as much as hope. The discipline means to cultivate insubordination. On this view, marginalized groups in the populace continue to resist the hegemonic culture. By taking defiant popular culture seriously, one takes the </w:t>
      </w:r>
      <w:proofErr w:type="spellStart"/>
      <w:r>
        <w:rPr>
          <w:sz w:val="16"/>
        </w:rPr>
        <w:t>defiers</w:t>
      </w:r>
      <w:proofErr w:type="spellEnd"/>
      <w:r>
        <w:rPr>
          <w:sz w:val="16"/>
        </w:rPr>
        <w:t xml:space="preserve"> seriously and furthers their defiance. </w:t>
      </w:r>
      <w:proofErr w:type="gramStart"/>
      <w:r>
        <w:rPr>
          <w:rStyle w:val="StyleBoldUnderline"/>
          <w:highlight w:val="yellow"/>
        </w:rPr>
        <w:t>Cultural studies</w:t>
      </w:r>
      <w:r>
        <w:rPr>
          <w:sz w:val="16"/>
        </w:rPr>
        <w:t xml:space="preserve"> becomes</w:t>
      </w:r>
      <w:proofErr w:type="gramEnd"/>
      <w:r>
        <w:rPr>
          <w:sz w:val="16"/>
        </w:rPr>
        <w:t xml:space="preserve"> "cult studs." It </w:t>
      </w:r>
      <w:r>
        <w:rPr>
          <w:rStyle w:val="StyleBoldUnderline"/>
          <w:highlight w:val="yellow"/>
        </w:rPr>
        <w:t xml:space="preserve">is charged with surveying the culture, assessing the hegemonic import of cultural </w:t>
      </w:r>
      <w:r>
        <w:rPr>
          <w:rStyle w:val="StyleBoldUnderline"/>
          <w:highlight w:val="yellow"/>
        </w:rPr>
        <w:lastRenderedPageBreak/>
        <w:t>practices and pinpointing their potentials for "resistance." Is this musical style</w:t>
      </w:r>
      <w:r>
        <w:rPr>
          <w:sz w:val="16"/>
        </w:rPr>
        <w:t xml:space="preserve"> or that literary form "feminist" or "authentically Latino"? The field of possibilities is frequently reduced to two: </w:t>
      </w:r>
      <w:r>
        <w:rPr>
          <w:rStyle w:val="StyleBoldUnderline"/>
          <w:highlight w:val="yellow"/>
        </w:rPr>
        <w:t>for or against the hegemonic</w:t>
      </w:r>
      <w:r>
        <w:rPr>
          <w:sz w:val="16"/>
        </w:rPr>
        <w:t xml:space="preserve">. </w:t>
      </w:r>
      <w:r>
        <w:rPr>
          <w:rStyle w:val="StyleBoldUnderline"/>
          <w:highlight w:val="yellow"/>
        </w:rPr>
        <w:t>But the nature of that hegemony</w:t>
      </w:r>
      <w:r>
        <w:rPr>
          <w:sz w:val="16"/>
        </w:rPr>
        <w:t xml:space="preserve">, in its turn, </w:t>
      </w:r>
      <w:r>
        <w:rPr>
          <w:rStyle w:val="StyleBoldUnderline"/>
          <w:highlight w:val="yellow"/>
        </w:rPr>
        <w:t>is</w:t>
      </w:r>
      <w:r>
        <w:rPr>
          <w:sz w:val="16"/>
        </w:rPr>
        <w:t xml:space="preserve"> usually </w:t>
      </w:r>
      <w:r>
        <w:rPr>
          <w:rStyle w:val="Emphasis"/>
          <w:highlight w:val="yellow"/>
        </w:rPr>
        <w:t>defined tautologically</w:t>
      </w:r>
      <w:r>
        <w:rPr>
          <w:rStyle w:val="StyleBoldUnderline"/>
          <w:highlight w:val="yellow"/>
        </w:rPr>
        <w:t>: that culture is hegemonic that is promoted by "the ruling group"</w:t>
      </w:r>
      <w:r>
        <w:rPr>
          <w:sz w:val="16"/>
        </w:rPr>
        <w:t xml:space="preserve"> or "the hegemonic bloc," </w:t>
      </w:r>
      <w:r>
        <w:rPr>
          <w:rStyle w:val="StyleBoldUnderline"/>
          <w:highlight w:val="yellow"/>
        </w:rPr>
        <w:t>and</w:t>
      </w:r>
      <w:r>
        <w:rPr>
          <w:sz w:val="16"/>
        </w:rPr>
        <w:t xml:space="preserve"> by the same token, that </w:t>
      </w:r>
      <w:r>
        <w:rPr>
          <w:rStyle w:val="StyleBoldUnderline"/>
          <w:highlight w:val="yellow"/>
        </w:rPr>
        <w:t>culture is "resistant" that is affirmed by groups assumed</w:t>
      </w:r>
      <w:r>
        <w:rPr>
          <w:sz w:val="16"/>
        </w:rPr>
        <w:t xml:space="preserve"> (</w:t>
      </w:r>
      <w:r>
        <w:rPr>
          <w:rStyle w:val="StyleBoldUnderline"/>
          <w:highlight w:val="yellow"/>
        </w:rPr>
        <w:t>because of</w:t>
      </w:r>
      <w:r>
        <w:rPr>
          <w:sz w:val="16"/>
        </w:rPr>
        <w:t xml:space="preserve"> class position, gender, </w:t>
      </w:r>
      <w:r>
        <w:rPr>
          <w:rStyle w:val="StyleBoldUnderline"/>
          <w:highlight w:val="yellow"/>
        </w:rPr>
        <w:t>race</w:t>
      </w:r>
      <w:r>
        <w:rPr>
          <w:sz w:val="16"/>
        </w:rPr>
        <w:t xml:space="preserve">, sexuality, </w:t>
      </w:r>
      <w:r>
        <w:rPr>
          <w:rStyle w:val="StyleBoldUnderline"/>
          <w:highlight w:val="yellow"/>
        </w:rPr>
        <w:t>ethnicity</w:t>
      </w:r>
      <w:r>
        <w:rPr>
          <w:sz w:val="16"/>
        </w:rPr>
        <w:t xml:space="preserve">, </w:t>
      </w:r>
      <w:r>
        <w:rPr>
          <w:rStyle w:val="StyleBoldUnderline"/>
          <w:highlight w:val="yellow"/>
        </w:rPr>
        <w:t>and so on</w:t>
      </w:r>
      <w:r>
        <w:rPr>
          <w:sz w:val="16"/>
        </w:rPr>
        <w:t xml:space="preserve">) </w:t>
      </w:r>
      <w:r>
        <w:rPr>
          <w:rStyle w:val="StyleBoldUnderline"/>
          <w:highlight w:val="yellow"/>
        </w:rPr>
        <w:t>to be "marginalized" or "resistant</w:t>
      </w:r>
      <w:r>
        <w:rPr>
          <w:sz w:val="16"/>
        </w:rPr>
        <w:t xml:space="preserve">." </w:t>
      </w:r>
      <w:r>
        <w:rPr>
          <w:rStyle w:val="Emphasis"/>
          <w:highlight w:val="yellow"/>
        </w:rPr>
        <w:t>The process of labeling is circular</w:t>
      </w:r>
      <w:r>
        <w:rPr>
          <w:rStyle w:val="StyleBoldUnderline"/>
          <w:highlight w:val="yellow"/>
        </w:rPr>
        <w:t xml:space="preserve">, since it has been </w:t>
      </w:r>
      <w:r>
        <w:rPr>
          <w:rStyle w:val="Emphasis"/>
          <w:highlight w:val="yellow"/>
        </w:rPr>
        <w:t>predetermined</w:t>
      </w:r>
      <w:r>
        <w:rPr>
          <w:rStyle w:val="StyleBoldUnderline"/>
          <w:highlight w:val="yellow"/>
        </w:rPr>
        <w:t xml:space="preserve"> whether a particular group is</w:t>
      </w:r>
      <w:r>
        <w:rPr>
          <w:sz w:val="16"/>
        </w:rPr>
        <w:t xml:space="preserve">, in fact, </w:t>
      </w:r>
      <w:r>
        <w:rPr>
          <w:rStyle w:val="Emphasis"/>
          <w:highlight w:val="yellow"/>
        </w:rPr>
        <w:t>hegemonic or resistant</w:t>
      </w:r>
      <w:r>
        <w:rPr>
          <w:sz w:val="16"/>
        </w:rPr>
        <w:t xml:space="preserve">. The populism of cultural studies is fundamental to its allure, and to the political meaning its adherents find there, for cultural studies bespeaks an affirmation of popularity tout court. To say that popular culture is "worth attention" in the scholarly sense is, for cultural studies, to say something pointed: that the people who render it popular are not misguided when they do so, not fooled, not dominated, not distracted, not passive. If anything, the reverse: the premise is that popular culture is popular because and only because the people find in it channels of desire pleasure, initiative, </w:t>
      </w:r>
      <w:proofErr w:type="gramStart"/>
      <w:r>
        <w:rPr>
          <w:sz w:val="16"/>
        </w:rPr>
        <w:t>freedom</w:t>
      </w:r>
      <w:proofErr w:type="gramEnd"/>
      <w:r>
        <w:rPr>
          <w:sz w:val="16"/>
        </w:rPr>
        <w:t>. It is this premise that gives cultural studies its aura of political engagement-or at least political consolation. To unearth reason and value, brilliance and energy in popular culture is to affirm that the people have not been defeated. T</w:t>
      </w:r>
      <w:r>
        <w:rPr>
          <w:rStyle w:val="StyleBoldUnderline"/>
          <w:highlight w:val="yellow"/>
        </w:rPr>
        <w:t xml:space="preserve">he cultural student, </w:t>
      </w:r>
      <w:r>
        <w:rPr>
          <w:rStyle w:val="Emphasis"/>
          <w:highlight w:val="yellow"/>
        </w:rPr>
        <w:t>singing their songs</w:t>
      </w:r>
      <w:r>
        <w:rPr>
          <w:sz w:val="16"/>
        </w:rPr>
        <w:t xml:space="preserve">, analyzing their lyrics, </w:t>
      </w:r>
      <w:r>
        <w:rPr>
          <w:rStyle w:val="Emphasis"/>
          <w:highlight w:val="yellow"/>
        </w:rPr>
        <w:t>at the same time sings their praises</w:t>
      </w:r>
      <w:r>
        <w:rPr>
          <w:sz w:val="16"/>
        </w:rPr>
        <w:t xml:space="preserve">. </w:t>
      </w:r>
      <w:r>
        <w:rPr>
          <w:rStyle w:val="StyleBoldUnderline"/>
          <w:highlight w:val="yellow"/>
        </w:rPr>
        <w:t xml:space="preserve">However </w:t>
      </w:r>
      <w:r>
        <w:rPr>
          <w:rStyle w:val="Emphasis"/>
          <w:highlight w:val="yellow"/>
        </w:rPr>
        <w:t xml:space="preserve">unfavorable the </w:t>
      </w:r>
      <w:proofErr w:type="gramStart"/>
      <w:r>
        <w:rPr>
          <w:rStyle w:val="Emphasis"/>
          <w:highlight w:val="yellow"/>
        </w:rPr>
        <w:t>balance of political forces</w:t>
      </w:r>
      <w:r>
        <w:rPr>
          <w:rStyle w:val="StyleBoldUnderline"/>
          <w:highlight w:val="yellow"/>
        </w:rPr>
        <w:t xml:space="preserve">, people </w:t>
      </w:r>
      <w:r>
        <w:rPr>
          <w:rStyle w:val="Emphasis"/>
          <w:highlight w:val="yellow"/>
        </w:rPr>
        <w:t>succeed</w:t>
      </w:r>
      <w:proofErr w:type="gramEnd"/>
      <w:r>
        <w:rPr>
          <w:rStyle w:val="Emphasis"/>
          <w:highlight w:val="yellow"/>
        </w:rPr>
        <w:t xml:space="preserve"> in living lives of vigorous resistance</w:t>
      </w:r>
      <w:r>
        <w:rPr>
          <w:sz w:val="16"/>
        </w:rPr>
        <w:t xml:space="preserve">! Are the communities of African-Americans or </w:t>
      </w:r>
      <w:proofErr w:type="spellStart"/>
      <w:r>
        <w:rPr>
          <w:sz w:val="16"/>
        </w:rPr>
        <w:t>AfroCaribbeans</w:t>
      </w:r>
      <w:proofErr w:type="spellEnd"/>
      <w:r>
        <w:rPr>
          <w:sz w:val="16"/>
        </w:rPr>
        <w:t xml:space="preserve"> suffering? Well, they have rap! (Leave aside the question of whether all of them want rap.) The right may have taken possession of 10 Downing Street, the White House, and Congress-and as a result of elections, embarrassingly enough!-but at least one is engage in cultural studies. Consolation: here is an explanation for the rise of academic cultural studies during precisely the years when the right has held political and economic power longer and more consistently than at any other time in more than a half century. </w:t>
      </w:r>
      <w:r>
        <w:rPr>
          <w:rStyle w:val="StyleBoldUnderline"/>
          <w:highlight w:val="yellow"/>
        </w:rPr>
        <w:t>Now</w:t>
      </w:r>
      <w:r>
        <w:rPr>
          <w:sz w:val="16"/>
        </w:rPr>
        <w:t>, in effect, "</w:t>
      </w:r>
      <w:r>
        <w:rPr>
          <w:rStyle w:val="StyleBoldUnderline"/>
          <w:highlight w:val="yellow"/>
        </w:rPr>
        <w:t xml:space="preserve">the </w:t>
      </w:r>
      <w:r>
        <w:rPr>
          <w:rStyle w:val="Emphasis"/>
          <w:highlight w:val="yellow"/>
        </w:rPr>
        <w:t xml:space="preserve">cultural is </w:t>
      </w:r>
      <w:r w:rsidRPr="001B21FF">
        <w:rPr>
          <w:rStyle w:val="Emphasis"/>
          <w:highlight w:val="yellow"/>
        </w:rPr>
        <w:t>political</w:t>
      </w:r>
      <w:r>
        <w:rPr>
          <w:sz w:val="16"/>
        </w:rPr>
        <w:t xml:space="preserve">," </w:t>
      </w:r>
      <w:r>
        <w:rPr>
          <w:rStyle w:val="StyleBoldUnderline"/>
          <w:highlight w:val="yellow"/>
        </w:rPr>
        <w:t>and</w:t>
      </w:r>
      <w:r>
        <w:rPr>
          <w:sz w:val="16"/>
        </w:rPr>
        <w:t xml:space="preserve"> more, </w:t>
      </w:r>
      <w:r>
        <w:rPr>
          <w:rStyle w:val="StyleBoldUnderline"/>
          <w:highlight w:val="yellow"/>
        </w:rPr>
        <w:t>it is regarded as central to the control of political and economic resources</w:t>
      </w:r>
      <w:r>
        <w:rPr>
          <w:sz w:val="16"/>
        </w:rPr>
        <w:t xml:space="preserve">. The control of popular culture is held to have become decisive in the fate of contemporary societies-or at least it is the sphere in which opposition can find footing, find breathing space, rally the powerless, defy the grip of the dominant ideas, isolate the powers that be, and prepare for a "war of position" against their dwindling ramparts. On this view, to dwell on the centrality of popular culture is more than an academic's way of filling her hours; it is a useful certification of the people and their projects. To put it more neutrally, </w:t>
      </w:r>
      <w:r>
        <w:rPr>
          <w:rStyle w:val="StyleBoldUnderline"/>
          <w:highlight w:val="yellow"/>
        </w:rPr>
        <w:t>the political</w:t>
      </w:r>
      <w:r>
        <w:rPr>
          <w:rStyle w:val="StyleBoldUnderline"/>
        </w:rPr>
        <w:t xml:space="preserve"> </w:t>
      </w:r>
      <w:r>
        <w:rPr>
          <w:sz w:val="16"/>
        </w:rPr>
        <w:t xml:space="preserve">aura of cultural studies </w:t>
      </w:r>
      <w:r>
        <w:rPr>
          <w:rStyle w:val="StyleBoldUnderline"/>
          <w:highlight w:val="yellow"/>
        </w:rPr>
        <w:t>is supported by</w:t>
      </w:r>
      <w:r>
        <w:rPr>
          <w:sz w:val="16"/>
        </w:rPr>
        <w:t xml:space="preserve"> something like </w:t>
      </w:r>
      <w:r>
        <w:rPr>
          <w:rStyle w:val="StyleBoldUnderline"/>
          <w:highlight w:val="yellow"/>
        </w:rPr>
        <w:t>a "false consciousness" premise</w:t>
      </w:r>
      <w:r>
        <w:rPr>
          <w:sz w:val="16"/>
        </w:rPr>
        <w:t xml:space="preserve">: </w:t>
      </w:r>
      <w:r>
        <w:rPr>
          <w:rStyle w:val="StyleBoldUnderline"/>
          <w:highlight w:val="yellow"/>
        </w:rPr>
        <w:t>the analytical assumption that what holds the ruling groups in power is their capacity to muffle</w:t>
      </w:r>
      <w:r>
        <w:rPr>
          <w:sz w:val="16"/>
        </w:rPr>
        <w:t xml:space="preserve">, deform, paralyze, </w:t>
      </w:r>
      <w:r>
        <w:rPr>
          <w:rStyle w:val="StyleBoldUnderline"/>
          <w:highlight w:val="yellow"/>
        </w:rPr>
        <w:t>or destroy contrary tendencies of an emotional</w:t>
      </w:r>
      <w:r>
        <w:rPr>
          <w:sz w:val="16"/>
        </w:rPr>
        <w:t xml:space="preserve"> or ideological </w:t>
      </w:r>
      <w:r>
        <w:rPr>
          <w:rStyle w:val="StyleBoldUnderline"/>
          <w:highlight w:val="yellow"/>
        </w:rPr>
        <w:t>nature</w:t>
      </w:r>
      <w:r>
        <w:rPr>
          <w:sz w:val="16"/>
        </w:rPr>
        <w:t xml:space="preserve">. By the same token, if there is to be a significant "opposition," it must first find a base in popular culture-and first also turns out to be second, third, and fourth, since popular culture is so much more accessible, so much more porous, so much more changeable than the economic and political order. With time, what began as compensation hardened-became institutionalized-into a tradition. Younger scholars gravitated to cultural studies because it was to them incontestable that culture was politics.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popular culture emerges as a consolation prize. (The same happened in Latin America, with the decline of left-wing hopes.) The sting fades from the fragmentation of the organized left, the metastasis of murderous nationalism, the twilight of socialist dreams virtually everywhere. </w:t>
      </w:r>
      <w:r>
        <w:rPr>
          <w:rStyle w:val="Emphasis"/>
          <w:highlight w:val="yellow"/>
        </w:rPr>
        <w:t>Class inequality</w:t>
      </w:r>
      <w:r>
        <w:rPr>
          <w:rStyle w:val="StyleBoldUnderline"/>
        </w:rPr>
        <w:t xml:space="preserve"> </w:t>
      </w:r>
      <w:r>
        <w:rPr>
          <w:rStyle w:val="StyleBoldUnderline"/>
          <w:highlight w:val="yellow"/>
        </w:rPr>
        <w:t xml:space="preserve">may have soared, </w:t>
      </w:r>
      <w:r>
        <w:rPr>
          <w:sz w:val="16"/>
        </w:rPr>
        <w:t>ruthless individualism may have intensified</w:t>
      </w:r>
      <w:r>
        <w:rPr>
          <w:rStyle w:val="StyleBoldUnderline"/>
          <w:highlight w:val="yellow"/>
        </w:rPr>
        <w:t xml:space="preserve">, the </w:t>
      </w:r>
      <w:r>
        <w:rPr>
          <w:rStyle w:val="Emphasis"/>
          <w:highlight w:val="yellow"/>
        </w:rPr>
        <w:t>conditions of life for the poor</w:t>
      </w:r>
      <w:r>
        <w:rPr>
          <w:rStyle w:val="StyleBoldUnderline"/>
          <w:highlight w:val="yellow"/>
        </w:rPr>
        <w:t xml:space="preserve"> may have worsened, </w:t>
      </w:r>
      <w:r>
        <w:rPr>
          <w:rStyle w:val="Emphasis"/>
          <w:highlight w:val="yellow"/>
        </w:rPr>
        <w:t>racial tensions</w:t>
      </w:r>
      <w:r>
        <w:rPr>
          <w:rStyle w:val="StyleBoldUnderline"/>
          <w:highlight w:val="yellow"/>
        </w:rPr>
        <w:t xml:space="preserve"> may have mounted, </w:t>
      </w:r>
      <w:r>
        <w:rPr>
          <w:sz w:val="16"/>
        </w:rPr>
        <w:t>unions and</w:t>
      </w:r>
      <w:r>
        <w:rPr>
          <w:rStyle w:val="StyleBoldUnderline"/>
          <w:highlight w:val="yellow"/>
        </w:rPr>
        <w:t xml:space="preserve"> social democratic parties may have </w:t>
      </w:r>
      <w:r>
        <w:rPr>
          <w:rStyle w:val="Emphasis"/>
          <w:highlight w:val="yellow"/>
        </w:rPr>
        <w:t>weakened</w:t>
      </w:r>
      <w:r>
        <w:rPr>
          <w:rStyle w:val="StyleBoldUnderline"/>
          <w:highlight w:val="yellow"/>
        </w:rPr>
        <w:t xml:space="preserve"> </w:t>
      </w:r>
      <w:r>
        <w:rPr>
          <w:sz w:val="16"/>
        </w:rPr>
        <w:t>or reached an impasse</w:t>
      </w:r>
      <w:r>
        <w:rPr>
          <w:rStyle w:val="StyleBoldUnderline"/>
          <w:highlight w:val="yellow"/>
        </w:rPr>
        <w:t xml:space="preserve">, but never mind. Attend to </w:t>
      </w:r>
      <w:r>
        <w:rPr>
          <w:sz w:val="16"/>
        </w:rPr>
        <w:t>popular</w:t>
      </w:r>
      <w:r>
        <w:rPr>
          <w:rStyle w:val="StyleBoldUnderline"/>
          <w:highlight w:val="yellow"/>
        </w:rPr>
        <w:t xml:space="preserve"> culture</w:t>
      </w:r>
      <w:r>
        <w:rPr>
          <w:sz w:val="16"/>
        </w:rPr>
        <w:t xml:space="preserve">, study it with sympathy, </w:t>
      </w:r>
      <w:r>
        <w:rPr>
          <w:rStyle w:val="StyleBoldUnderline"/>
          <w:highlight w:val="yellow"/>
        </w:rPr>
        <w:t xml:space="preserve">and one </w:t>
      </w:r>
      <w:r>
        <w:rPr>
          <w:rStyle w:val="Emphasis"/>
          <w:highlight w:val="yellow"/>
        </w:rPr>
        <w:t>need not dwell on unpleasant realities</w:t>
      </w:r>
      <w:r>
        <w:rPr>
          <w:sz w:val="16"/>
        </w:rPr>
        <w:t xml:space="preserve">. One need not be unduly vexed by electoral defeats. One need not be preoccupied by the ways in which the political culture's center of gravity has moved rightward-or rather, one can put this down to the iron grip of the established media institutions. </w:t>
      </w:r>
      <w:r>
        <w:rPr>
          <w:rStyle w:val="StyleBoldUnderline"/>
          <w:highlight w:val="yellow"/>
        </w:rPr>
        <w:t xml:space="preserve">One </w:t>
      </w:r>
      <w:r>
        <w:rPr>
          <w:rStyle w:val="Emphasis"/>
          <w:highlight w:val="yellow"/>
        </w:rPr>
        <w:t>need not even be rigorous about what one opposes and what one proposes in its place</w:t>
      </w:r>
      <w:r>
        <w:rPr>
          <w:sz w:val="16"/>
        </w:rPr>
        <w:t xml:space="preserve">. </w:t>
      </w:r>
      <w:r>
        <w:rPr>
          <w:rStyle w:val="StyleBoldUnderline"/>
          <w:highlight w:val="yellow"/>
        </w:rPr>
        <w:t>Is capitalism the trouble</w:t>
      </w:r>
      <w:r>
        <w:rPr>
          <w:sz w:val="16"/>
        </w:rPr>
        <w:t xml:space="preserve">? Is it the particular form of capitalism practiced by multinational corporations in a deregulatory era? </w:t>
      </w:r>
      <w:r>
        <w:rPr>
          <w:rStyle w:val="StyleBoldUnderline"/>
          <w:highlight w:val="yellow"/>
        </w:rPr>
        <w:t>Is it patriarchy</w:t>
      </w:r>
      <w:r>
        <w:rPr>
          <w:sz w:val="16"/>
        </w:rPr>
        <w:t xml:space="preserve"> (and is that the proper term for a society that has seen an upheaval in relations between women and men in the course of a half-century)? </w:t>
      </w:r>
      <w:proofErr w:type="gramStart"/>
      <w:r>
        <w:rPr>
          <w:rStyle w:val="StyleBoldUnderline"/>
          <w:highlight w:val="yellow"/>
        </w:rPr>
        <w:t>Racism?</w:t>
      </w:r>
      <w:proofErr w:type="gramEnd"/>
      <w:r>
        <w:rPr>
          <w:rStyle w:val="StyleBoldUnderline"/>
          <w:highlight w:val="yellow"/>
        </w:rPr>
        <w:t xml:space="preserve"> </w:t>
      </w:r>
      <w:proofErr w:type="spellStart"/>
      <w:proofErr w:type="gramStart"/>
      <w:r>
        <w:rPr>
          <w:rStyle w:val="StyleBoldUnderline"/>
          <w:highlight w:val="yellow"/>
        </w:rPr>
        <w:t>Antidemocracy</w:t>
      </w:r>
      <w:proofErr w:type="spellEnd"/>
      <w:r>
        <w:rPr>
          <w:rStyle w:val="StyleBoldUnderline"/>
          <w:highlight w:val="yellow"/>
        </w:rPr>
        <w:t>?</w:t>
      </w:r>
      <w:proofErr w:type="gramEnd"/>
      <w:r>
        <w:rPr>
          <w:sz w:val="16"/>
        </w:rPr>
        <w:t xml:space="preserve"> </w:t>
      </w:r>
      <w:r>
        <w:rPr>
          <w:rStyle w:val="StyleBoldUnderline"/>
          <w:highlight w:val="yellow"/>
        </w:rPr>
        <w:t>Practitioners</w:t>
      </w:r>
      <w:r>
        <w:rPr>
          <w:sz w:val="16"/>
        </w:rPr>
        <w:t xml:space="preserve"> of cultural studies, like the rest of the academic left, </w:t>
      </w:r>
      <w:r>
        <w:rPr>
          <w:rStyle w:val="StyleBoldUnderline"/>
          <w:highlight w:val="yellow"/>
        </w:rPr>
        <w:t xml:space="preserve">are </w:t>
      </w:r>
      <w:r>
        <w:rPr>
          <w:rStyle w:val="Emphasis"/>
          <w:highlight w:val="yellow"/>
        </w:rPr>
        <w:t>frequently elusive</w:t>
      </w:r>
      <w:r>
        <w:rPr>
          <w:rStyle w:val="StyleBoldUnderline"/>
          <w:highlight w:val="yellow"/>
        </w:rPr>
        <w:t>.</w:t>
      </w:r>
      <w:r>
        <w:rPr>
          <w:sz w:val="16"/>
        </w:rPr>
        <w:t xml:space="preserve"> </w:t>
      </w:r>
      <w:r>
        <w:rPr>
          <w:rStyle w:val="StyleBoldUnderline"/>
          <w:highlight w:val="yellow"/>
        </w:rPr>
        <w:t>Speaking cavalierly of "opposition" and "resistance"</w:t>
      </w:r>
      <w:r>
        <w:rPr>
          <w:sz w:val="16"/>
        </w:rPr>
        <w:t xml:space="preserve"> permits-rather, </w:t>
      </w:r>
      <w:r>
        <w:rPr>
          <w:rStyle w:val="StyleBoldUnderline"/>
          <w:highlight w:val="yellow"/>
        </w:rPr>
        <w:t xml:space="preserve">cultivates-a </w:t>
      </w:r>
      <w:r>
        <w:rPr>
          <w:sz w:val="16"/>
        </w:rPr>
        <w:t>certain sloppiness of</w:t>
      </w:r>
      <w:r>
        <w:rPr>
          <w:rStyle w:val="StyleBoldUnderline"/>
          <w:highlight w:val="yellow"/>
        </w:rPr>
        <w:t xml:space="preserve"> thinking</w:t>
      </w:r>
      <w:r>
        <w:rPr>
          <w:sz w:val="16"/>
        </w:rPr>
        <w:t xml:space="preserve">, </w:t>
      </w:r>
      <w:r>
        <w:rPr>
          <w:rStyle w:val="StyleBoldUnderline"/>
          <w:highlight w:val="yellow"/>
        </w:rPr>
        <w:t xml:space="preserve">making it possible to remain "left" </w:t>
      </w:r>
      <w:r>
        <w:rPr>
          <w:rStyle w:val="Emphasis"/>
          <w:highlight w:val="yellow"/>
        </w:rPr>
        <w:t xml:space="preserve">without having to face the most difficult questions of political </w:t>
      </w:r>
      <w:proofErr w:type="spellStart"/>
      <w:r>
        <w:rPr>
          <w:rStyle w:val="Emphasis"/>
          <w:highlight w:val="yellow"/>
        </w:rPr>
        <w:t>selfdefinition</w:t>
      </w:r>
      <w:proofErr w:type="spellEnd"/>
      <w:r>
        <w:rPr>
          <w:sz w:val="16"/>
        </w:rPr>
        <w:t xml:space="preserve">. The situation of cultural studies conforms to the contours of our political moment. </w:t>
      </w:r>
      <w:r>
        <w:rPr>
          <w:rStyle w:val="StyleBoldUnderline"/>
          <w:highlight w:val="yellow"/>
        </w:rPr>
        <w:t xml:space="preserve">It </w:t>
      </w:r>
      <w:r>
        <w:rPr>
          <w:rStyle w:val="Emphasis"/>
          <w:highlight w:val="yellow"/>
        </w:rPr>
        <w:t>confirms-</w:t>
      </w:r>
      <w:r>
        <w:rPr>
          <w:rStyle w:val="Emphasis"/>
          <w:highlight w:val="yellow"/>
        </w:rPr>
        <w:lastRenderedPageBreak/>
        <w:t>and reinforces-the current paralysis</w:t>
      </w:r>
      <w:r>
        <w:rPr>
          <w:sz w:val="16"/>
        </w:rPr>
        <w:t xml:space="preserve">: the incapacity of social movements and dissonant sensibilities to imagine effective forms of public engagement. It substitutes an obsession with popular culture for coherent economic-political thought or a connection with </w:t>
      </w:r>
      <w:proofErr w:type="spellStart"/>
      <w:r>
        <w:rPr>
          <w:sz w:val="16"/>
        </w:rPr>
        <w:t>mobilizable</w:t>
      </w:r>
      <w:proofErr w:type="spellEnd"/>
      <w:r>
        <w:rPr>
          <w:sz w:val="16"/>
        </w:rPr>
        <w:t xml:space="preserve"> populations outside the academy and across identity lines. One must underscore that this is not simply because of cultural studies' default. The default is an effect more than a cause. It has its reasons. The odds are indeed stacked against serious forward motion in conventional politics. Political power is not only beyond reach, but functional majorities disdain it, finding the government and </w:t>
      </w:r>
      <w:proofErr w:type="gramStart"/>
      <w:r>
        <w:rPr>
          <w:sz w:val="16"/>
        </w:rPr>
        <w:t>all its</w:t>
      </w:r>
      <w:proofErr w:type="gramEnd"/>
      <w:r>
        <w:rPr>
          <w:sz w:val="16"/>
        </w:rPr>
        <w:t xml:space="preserve"> works contemptible. Few of the central problems of contemporary civilization are seriously contested within the narrow band of conventional discourse. </w:t>
      </w:r>
      <w:r>
        <w:rPr>
          <w:rStyle w:val="StyleBoldUnderline"/>
          <w:highlight w:val="yellow"/>
        </w:rPr>
        <w:t>Unconventional politics</w:t>
      </w:r>
      <w:r>
        <w:rPr>
          <w:sz w:val="16"/>
        </w:rPr>
        <w:t xml:space="preserve">, such as it is, </w:t>
      </w:r>
      <w:r>
        <w:rPr>
          <w:rStyle w:val="StyleBoldUnderline"/>
          <w:highlight w:val="yellow"/>
        </w:rPr>
        <w:t>is mostly fragmented and self-contained along lines</w:t>
      </w:r>
      <w:r>
        <w:rPr>
          <w:sz w:val="16"/>
        </w:rPr>
        <w:t xml:space="preserve"> of racial, gender, and sexual </w:t>
      </w:r>
      <w:r>
        <w:rPr>
          <w:rStyle w:val="StyleBoldUnderline"/>
          <w:highlight w:val="yellow"/>
        </w:rPr>
        <w:t>identities</w:t>
      </w:r>
      <w:r>
        <w:rPr>
          <w:sz w:val="16"/>
        </w:rPr>
        <w:t xml:space="preserve">. One cannot say that </w:t>
      </w:r>
      <w:proofErr w:type="gramStart"/>
      <w:r>
        <w:rPr>
          <w:sz w:val="16"/>
        </w:rPr>
        <w:t>cultural studies diverts</w:t>
      </w:r>
      <w:proofErr w:type="gramEnd"/>
      <w:r>
        <w:rPr>
          <w:sz w:val="16"/>
        </w:rPr>
        <w:t xml:space="preserve"> energy from a vigorous politics that is already in force. Still, insofar as </w:t>
      </w:r>
      <w:proofErr w:type="gramStart"/>
      <w:r>
        <w:rPr>
          <w:sz w:val="16"/>
        </w:rPr>
        <w:t>cultural studies makes</w:t>
      </w:r>
      <w:proofErr w:type="gramEnd"/>
      <w:r>
        <w:rPr>
          <w:sz w:val="16"/>
        </w:rPr>
        <w:t xml:space="preserve"> claims for itself </w:t>
      </w:r>
      <w:r>
        <w:rPr>
          <w:rStyle w:val="StyleBoldUnderline"/>
          <w:highlight w:val="yellow"/>
        </w:rPr>
        <w:t>as an insurgent politics, the field is presumptuous</w:t>
      </w:r>
      <w:r>
        <w:rPr>
          <w:rStyle w:val="StyleBoldUnderline"/>
        </w:rPr>
        <w:t xml:space="preserve"> </w:t>
      </w:r>
      <w:r>
        <w:rPr>
          <w:sz w:val="16"/>
        </w:rPr>
        <w:t xml:space="preserve">and misleading. </w:t>
      </w:r>
      <w:r>
        <w:rPr>
          <w:rStyle w:val="StyleBoldUnderline"/>
          <w:highlight w:val="yellow"/>
        </w:rPr>
        <w:t xml:space="preserve">Its attempt to legitimize the ecstasies of the moment confirms the </w:t>
      </w:r>
      <w:r>
        <w:rPr>
          <w:rStyle w:val="Emphasis"/>
          <w:highlight w:val="yellow"/>
        </w:rPr>
        <w:t>collective withdrawal from democratic hope</w:t>
      </w:r>
      <w:r>
        <w:rPr>
          <w:sz w:val="16"/>
        </w:rPr>
        <w:t xml:space="preserve">. Seeking to find political energies in audiences who function as audiences, rather than in citizens functioning as citizens, the dominant current in cultural studies is pressed willy-nilly toward an uncritical celebration of technological progress. It offers no resistance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Is there a chance of a modest redemption? </w:t>
      </w:r>
      <w:proofErr w:type="gramStart"/>
      <w:r>
        <w:rPr>
          <w:sz w:val="16"/>
        </w:rPr>
        <w:t>Perhaps, if we imagine a harder headed, less wishful cultural studies, free of the burden of imagining itself to be a political practice.</w:t>
      </w:r>
      <w:proofErr w:type="gramEnd"/>
      <w:r>
        <w:rPr>
          <w:sz w:val="16"/>
        </w:rPr>
        <w:t xml:space="preserve"> </w:t>
      </w:r>
      <w:proofErr w:type="gramStart"/>
      <w:r>
        <w:rPr>
          <w:rStyle w:val="StyleBoldUnderline"/>
          <w:highlight w:val="yellow"/>
        </w:rPr>
        <w:t>A</w:t>
      </w:r>
      <w:r>
        <w:rPr>
          <w:sz w:val="16"/>
        </w:rPr>
        <w:t xml:space="preserve"> chastened, </w:t>
      </w:r>
      <w:r>
        <w:rPr>
          <w:rStyle w:val="StyleBoldUnderline"/>
          <w:highlight w:val="yellow"/>
        </w:rPr>
        <w:t>realistic cultural studies</w:t>
      </w:r>
      <w:proofErr w:type="gramEnd"/>
      <w:r>
        <w:rPr>
          <w:rStyle w:val="StyleBoldUnderline"/>
          <w:highlight w:val="yellow"/>
        </w:rPr>
        <w:t xml:space="preserve"> would </w:t>
      </w:r>
      <w:r>
        <w:rPr>
          <w:rStyle w:val="Emphasis"/>
          <w:highlight w:val="yellow"/>
        </w:rPr>
        <w:t>divest itself of political pretensions</w:t>
      </w:r>
      <w:r>
        <w:rPr>
          <w:sz w:val="16"/>
        </w:rPr>
        <w:t xml:space="preserve">. It would not claim to be politics. It would not mistake the academy for the larger society. It would be less romantic about the world-and about itself. Rigorous </w:t>
      </w:r>
      <w:r>
        <w:rPr>
          <w:rStyle w:val="StyleBoldUnderline"/>
          <w:highlight w:val="yellow"/>
        </w:rPr>
        <w:t>practitioners</w:t>
      </w:r>
      <w:r>
        <w:rPr>
          <w:sz w:val="16"/>
        </w:rPr>
        <w:t xml:space="preserve"> of cultural studies </w:t>
      </w:r>
      <w:r>
        <w:rPr>
          <w:rStyle w:val="StyleBoldUnderline"/>
          <w:highlight w:val="yellow"/>
        </w:rPr>
        <w:t xml:space="preserve">should be more curious about the world that remains to be </w:t>
      </w:r>
      <w:r>
        <w:rPr>
          <w:rStyle w:val="Emphasis"/>
          <w:highlight w:val="yellow"/>
        </w:rPr>
        <w:t>researched and changed</w:t>
      </w:r>
      <w:r>
        <w:rPr>
          <w:sz w:val="16"/>
        </w:rPr>
        <w:t xml:space="preserve">. </w:t>
      </w:r>
      <w:r>
        <w:rPr>
          <w:rStyle w:val="StyleBoldUnderline"/>
          <w:highlight w:val="yellow"/>
        </w:rPr>
        <w:t xml:space="preserve">We would learn more about politics, economy, and society, and in the process, </w:t>
      </w:r>
      <w:r>
        <w:rPr>
          <w:rStyle w:val="Emphasis"/>
          <w:highlight w:val="yellow"/>
        </w:rPr>
        <w:t>appreciate better</w:t>
      </w:r>
      <w:r>
        <w:rPr>
          <w:rStyle w:val="StyleBoldUnderline"/>
          <w:highlight w:val="yellow"/>
        </w:rPr>
        <w:t xml:space="preserve"> what </w:t>
      </w:r>
      <w:proofErr w:type="gramStart"/>
      <w:r>
        <w:rPr>
          <w:sz w:val="16"/>
        </w:rPr>
        <w:t xml:space="preserve">culture, and cultural study, </w:t>
      </w:r>
      <w:r>
        <w:rPr>
          <w:rStyle w:val="StyleBoldUnderline"/>
          <w:highlight w:val="yellow"/>
        </w:rPr>
        <w:t>do</w:t>
      </w:r>
      <w:proofErr w:type="gramEnd"/>
      <w:r>
        <w:rPr>
          <w:rStyle w:val="StyleBoldUnderline"/>
          <w:highlight w:val="yellow"/>
        </w:rPr>
        <w:t xml:space="preserve"> </w:t>
      </w:r>
      <w:r>
        <w:rPr>
          <w:rStyle w:val="Emphasis"/>
          <w:highlight w:val="yellow"/>
        </w:rPr>
        <w:t>not</w:t>
      </w:r>
      <w:r>
        <w:rPr>
          <w:rStyle w:val="StyleBoldUnderline"/>
          <w:highlight w:val="yellow"/>
        </w:rPr>
        <w:t xml:space="preserve"> </w:t>
      </w:r>
      <w:r>
        <w:rPr>
          <w:rStyle w:val="Emphasis"/>
          <w:highlight w:val="yellow"/>
        </w:rPr>
        <w:t>accomplish</w:t>
      </w:r>
      <w:r>
        <w:rPr>
          <w:sz w:val="16"/>
        </w:rPr>
        <w:t xml:space="preserve">. </w:t>
      </w:r>
      <w:r>
        <w:rPr>
          <w:rStyle w:val="StyleBoldUnderline"/>
          <w:highlight w:val="yellow"/>
        </w:rPr>
        <w:t xml:space="preserve">If we </w:t>
      </w:r>
      <w:r>
        <w:rPr>
          <w:rStyle w:val="Emphasis"/>
          <w:highlight w:val="yellow"/>
        </w:rPr>
        <w:t>wish to do politics</w:t>
      </w:r>
      <w:r>
        <w:rPr>
          <w:rStyle w:val="StyleBoldUnderline"/>
          <w:highlight w:val="yellow"/>
        </w:rPr>
        <w:t xml:space="preserve">, let us </w:t>
      </w:r>
      <w:r>
        <w:rPr>
          <w:rStyle w:val="Emphasis"/>
          <w:highlight w:val="yellow"/>
        </w:rPr>
        <w:t>organize</w:t>
      </w:r>
      <w:r>
        <w:rPr>
          <w:sz w:val="16"/>
        </w:rPr>
        <w:t xml:space="preserve"> groups, </w:t>
      </w:r>
      <w:r>
        <w:rPr>
          <w:rStyle w:val="Emphasis"/>
          <w:highlight w:val="yellow"/>
        </w:rPr>
        <w:t>coalitions</w:t>
      </w:r>
      <w:r>
        <w:rPr>
          <w:sz w:val="16"/>
        </w:rPr>
        <w:t xml:space="preserve">, demonstrations, </w:t>
      </w:r>
      <w:proofErr w:type="gramStart"/>
      <w:r>
        <w:rPr>
          <w:sz w:val="16"/>
        </w:rPr>
        <w:t>lobbies</w:t>
      </w:r>
      <w:proofErr w:type="gramEnd"/>
      <w:r>
        <w:rPr>
          <w:sz w:val="16"/>
        </w:rPr>
        <w:t xml:space="preserve">, whatever; </w:t>
      </w:r>
      <w:r>
        <w:rPr>
          <w:rStyle w:val="Emphasis"/>
          <w:highlight w:val="yellow"/>
        </w:rPr>
        <w:t>let us do politics</w:t>
      </w:r>
      <w:r>
        <w:rPr>
          <w:rStyle w:val="StyleBoldUnderline"/>
          <w:highlight w:val="yellow"/>
        </w:rPr>
        <w:t xml:space="preserve">. Let us not think that </w:t>
      </w:r>
      <w:r>
        <w:rPr>
          <w:rStyle w:val="Emphasis"/>
          <w:highlight w:val="yellow"/>
        </w:rPr>
        <w:t>our academic work</w:t>
      </w:r>
      <w:r>
        <w:rPr>
          <w:rStyle w:val="StyleBoldUnderline"/>
          <w:highlight w:val="yellow"/>
        </w:rPr>
        <w:t xml:space="preserve"> </w:t>
      </w:r>
      <w:r>
        <w:rPr>
          <w:rStyle w:val="Emphasis"/>
          <w:highlight w:val="yellow"/>
        </w:rPr>
        <w:t>is</w:t>
      </w:r>
      <w:r>
        <w:rPr>
          <w:rStyle w:val="StyleBoldUnderline"/>
          <w:highlight w:val="yellow"/>
        </w:rPr>
        <w:t xml:space="preserve"> </w:t>
      </w:r>
      <w:r>
        <w:rPr>
          <w:rStyle w:val="Emphasis"/>
          <w:highlight w:val="yellow"/>
        </w:rPr>
        <w:t>already that</w:t>
      </w:r>
      <w:r>
        <w:rPr>
          <w:rStyle w:val="StyleBoldUnderline"/>
          <w:highlight w:val="yellow"/>
        </w:rPr>
        <w:t>.</w:t>
      </w:r>
      <w:r>
        <w:rPr>
          <w:rStyle w:val="StyleBoldUnderline"/>
        </w:rPr>
        <w:t xml:space="preserve"> </w:t>
      </w:r>
    </w:p>
    <w:p w:rsidR="00986EF9" w:rsidRDefault="00986EF9" w:rsidP="00986EF9"/>
    <w:p w:rsidR="00986EF9" w:rsidRDefault="00986EF9" w:rsidP="00986EF9">
      <w:pPr>
        <w:pStyle w:val="Heading4"/>
      </w:pPr>
      <w:r>
        <w:t xml:space="preserve">Making the oppressed subject visible provokes surveillance, voyeurism and attempts at imperial possession and incorporation.  </w:t>
      </w:r>
    </w:p>
    <w:p w:rsidR="00986EF9" w:rsidRPr="003801E9" w:rsidRDefault="00986EF9" w:rsidP="00986EF9">
      <w:r>
        <w:t xml:space="preserve">Peggy </w:t>
      </w:r>
      <w:r w:rsidRPr="00150A2C">
        <w:rPr>
          <w:rStyle w:val="StyleStyleBold12pt"/>
        </w:rPr>
        <w:t>PHELAN</w:t>
      </w:r>
      <w:r w:rsidRPr="003801E9">
        <w:t xml:space="preserve"> Chair NYU Performance Studies Dept. </w:t>
      </w:r>
      <w:r w:rsidRPr="00150A2C">
        <w:rPr>
          <w:rStyle w:val="StyleStyleBold12pt"/>
        </w:rPr>
        <w:t>93</w:t>
      </w:r>
      <w:r w:rsidRPr="003801E9">
        <w:t xml:space="preserve"> </w:t>
      </w:r>
      <w:r>
        <w:t>[</w:t>
      </w:r>
      <w:r w:rsidRPr="003801E9">
        <w:rPr>
          <w:i/>
        </w:rPr>
        <w:t>Unmarked</w:t>
      </w:r>
      <w:r w:rsidRPr="003801E9">
        <w:t xml:space="preserve"> p. 7-8</w:t>
      </w:r>
      <w:r>
        <w:t>]</w:t>
      </w:r>
    </w:p>
    <w:p w:rsidR="00986EF9" w:rsidRDefault="00986EF9" w:rsidP="00986EF9"/>
    <w:p w:rsidR="00986EF9" w:rsidRPr="00150A2C" w:rsidRDefault="00986EF9" w:rsidP="00986EF9">
      <w:pPr>
        <w:rPr>
          <w:sz w:val="16"/>
        </w:rPr>
      </w:pPr>
      <w:r w:rsidRPr="00150A2C">
        <w:rPr>
          <w:sz w:val="16"/>
        </w:rPr>
        <w:t>The current contradiction between “identity politics” with its accent on visibility, and the psychoanalytic/</w:t>
      </w:r>
      <w:proofErr w:type="spellStart"/>
      <w:r w:rsidRPr="00150A2C">
        <w:rPr>
          <w:sz w:val="16"/>
        </w:rPr>
        <w:t>ldeconstructionist</w:t>
      </w:r>
      <w:proofErr w:type="spellEnd"/>
      <w:r w:rsidRPr="00150A2C">
        <w:rPr>
          <w:sz w:val="16"/>
        </w:rPr>
        <w:t xml:space="preserve"> mistrust (if visibility as </w:t>
      </w:r>
      <w:proofErr w:type="gramStart"/>
      <w:r w:rsidRPr="00150A2C">
        <w:rPr>
          <w:sz w:val="16"/>
        </w:rPr>
        <w:t>she</w:t>
      </w:r>
      <w:proofErr w:type="gramEnd"/>
      <w:r w:rsidRPr="00150A2C">
        <w:rPr>
          <w:sz w:val="16"/>
        </w:rPr>
        <w:t xml:space="preserve"> source of unity or wholeness needs to </w:t>
      </w:r>
      <w:proofErr w:type="spellStart"/>
      <w:r w:rsidRPr="00150A2C">
        <w:rPr>
          <w:sz w:val="16"/>
        </w:rPr>
        <w:t>he</w:t>
      </w:r>
      <w:proofErr w:type="spellEnd"/>
      <w:r w:rsidRPr="00150A2C">
        <w:rPr>
          <w:sz w:val="16"/>
        </w:rPr>
        <w:t xml:space="preserve"> refigured, if not resolved. </w:t>
      </w:r>
      <w:r w:rsidRPr="009C14FA">
        <w:rPr>
          <w:rStyle w:val="StyleBoldUnderline"/>
          <w:highlight w:val="yellow"/>
        </w:rPr>
        <w:t>As the left dedicates</w:t>
      </w:r>
      <w:r w:rsidRPr="00150A2C">
        <w:rPr>
          <w:rStyle w:val="StyleBoldUnderline"/>
        </w:rPr>
        <w:t xml:space="preserve"> ever </w:t>
      </w:r>
      <w:r w:rsidRPr="009C14FA">
        <w:rPr>
          <w:rStyle w:val="StyleBoldUnderline"/>
          <w:highlight w:val="yellow"/>
        </w:rPr>
        <w:t xml:space="preserve">more energy to visibility </w:t>
      </w:r>
      <w:r w:rsidRPr="00B30848">
        <w:rPr>
          <w:rStyle w:val="StyleBoldUnderline"/>
          <w:highlight w:val="yellow"/>
        </w:rPr>
        <w:t>politics, I am</w:t>
      </w:r>
      <w:r w:rsidRPr="00150A2C">
        <w:rPr>
          <w:rStyle w:val="StyleBoldUnderline"/>
        </w:rPr>
        <w:t xml:space="preserve"> increasingly </w:t>
      </w:r>
      <w:r w:rsidRPr="00B30848">
        <w:rPr>
          <w:rStyle w:val="StyleBoldUnderline"/>
          <w:highlight w:val="yellow"/>
        </w:rPr>
        <w:t>troubled by the forgetting of the problems of visibility</w:t>
      </w:r>
      <w:r w:rsidRPr="00150A2C">
        <w:rPr>
          <w:rStyle w:val="StyleBoldUnderline"/>
        </w:rPr>
        <w:t xml:space="preserve"> so successfully articulated by feminist</w:t>
      </w:r>
      <w:r w:rsidRPr="009C14FA">
        <w:rPr>
          <w:sz w:val="16"/>
          <w:szCs w:val="16"/>
        </w:rPr>
        <w:t xml:space="preserve"> </w:t>
      </w:r>
      <w:r w:rsidRPr="00150A2C">
        <w:rPr>
          <w:sz w:val="16"/>
        </w:rPr>
        <w:t xml:space="preserve">film </w:t>
      </w:r>
      <w:r w:rsidRPr="00150A2C">
        <w:rPr>
          <w:rStyle w:val="StyleBoldUnderline"/>
        </w:rPr>
        <w:t>theorists i</w:t>
      </w:r>
      <w:r w:rsidRPr="00150A2C">
        <w:rPr>
          <w:sz w:val="16"/>
        </w:rPr>
        <w:t xml:space="preserve">n I he 1970s and 1980s. I am not suggesting that continued invisibility is the “proper” political agenda for the disenfranchised, but. </w:t>
      </w:r>
      <w:proofErr w:type="gramStart"/>
      <w:r w:rsidRPr="00150A2C">
        <w:rPr>
          <w:sz w:val="16"/>
        </w:rPr>
        <w:t>rather</w:t>
      </w:r>
      <w:proofErr w:type="gramEnd"/>
      <w:r w:rsidRPr="00150A2C">
        <w:rPr>
          <w:sz w:val="16"/>
        </w:rPr>
        <w:t xml:space="preserve"> that. </w:t>
      </w:r>
      <w:proofErr w:type="gramStart"/>
      <w:r w:rsidRPr="00150A2C">
        <w:rPr>
          <w:rStyle w:val="StyleBoldUnderline"/>
        </w:rPr>
        <w:t>the</w:t>
      </w:r>
      <w:proofErr w:type="gramEnd"/>
      <w:r w:rsidRPr="00150A2C">
        <w:rPr>
          <w:rStyle w:val="StyleBoldUnderline"/>
        </w:rPr>
        <w:t xml:space="preserve"> binary between the power of visibility and the impotency of invisibility is falsifying. </w:t>
      </w:r>
      <w:r w:rsidRPr="00B30848">
        <w:rPr>
          <w:rStyle w:val="StyleBoldUnderline"/>
          <w:highlight w:val="yellow"/>
        </w:rPr>
        <w:t>There is</w:t>
      </w:r>
      <w:r w:rsidRPr="00150A2C">
        <w:rPr>
          <w:rStyle w:val="StyleBoldUnderline"/>
        </w:rPr>
        <w:t xml:space="preserve"> real </w:t>
      </w:r>
      <w:r w:rsidRPr="00B30848">
        <w:rPr>
          <w:rStyle w:val="StyleBoldUnderline"/>
          <w:highlight w:val="yellow"/>
        </w:rPr>
        <w:t>power in remaining unmarked</w:t>
      </w:r>
      <w:r w:rsidRPr="00150A2C">
        <w:rPr>
          <w:sz w:val="16"/>
        </w:rPr>
        <w:t xml:space="preserve">; and </w:t>
      </w:r>
      <w:r w:rsidRPr="00B30848">
        <w:rPr>
          <w:rStyle w:val="StyleBoldUnderline"/>
          <w:highlight w:val="yellow"/>
        </w:rPr>
        <w:t>there are</w:t>
      </w:r>
      <w:r w:rsidRPr="00150A2C">
        <w:rPr>
          <w:rStyle w:val="StyleBoldUnderline"/>
        </w:rPr>
        <w:t xml:space="preserve"> serious </w:t>
      </w:r>
      <w:r w:rsidRPr="00B30848">
        <w:rPr>
          <w:rStyle w:val="StyleBoldUnderline"/>
          <w:highlight w:val="yellow"/>
        </w:rPr>
        <w:t xml:space="preserve">limitations to visual representation as a political goal. </w:t>
      </w:r>
      <w:r w:rsidRPr="00B30848">
        <w:rPr>
          <w:rStyle w:val="Emphasis"/>
          <w:highlight w:val="yellow"/>
        </w:rPr>
        <w:t>Visibility is a trap</w:t>
      </w:r>
      <w:r w:rsidRPr="00150A2C">
        <w:rPr>
          <w:sz w:val="16"/>
        </w:rPr>
        <w:t xml:space="preserve"> (“In this matter </w:t>
      </w:r>
      <w:proofErr w:type="spellStart"/>
      <w:r w:rsidRPr="00150A2C">
        <w:rPr>
          <w:sz w:val="16"/>
        </w:rPr>
        <w:t>oft he</w:t>
      </w:r>
      <w:proofErr w:type="spellEnd"/>
      <w:r w:rsidRPr="00150A2C">
        <w:rPr>
          <w:sz w:val="16"/>
        </w:rPr>
        <w:t xml:space="preserve"> visible, everything is a trap”: (</w:t>
      </w:r>
      <w:proofErr w:type="spellStart"/>
      <w:r w:rsidRPr="00150A2C">
        <w:rPr>
          <w:sz w:val="16"/>
        </w:rPr>
        <w:t>Lacan</w:t>
      </w:r>
      <w:proofErr w:type="spellEnd"/>
      <w:r w:rsidRPr="00150A2C">
        <w:rPr>
          <w:sz w:val="16"/>
        </w:rPr>
        <w:t xml:space="preserve"> </w:t>
      </w:r>
      <w:r w:rsidRPr="00150A2C">
        <w:rPr>
          <w:i/>
          <w:sz w:val="16"/>
        </w:rPr>
        <w:t>Four Fundamental Concepts</w:t>
      </w:r>
      <w:r w:rsidRPr="00150A2C">
        <w:rPr>
          <w:sz w:val="16"/>
        </w:rPr>
        <w:t xml:space="preserve">: 93); </w:t>
      </w:r>
      <w:r w:rsidRPr="001A7439">
        <w:rPr>
          <w:rStyle w:val="StyleBoldUnderline"/>
          <w:highlight w:val="yellow"/>
        </w:rPr>
        <w:t>it summons surveillance and the law; it provokes</w:t>
      </w:r>
      <w:r w:rsidRPr="00150A2C">
        <w:rPr>
          <w:rStyle w:val="StyleBoldUnderline"/>
        </w:rPr>
        <w:t xml:space="preserve"> voyeurism, fetishism, </w:t>
      </w:r>
      <w:r w:rsidRPr="001A7439">
        <w:rPr>
          <w:rStyle w:val="StyleBoldUnderline"/>
          <w:highlight w:val="yellow"/>
        </w:rPr>
        <w:t>the colonialist/imperial appetite for possession</w:t>
      </w:r>
      <w:r w:rsidRPr="00150A2C">
        <w:rPr>
          <w:rStyle w:val="StyleBoldUnderline"/>
        </w:rPr>
        <w:t>.</w:t>
      </w:r>
      <w:r w:rsidRPr="00150A2C">
        <w:rPr>
          <w:sz w:val="16"/>
        </w:rPr>
        <w:t xml:space="preserve"> Yet it retains a certain political appeal. </w:t>
      </w:r>
      <w:proofErr w:type="gramStart"/>
      <w:r w:rsidRPr="00150A2C">
        <w:rPr>
          <w:sz w:val="16"/>
        </w:rPr>
        <w:t>Visibility  politics</w:t>
      </w:r>
      <w:proofErr w:type="gramEnd"/>
      <w:r w:rsidRPr="00150A2C">
        <w:rPr>
          <w:sz w:val="16"/>
        </w:rPr>
        <w:t xml:space="preserve"> have practical consequences: a line can be drawn between a practice (getting someone seen or read) and a theory (if you are seen it. is harder for “them” to ignore you, to construct a punitive canon); the two can be reproductive. </w:t>
      </w:r>
      <w:r w:rsidRPr="001A7439">
        <w:rPr>
          <w:rStyle w:val="StyleBoldUnderline"/>
          <w:highlight w:val="yellow"/>
        </w:rPr>
        <w:t>While there is a</w:t>
      </w:r>
      <w:r w:rsidRPr="00150A2C">
        <w:rPr>
          <w:rStyle w:val="StyleBoldUnderline"/>
        </w:rPr>
        <w:t xml:space="preserve"> deeply </w:t>
      </w:r>
      <w:r w:rsidRPr="001A7439">
        <w:rPr>
          <w:rStyle w:val="StyleBoldUnderline"/>
          <w:highlight w:val="yellow"/>
        </w:rPr>
        <w:t>ethical appeal in the desire for a more inclusive</w:t>
      </w:r>
      <w:r w:rsidRPr="00150A2C">
        <w:rPr>
          <w:rStyle w:val="StyleBoldUnderline"/>
        </w:rPr>
        <w:t xml:space="preserve"> representational </w:t>
      </w:r>
      <w:r w:rsidRPr="001A7439">
        <w:rPr>
          <w:rStyle w:val="StyleBoldUnderline"/>
          <w:highlight w:val="yellow"/>
        </w:rPr>
        <w:t>landscape</w:t>
      </w:r>
      <w:r w:rsidRPr="00150A2C">
        <w:rPr>
          <w:rStyle w:val="StyleBoldUnderline"/>
        </w:rPr>
        <w:t xml:space="preserve"> </w:t>
      </w:r>
      <w:r w:rsidRPr="00150A2C">
        <w:rPr>
          <w:sz w:val="16"/>
        </w:rPr>
        <w:t xml:space="preserve">and certainly under-represented communities can be empowered by an enhanced visibility, </w:t>
      </w:r>
      <w:r w:rsidRPr="00150A2C">
        <w:rPr>
          <w:rStyle w:val="StyleBoldUnderline"/>
        </w:rPr>
        <w:t xml:space="preserve">the terms of this </w:t>
      </w:r>
      <w:r w:rsidRPr="002F7E22">
        <w:rPr>
          <w:rStyle w:val="StyleBoldUnderline"/>
          <w:highlight w:val="yellow"/>
        </w:rPr>
        <w:t>visibility</w:t>
      </w:r>
      <w:r w:rsidRPr="00150A2C">
        <w:rPr>
          <w:rStyle w:val="StyleBoldUnderline"/>
        </w:rPr>
        <w:t xml:space="preserve"> often </w:t>
      </w:r>
      <w:r w:rsidRPr="002F7E22">
        <w:rPr>
          <w:rStyle w:val="StyleBoldUnderline"/>
          <w:highlight w:val="yellow"/>
        </w:rPr>
        <w:t>enervate the putative power of</w:t>
      </w:r>
      <w:r w:rsidRPr="00150A2C">
        <w:rPr>
          <w:rStyle w:val="StyleBoldUnderline"/>
        </w:rPr>
        <w:t xml:space="preserve"> these </w:t>
      </w:r>
      <w:r w:rsidRPr="002F7E22">
        <w:rPr>
          <w:rStyle w:val="StyleBoldUnderline"/>
          <w:highlight w:val="yellow"/>
        </w:rPr>
        <w:t>identities. A</w:t>
      </w:r>
      <w:r w:rsidRPr="00150A2C">
        <w:rPr>
          <w:rStyle w:val="StyleBoldUnderline"/>
        </w:rPr>
        <w:t xml:space="preserve"> much </w:t>
      </w:r>
      <w:r w:rsidRPr="002F7E22">
        <w:rPr>
          <w:rStyle w:val="StyleBoldUnderline"/>
          <w:highlight w:val="yellow"/>
        </w:rPr>
        <w:t>more nuanced relationship to the power of visibility needs to be pursued</w:t>
      </w:r>
      <w:r w:rsidRPr="00150A2C">
        <w:rPr>
          <w:rStyle w:val="StyleBoldUnderline"/>
        </w:rPr>
        <w:t xml:space="preserve"> than the Left currently engages.</w:t>
      </w:r>
      <w:r>
        <w:rPr>
          <w:rStyle w:val="StyleBoldUnderline"/>
        </w:rPr>
        <w:t>”</w:t>
      </w:r>
      <w:r w:rsidRPr="00150A2C">
        <w:rPr>
          <w:rStyle w:val="StyleBoldUnderline"/>
        </w:rPr>
        <w:t xml:space="preserve"> </w:t>
      </w:r>
      <w:r w:rsidRPr="002F7E22">
        <w:rPr>
          <w:rStyle w:val="StyleBoldUnderline"/>
          <w:highlight w:val="yellow"/>
        </w:rPr>
        <w:t>Arguing</w:t>
      </w:r>
      <w:r w:rsidRPr="00150A2C">
        <w:rPr>
          <w:rStyle w:val="StyleBoldUnderline"/>
        </w:rPr>
        <w:t xml:space="preserve"> that </w:t>
      </w:r>
      <w:r w:rsidRPr="002F7E22">
        <w:rPr>
          <w:rStyle w:val="StyleBoldUnderline"/>
          <w:highlight w:val="yellow"/>
        </w:rPr>
        <w:t>communities of the</w:t>
      </w:r>
      <w:r w:rsidRPr="00150A2C">
        <w:rPr>
          <w:rStyle w:val="StyleBoldUnderline"/>
        </w:rPr>
        <w:t xml:space="preserve"> hitherto </w:t>
      </w:r>
      <w:r w:rsidRPr="002F7E22">
        <w:rPr>
          <w:rStyle w:val="StyleBoldUnderline"/>
          <w:highlight w:val="yellow"/>
        </w:rPr>
        <w:t>under-represented will be made stronger if representational economies</w:t>
      </w:r>
      <w:r w:rsidRPr="00150A2C">
        <w:rPr>
          <w:rStyle w:val="StyleBoldUnderline"/>
        </w:rPr>
        <w:t xml:space="preserve"> reflect and </w:t>
      </w:r>
      <w:r w:rsidRPr="002F7E22">
        <w:rPr>
          <w:rStyle w:val="StyleBoldUnderline"/>
          <w:highlight w:val="yellow"/>
        </w:rPr>
        <w:t>see them, progressive cultural activists have staked a huge amount on increasing</w:t>
      </w:r>
      <w:r w:rsidRPr="00150A2C">
        <w:rPr>
          <w:rStyle w:val="StyleBoldUnderline"/>
        </w:rPr>
        <w:t xml:space="preserve"> and expanding the </w:t>
      </w:r>
      <w:r w:rsidRPr="002F7E22">
        <w:rPr>
          <w:rStyle w:val="StyleBoldUnderline"/>
          <w:highlight w:val="yellow"/>
        </w:rPr>
        <w:t>visibility of racial</w:t>
      </w:r>
      <w:r w:rsidRPr="00150A2C">
        <w:rPr>
          <w:rStyle w:val="StyleBoldUnderline"/>
        </w:rPr>
        <w:t xml:space="preserve">, ethnic, and sexual </w:t>
      </w:r>
      <w:r>
        <w:rPr>
          <w:rStyle w:val="StyleBoldUnderline"/>
        </w:rPr>
        <w:t>“</w:t>
      </w:r>
      <w:r w:rsidRPr="002F7E22">
        <w:rPr>
          <w:rStyle w:val="StyleBoldUnderline"/>
          <w:highlight w:val="yellow"/>
        </w:rPr>
        <w:t>others</w:t>
      </w:r>
      <w:r w:rsidRPr="00150A2C">
        <w:rPr>
          <w:rStyle w:val="StyleBoldUnderline"/>
        </w:rPr>
        <w:t>.</w:t>
      </w:r>
      <w:r w:rsidRPr="00150A2C">
        <w:rPr>
          <w:sz w:val="16"/>
        </w:rPr>
        <w:t xml:space="preserve">” </w:t>
      </w:r>
      <w:r w:rsidRPr="002F7E22">
        <w:rPr>
          <w:rStyle w:val="StyleBoldUnderline"/>
          <w:highlight w:val="yellow"/>
        </w:rPr>
        <w:t>It is assumed</w:t>
      </w:r>
      <w:r w:rsidRPr="00150A2C">
        <w:rPr>
          <w:rStyle w:val="StyleBoldUnderline"/>
        </w:rPr>
        <w:t xml:space="preserve"> that </w:t>
      </w:r>
      <w:r w:rsidRPr="002F7E22">
        <w:rPr>
          <w:rStyle w:val="StyleBoldUnderline"/>
          <w:highlight w:val="yellow"/>
        </w:rPr>
        <w:t>disenfranchised communities who see their members</w:t>
      </w:r>
      <w:r w:rsidRPr="00150A2C">
        <w:rPr>
          <w:rStyle w:val="StyleBoldUnderline"/>
        </w:rPr>
        <w:t xml:space="preserve"> within the representational field </w:t>
      </w:r>
      <w:r w:rsidRPr="002F7E22">
        <w:rPr>
          <w:rStyle w:val="StyleBoldUnderline"/>
          <w:highlight w:val="yellow"/>
        </w:rPr>
        <w:t>will feel</w:t>
      </w:r>
      <w:r w:rsidRPr="00150A2C">
        <w:rPr>
          <w:rStyle w:val="StyleBoldUnderline"/>
        </w:rPr>
        <w:t xml:space="preserve"> great or </w:t>
      </w:r>
      <w:r w:rsidRPr="002F7E22">
        <w:rPr>
          <w:rStyle w:val="StyleBoldUnderline"/>
          <w:highlight w:val="yellow"/>
        </w:rPr>
        <w:t>pride in being Part, of such a community</w:t>
      </w:r>
      <w:r w:rsidRPr="00150A2C">
        <w:rPr>
          <w:rStyle w:val="StyleBoldUnderline"/>
        </w:rPr>
        <w:t xml:space="preserve"> </w:t>
      </w:r>
      <w:r w:rsidRPr="00150A2C">
        <w:rPr>
          <w:sz w:val="16"/>
        </w:rPr>
        <w:t xml:space="preserve">and those who are not in such a community will increase their understanding of the diversity and strength of such communities. </w:t>
      </w:r>
      <w:proofErr w:type="gramStart"/>
      <w:r>
        <w:rPr>
          <w:rStyle w:val="StyleBoldUnderline"/>
          <w:highlight w:val="yellow"/>
        </w:rPr>
        <w:t>Implicit within this argument.</w:t>
      </w:r>
      <w:proofErr w:type="gramEnd"/>
      <w:r>
        <w:rPr>
          <w:rStyle w:val="StyleBoldUnderline"/>
          <w:highlight w:val="yellow"/>
        </w:rPr>
        <w:t xml:space="preserve"> </w:t>
      </w:r>
      <w:proofErr w:type="gramStart"/>
      <w:r w:rsidRPr="002F7E22">
        <w:rPr>
          <w:rStyle w:val="StyleBoldUnderline"/>
          <w:highlight w:val="yellow"/>
        </w:rPr>
        <w:t>are</w:t>
      </w:r>
      <w:proofErr w:type="gramEnd"/>
      <w:r w:rsidRPr="00150A2C">
        <w:rPr>
          <w:rStyle w:val="StyleBoldUnderline"/>
        </w:rPr>
        <w:t xml:space="preserve"> several </w:t>
      </w:r>
      <w:r w:rsidRPr="002F7E22">
        <w:rPr>
          <w:rStyle w:val="StyleBoldUnderline"/>
          <w:highlight w:val="yellow"/>
        </w:rPr>
        <w:t>presumptions</w:t>
      </w:r>
      <w:r w:rsidRPr="00150A2C">
        <w:rPr>
          <w:sz w:val="16"/>
        </w:rPr>
        <w:t xml:space="preserve"> which bear further scrutiny:  1) Identities are visibly marked so the resemblance between the African-American on the television and the African-</w:t>
      </w:r>
      <w:r w:rsidRPr="00150A2C">
        <w:rPr>
          <w:sz w:val="16"/>
        </w:rPr>
        <w:lastRenderedPageBreak/>
        <w:t>American on the street helps the observer see they are members of the same community. Reading physical resemblance is a way of' identifying community.</w:t>
      </w:r>
    </w:p>
    <w:p w:rsidR="00986EF9" w:rsidRPr="00150A2C" w:rsidRDefault="00986EF9" w:rsidP="00986EF9">
      <w:pPr>
        <w:rPr>
          <w:sz w:val="16"/>
        </w:rPr>
      </w:pPr>
      <w:r w:rsidRPr="00150A2C">
        <w:rPr>
          <w:sz w:val="16"/>
        </w:rPr>
        <w:t xml:space="preserve">2 The relationship between representation and </w:t>
      </w:r>
      <w:proofErr w:type="spellStart"/>
      <w:r w:rsidRPr="00150A2C">
        <w:rPr>
          <w:sz w:val="16"/>
        </w:rPr>
        <w:t>idenity</w:t>
      </w:r>
      <w:proofErr w:type="spellEnd"/>
      <w:r w:rsidRPr="00150A2C">
        <w:rPr>
          <w:sz w:val="16"/>
        </w:rPr>
        <w:t xml:space="preserve"> is linear and smoothly mimetic, </w:t>
      </w:r>
      <w:proofErr w:type="gramStart"/>
      <w:r w:rsidRPr="00150A2C">
        <w:rPr>
          <w:sz w:val="16"/>
        </w:rPr>
        <w:t>What</w:t>
      </w:r>
      <w:proofErr w:type="gramEnd"/>
      <w:r w:rsidRPr="00150A2C">
        <w:rPr>
          <w:sz w:val="16"/>
        </w:rPr>
        <w:t xml:space="preserve"> one sees is who one is.</w:t>
      </w:r>
    </w:p>
    <w:p w:rsidR="00986EF9" w:rsidRPr="00150A2C" w:rsidRDefault="00986EF9" w:rsidP="00986EF9">
      <w:pPr>
        <w:rPr>
          <w:sz w:val="16"/>
        </w:rPr>
      </w:pPr>
      <w:r w:rsidRPr="00150A2C">
        <w:rPr>
          <w:sz w:val="16"/>
        </w:rPr>
        <w:t xml:space="preserve">3 If one's mimetic likeness is not represented. </w:t>
      </w:r>
      <w:proofErr w:type="gramStart"/>
      <w:r w:rsidRPr="00150A2C">
        <w:rPr>
          <w:sz w:val="16"/>
        </w:rPr>
        <w:t>one</w:t>
      </w:r>
      <w:proofErr w:type="gramEnd"/>
      <w:r w:rsidRPr="00150A2C">
        <w:rPr>
          <w:sz w:val="16"/>
        </w:rPr>
        <w:t xml:space="preserve"> is not addressed. 4. </w:t>
      </w:r>
      <w:r w:rsidRPr="002F7E22">
        <w:rPr>
          <w:rStyle w:val="StyleBoldUnderline"/>
          <w:highlight w:val="yellow"/>
        </w:rPr>
        <w:t>Increased visibility equals increased power</w:t>
      </w:r>
      <w:r w:rsidRPr="00150A2C">
        <w:rPr>
          <w:sz w:val="16"/>
        </w:rPr>
        <w:t xml:space="preserve">.  Each </w:t>
      </w:r>
      <w:r w:rsidRPr="002F7E22">
        <w:rPr>
          <w:rStyle w:val="StyleBoldUnderline"/>
          <w:highlight w:val="yellow"/>
        </w:rPr>
        <w:t>presumption reflects the ideology of the visible, an ideology which erases the power of the</w:t>
      </w:r>
      <w:r w:rsidRPr="00150A2C">
        <w:rPr>
          <w:rStyle w:val="StyleBoldUnderline"/>
        </w:rPr>
        <w:t xml:space="preserve"> unmarked, unspoken, and </w:t>
      </w:r>
      <w:r w:rsidRPr="002F7E22">
        <w:rPr>
          <w:rStyle w:val="StyleBoldUnderline"/>
          <w:highlight w:val="yellow"/>
        </w:rPr>
        <w:t>unseen</w:t>
      </w:r>
      <w:r w:rsidRPr="00150A2C">
        <w:rPr>
          <w:sz w:val="16"/>
        </w:rPr>
        <w:t>.</w:t>
      </w:r>
    </w:p>
    <w:p w:rsidR="00986EF9" w:rsidRPr="00150A2C" w:rsidRDefault="00986EF9" w:rsidP="00986EF9"/>
    <w:p w:rsidR="00986EF9" w:rsidRDefault="00986EF9" w:rsidP="00986EF9">
      <w:pPr>
        <w:pStyle w:val="Heading4"/>
      </w:pPr>
      <w:r>
        <w:t xml:space="preserve">They turn the political into </w:t>
      </w:r>
      <w:r w:rsidRPr="00B96856">
        <w:rPr>
          <w:u w:val="single"/>
        </w:rPr>
        <w:t>only</w:t>
      </w:r>
      <w:r>
        <w:t xml:space="preserve"> the personal—appeals to personal experience replace analysis of group oppression with personal testimony.  As a result, politics becomes a policing operation—those not in an identity group are denied intellectual access and those within the group who don’t conform to the </w:t>
      </w:r>
      <w:proofErr w:type="spellStart"/>
      <w:r>
        <w:t>aff’s</w:t>
      </w:r>
      <w:proofErr w:type="spellEnd"/>
      <w:r>
        <w:t xml:space="preserve"> terms are excluded.  </w:t>
      </w:r>
      <w:proofErr w:type="gramStart"/>
      <w:r>
        <w:t>Over time, this strategy LIMITS politics to ONLY the personal.</w:t>
      </w:r>
      <w:proofErr w:type="gramEnd"/>
      <w:r>
        <w:t xml:space="preserve">  This devastates structural change, and turns the case—it demands that political performance assimilate to very limited norms of experience</w:t>
      </w:r>
    </w:p>
    <w:p w:rsidR="00986EF9" w:rsidRDefault="00986EF9" w:rsidP="00986EF9">
      <w:r>
        <w:t xml:space="preserve">Joan </w:t>
      </w:r>
      <w:r>
        <w:rPr>
          <w:rStyle w:val="StyleStyleBold12pt"/>
        </w:rPr>
        <w:t>SCOTT</w:t>
      </w:r>
      <w:r>
        <w:t xml:space="preserve"> Harold F. Linder Professor at the School of Social Science in the Institute for Advanced Study in Princeton </w:t>
      </w:r>
      <w:r>
        <w:rPr>
          <w:rStyle w:val="StyleStyleBold12pt"/>
        </w:rPr>
        <w:t>92</w:t>
      </w:r>
      <w:r>
        <w:t xml:space="preserve"> [“Multiculturalism and the Politics of Identity” </w:t>
      </w:r>
      <w:r>
        <w:rPr>
          <w:i/>
        </w:rPr>
        <w:t>October</w:t>
      </w:r>
      <w:r>
        <w:t xml:space="preserve"> Summer p. 16-19]</w:t>
      </w:r>
    </w:p>
    <w:p w:rsidR="00986EF9" w:rsidRDefault="00986EF9" w:rsidP="00986EF9"/>
    <w:p w:rsidR="00986EF9" w:rsidRDefault="00986EF9" w:rsidP="00986EF9">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w:t>
      </w:r>
      <w:proofErr w:type="spellStart"/>
      <w:r>
        <w:rPr>
          <w:sz w:val="16"/>
        </w:rPr>
        <w:t>negotation</w:t>
      </w:r>
      <w:proofErr w:type="spellEnd"/>
      <w:r>
        <w:rPr>
          <w:sz w:val="16"/>
        </w:rPr>
        <w:t xml:space="preserve">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Pr>
          <w:rStyle w:val="StyleBoldUnderline"/>
          <w:highlight w:val="yellow"/>
        </w:rPr>
        <w:t>the way to</w:t>
      </w:r>
      <w:r>
        <w:rPr>
          <w:rStyle w:val="StyleBoldUnderline"/>
        </w:rPr>
        <w:t xml:space="preserve"> make a claim or to justify one's </w:t>
      </w:r>
      <w:r>
        <w:rPr>
          <w:rStyle w:val="StyleBoldUnderline"/>
          <w:highlight w:val="yellow"/>
        </w:rPr>
        <w:t>protest against perceived mistreatment</w:t>
      </w:r>
      <w:r w:rsidRPr="00B3265B">
        <w:rPr>
          <w:rStyle w:val="StyleBoldUnderline"/>
        </w:rPr>
        <w:t xml:space="preserve"> these days </w:t>
      </w:r>
      <w:r>
        <w:rPr>
          <w:rStyle w:val="StyleBoldUnderline"/>
          <w:highlight w:val="yellow"/>
        </w:rPr>
        <w:t>is to take on the mantle of the victim</w:t>
      </w:r>
      <w:r>
        <w:rPr>
          <w:sz w:val="16"/>
        </w:rPr>
        <w:t xml:space="preserve">. (The so-called Men's Movement is the latest comer to this scene.) </w:t>
      </w:r>
      <w:proofErr w:type="gramStart"/>
      <w:r>
        <w:rPr>
          <w:rStyle w:val="StyleBoldUnderline"/>
          <w:highlight w:val="yellow"/>
        </w:rPr>
        <w:t>Everyone-whether an insulted minority or the perpetrator of the insult who feels he is being unjustly accused-now claims to be an equal 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proofErr w:type="spellStart"/>
      <w:r w:rsidRPr="00B3265B">
        <w:rPr>
          <w:rStyle w:val="StyleBoldUnderline"/>
        </w:rPr>
        <w:t>Mohanty</w:t>
      </w:r>
      <w:proofErr w:type="spellEnd"/>
      <w:r w:rsidRPr="00B3265B">
        <w:rPr>
          <w:rStyle w:val="StyleBoldUnderline"/>
        </w:rPr>
        <w:t xml:space="preserve">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 xml:space="preserve">"the personal is political" has been </w:t>
      </w:r>
      <w:proofErr w:type="spellStart"/>
      <w:r>
        <w:rPr>
          <w:rStyle w:val="Emphasis"/>
          <w:highlight w:val="yellow"/>
        </w:rPr>
        <w:t>recrafted</w:t>
      </w:r>
      <w:proofErr w:type="spellEnd"/>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w:t>
      </w:r>
      <w:r>
        <w:rPr>
          <w:rStyle w:val="StyleBoldUnderline"/>
          <w:highlight w:val="yellow"/>
        </w:rPr>
        <w:lastRenderedPageBreak/>
        <w:t xml:space="preserve">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Pr>
          <w:rStyle w:val="StyleBoldUnderline"/>
          <w:highlight w:val="yellow"/>
        </w:rPr>
        <w:t xml:space="preserve">mimics the politics of the powerful, naturalizing and deeming as </w:t>
      </w:r>
      <w:proofErr w:type="spellStart"/>
      <w:r>
        <w:rPr>
          <w:rStyle w:val="StyleBoldUnderline"/>
          <w:highlight w:val="yellow"/>
        </w:rPr>
        <w:t>discernably</w:t>
      </w:r>
      <w:proofErr w:type="spellEnd"/>
      <w:r>
        <w:rPr>
          <w:rStyle w:val="StyleBoldUnderline"/>
          <w:highlight w:val="yellow"/>
        </w:rPr>
        <w:t xml:space="preserve"> objective facts the prerequisites for inclusion in any group</w:t>
      </w:r>
      <w:r>
        <w:rPr>
          <w:sz w:val="16"/>
        </w:rPr>
        <w:t xml:space="preserve">. Indeed, I would argue more generally that separatism, with </w:t>
      </w:r>
      <w:r>
        <w:rPr>
          <w:rStyle w:val="StyleBoldUnderline"/>
          <w:highlight w:val="yellow"/>
        </w:rPr>
        <w:t>its strong insistence on an exclusive relationship between group identity and access to specialized knowledge</w:t>
      </w:r>
      <w:r>
        <w:rPr>
          <w:sz w:val="16"/>
        </w:rPr>
        <w:t xml:space="preserve"> (the argument that only women can teach women's literature or only African-Americans can teach African-American history, for example), </w:t>
      </w:r>
      <w:r>
        <w:rPr>
          <w:rStyle w:val="StyleBoldUnderline"/>
          <w:highlight w:val="yellow"/>
        </w:rPr>
        <w:t>is a simultaneous refusal and imitation of the powerful</w:t>
      </w:r>
      <w:r w:rsidRPr="00E01956">
        <w:rPr>
          <w:rStyle w:val="StyleBoldUnderline"/>
        </w:rPr>
        <w:t xml:space="preserve"> in the present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986EF9" w:rsidRDefault="00986EF9" w:rsidP="00986EF9"/>
    <w:p w:rsidR="00986EF9" w:rsidRDefault="00986EF9" w:rsidP="00986EF9">
      <w:pPr>
        <w:pStyle w:val="Heading4"/>
      </w:pPr>
      <w:r>
        <w:t xml:space="preserve">Trading autobiography for the ballot </w:t>
      </w:r>
      <w:r w:rsidRPr="009D090D">
        <w:rPr>
          <w:u w:val="single"/>
        </w:rPr>
        <w:t>commodifies</w:t>
      </w:r>
      <w:r>
        <w:t xml:space="preserve"> one’s identity and has limited impact on the culture that one attempt’s to reform—when narrative “wins,” it subverts its own most radical intentions by becoming an exemplar of the very culture under indictment.</w:t>
      </w:r>
    </w:p>
    <w:p w:rsidR="00986EF9" w:rsidRDefault="00986EF9" w:rsidP="00986EF9">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986EF9" w:rsidRDefault="00986EF9" w:rsidP="00986EF9"/>
    <w:p w:rsidR="00986EF9" w:rsidRPr="006F0742" w:rsidRDefault="00986EF9" w:rsidP="00986EF9">
      <w:pPr>
        <w:rPr>
          <w:sz w:val="16"/>
        </w:rPr>
      </w:pPr>
      <w:r w:rsidRPr="006F0742">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sidRPr="006F0742">
        <w:rPr>
          <w:sz w:val="16"/>
        </w:rPr>
        <w:t>n196</w:t>
      </w:r>
      <w:proofErr w:type="gramEnd"/>
      <w:r w:rsidRPr="006F0742">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t>
      </w:r>
      <w:r w:rsidRPr="00106281">
        <w:rPr>
          <w:rStyle w:val="StyleBoldUnderline"/>
        </w:rPr>
        <w:t>we detect</w:t>
      </w:r>
      <w:r w:rsidRPr="006F0742">
        <w:rPr>
          <w:sz w:val="16"/>
        </w:rPr>
        <w:t xml:space="preserve"> yet </w:t>
      </w:r>
      <w:r w:rsidRPr="00106281">
        <w:rPr>
          <w:rStyle w:val="StyleBoldUnderline"/>
        </w:rPr>
        <w:t>another contradiction between the</w:t>
      </w:r>
      <w:r w:rsidRPr="006F0742">
        <w:rPr>
          <w:sz w:val="16"/>
        </w:rPr>
        <w:t xml:space="preserve"> outsiders' </w:t>
      </w:r>
      <w:r w:rsidRPr="00106281">
        <w:rPr>
          <w:rStyle w:val="StyleBoldUnderline"/>
        </w:rPr>
        <w:t>use of autobiography and</w:t>
      </w:r>
      <w:r w:rsidRPr="006F0742">
        <w:rPr>
          <w:sz w:val="16"/>
        </w:rPr>
        <w:t xml:space="preserve"> their </w:t>
      </w:r>
      <w:r w:rsidRPr="00106281">
        <w:rPr>
          <w:rStyle w:val="StyleBoldUnderline"/>
        </w:rPr>
        <w:t>desire to transform culture</w:t>
      </w:r>
      <w:r w:rsidRPr="006F0742">
        <w:rPr>
          <w:sz w:val="16"/>
        </w:rPr>
        <w:t xml:space="preserve"> radically. Lejeune's characterization of autobiography as a </w:t>
      </w:r>
      <w:r>
        <w:rPr>
          <w:sz w:val="16"/>
        </w:rPr>
        <w:t>“</w:t>
      </w:r>
      <w:r w:rsidRPr="006F0742">
        <w:rPr>
          <w:sz w:val="16"/>
        </w:rPr>
        <w:t>contract</w:t>
      </w:r>
      <w:r>
        <w:rPr>
          <w:sz w:val="16"/>
        </w:rPr>
        <w:t>”</w:t>
      </w:r>
      <w:r w:rsidRPr="006F0742">
        <w:rPr>
          <w:sz w:val="16"/>
        </w:rPr>
        <w:t xml:space="preserve"> reminds us that </w:t>
      </w:r>
      <w:r w:rsidRPr="006D3705">
        <w:rPr>
          <w:rStyle w:val="Emphasis"/>
          <w:highlight w:val="yellow"/>
        </w:rPr>
        <w:t>autobiography is a lucrative commodity</w:t>
      </w:r>
      <w:r w:rsidRPr="006F0742">
        <w:rPr>
          <w:sz w:val="16"/>
        </w:rPr>
        <w:t xml:space="preserve">. In our culture, </w:t>
      </w:r>
      <w:r w:rsidRPr="006D3705">
        <w:rPr>
          <w:rStyle w:val="StyleBoldUnderline"/>
          <w:highlight w:val="yellow"/>
        </w:rPr>
        <w:t>members</w:t>
      </w:r>
      <w:r w:rsidRPr="006F0742">
        <w:rPr>
          <w:sz w:val="16"/>
        </w:rPr>
        <w:t xml:space="preserve"> of the reading public </w:t>
      </w:r>
      <w:r w:rsidRPr="00106281">
        <w:rPr>
          <w:rStyle w:val="StyleBoldUnderline"/>
        </w:rPr>
        <w:t xml:space="preserve">avidly </w:t>
      </w:r>
      <w:r w:rsidRPr="006D3705">
        <w:rPr>
          <w:rStyle w:val="StyleBoldUnderline"/>
          <w:highlight w:val="yellow"/>
        </w:rPr>
        <w:t>consume personal stories</w:t>
      </w:r>
      <w:r w:rsidRPr="006F0742">
        <w:rPr>
          <w:sz w:val="16"/>
        </w:rPr>
        <w:t xml:space="preserve">, n197 </w:t>
      </w:r>
      <w:r w:rsidRPr="006D3705">
        <w:rPr>
          <w:rStyle w:val="StyleBoldUnderline"/>
          <w:highlight w:val="yellow"/>
        </w:rPr>
        <w:t>which</w:t>
      </w:r>
      <w:r w:rsidRPr="006F0742">
        <w:rPr>
          <w:sz w:val="16"/>
        </w:rPr>
        <w:t xml:space="preserve"> surely </w:t>
      </w:r>
      <w:r w:rsidRPr="006D3705">
        <w:rPr>
          <w:rStyle w:val="StyleBoldUnderline"/>
          <w:highlight w:val="yellow"/>
        </w:rPr>
        <w:t>explains why</w:t>
      </w:r>
      <w:r w:rsidRPr="006F0742">
        <w:rPr>
          <w:sz w:val="16"/>
        </w:rPr>
        <w:t xml:space="preserve"> first-rate </w:t>
      </w:r>
      <w:r w:rsidRPr="00106281">
        <w:rPr>
          <w:rStyle w:val="StyleBoldUnderline"/>
        </w:rPr>
        <w:t xml:space="preserve">law </w:t>
      </w:r>
      <w:r w:rsidRPr="006D3705">
        <w:rPr>
          <w:rStyle w:val="StyleBoldUnderline"/>
          <w:highlight w:val="yellow"/>
        </w:rPr>
        <w:t>journals and</w:t>
      </w:r>
      <w:r w:rsidRPr="00106281">
        <w:rPr>
          <w:rStyle w:val="StyleBoldUnderline"/>
        </w:rPr>
        <w:t xml:space="preserve"> academic </w:t>
      </w:r>
      <w:r w:rsidRPr="006D3705">
        <w:rPr>
          <w:rStyle w:val="StyleBoldUnderline"/>
          <w:highlight w:val="yellow"/>
        </w:rPr>
        <w:t xml:space="preserve">presses have been </w:t>
      </w:r>
      <w:r w:rsidRPr="006D3705">
        <w:rPr>
          <w:rStyle w:val="Emphasis"/>
          <w:highlight w:val="yellow"/>
        </w:rPr>
        <w:t>eager to market outsider narratives</w:t>
      </w:r>
      <w:r w:rsidRPr="006D3705">
        <w:rPr>
          <w:rStyle w:val="StyleBoldUnderline"/>
          <w:highlight w:val="yellow"/>
        </w:rPr>
        <w:t>. No matter how unruly the self</w:t>
      </w:r>
      <w:r w:rsidRPr="00106281">
        <w:rPr>
          <w:rStyle w:val="StyleBoldUnderline"/>
        </w:rPr>
        <w:t xml:space="preserve"> that </w:t>
      </w:r>
      <w:r w:rsidRPr="006D3705">
        <w:rPr>
          <w:rStyle w:val="StyleBoldUnderline"/>
          <w:highlight w:val="yellow"/>
        </w:rPr>
        <w:t>it records</w:t>
      </w:r>
      <w:r w:rsidRPr="00106281">
        <w:rPr>
          <w:rStyle w:val="StyleBoldUnderline"/>
        </w:rPr>
        <w:t xml:space="preserve">, an autobiographical </w:t>
      </w:r>
      <w:r w:rsidRPr="006D3705">
        <w:rPr>
          <w:rStyle w:val="StyleBoldUnderline"/>
          <w:highlight w:val="yellow"/>
        </w:rPr>
        <w:t xml:space="preserve">performance transforms that self into a form of </w:t>
      </w:r>
      <w:r>
        <w:rPr>
          <w:rStyle w:val="StyleBoldUnderline"/>
          <w:highlight w:val="yellow"/>
        </w:rPr>
        <w:t>“</w:t>
      </w:r>
      <w:r w:rsidRPr="006D3705">
        <w:rPr>
          <w:rStyle w:val="StyleBoldUnderline"/>
          <w:highlight w:val="yellow"/>
        </w:rPr>
        <w:t>property in a moneyed economy</w:t>
      </w:r>
      <w:r>
        <w:rPr>
          <w:rStyle w:val="StyleBoldUnderline"/>
          <w:highlight w:val="yellow"/>
        </w:rPr>
        <w:t>”</w:t>
      </w:r>
      <w:r w:rsidRPr="006F0742">
        <w:rPr>
          <w:sz w:val="16"/>
        </w:rPr>
        <w:t xml:space="preserve"> n198 </w:t>
      </w:r>
      <w:r w:rsidRPr="006D3705">
        <w:rPr>
          <w:rStyle w:val="StyleBoldUnderline"/>
          <w:highlight w:val="yellow"/>
        </w:rPr>
        <w:t xml:space="preserve">and into a valuable </w:t>
      </w:r>
      <w:proofErr w:type="spellStart"/>
      <w:r w:rsidRPr="006D3705">
        <w:rPr>
          <w:rStyle w:val="StyleBoldUnderline"/>
          <w:highlight w:val="yellow"/>
        </w:rPr>
        <w:t>intel</w:t>
      </w:r>
      <w:proofErr w:type="spellEnd"/>
      <w:r w:rsidRPr="006F0742">
        <w:rPr>
          <w:sz w:val="16"/>
        </w:rPr>
        <w:t xml:space="preserve"> [*1283</w:t>
      </w:r>
      <w:proofErr w:type="gramStart"/>
      <w:r w:rsidRPr="006F0742">
        <w:rPr>
          <w:sz w:val="16"/>
        </w:rPr>
        <w:t xml:space="preserve">]  </w:t>
      </w:r>
      <w:proofErr w:type="spellStart"/>
      <w:r w:rsidRPr="006D3705">
        <w:rPr>
          <w:rStyle w:val="StyleBoldUnderline"/>
          <w:highlight w:val="yellow"/>
        </w:rPr>
        <w:t>lectual</w:t>
      </w:r>
      <w:proofErr w:type="spellEnd"/>
      <w:proofErr w:type="gramEnd"/>
      <w:r w:rsidRPr="006D3705">
        <w:rPr>
          <w:rStyle w:val="StyleBoldUnderline"/>
          <w:highlight w:val="yellow"/>
        </w:rPr>
        <w:t xml:space="preserve"> asset in an academy that requires its members to publish</w:t>
      </w:r>
      <w:r w:rsidRPr="006F0742">
        <w:rPr>
          <w:sz w:val="16"/>
        </w:rPr>
        <w:t xml:space="preserve">. </w:t>
      </w:r>
      <w:proofErr w:type="gramStart"/>
      <w:r w:rsidRPr="006F0742">
        <w:rPr>
          <w:sz w:val="16"/>
        </w:rPr>
        <w:t>n199</w:t>
      </w:r>
      <w:proofErr w:type="gramEnd"/>
      <w:r w:rsidRPr="006F0742">
        <w:rPr>
          <w:sz w:val="16"/>
        </w:rPr>
        <w:t xml:space="preserve"> Accordingly, </w:t>
      </w:r>
      <w:r w:rsidRPr="006D3705">
        <w:rPr>
          <w:rStyle w:val="StyleBoldUnderline"/>
          <w:highlight w:val="yellow"/>
        </w:rPr>
        <w:t xml:space="preserve">we must be </w:t>
      </w:r>
      <w:r w:rsidRPr="006D3705">
        <w:rPr>
          <w:rStyle w:val="Emphasis"/>
          <w:highlight w:val="yellow"/>
        </w:rPr>
        <w:t>skeptical</w:t>
      </w:r>
      <w:r w:rsidRPr="006D3705">
        <w:rPr>
          <w:rStyle w:val="StyleBoldUnderline"/>
          <w:highlight w:val="yellow"/>
        </w:rPr>
        <w:t xml:space="preserve"> of the assertion</w:t>
      </w:r>
      <w:r w:rsidRPr="00106281">
        <w:rPr>
          <w:rStyle w:val="StyleBoldUnderline"/>
        </w:rPr>
        <w:t xml:space="preserve"> that the </w:t>
      </w:r>
      <w:r w:rsidRPr="006D3705">
        <w:rPr>
          <w:rStyle w:val="StyleBoldUnderline"/>
          <w:highlight w:val="yellow"/>
        </w:rPr>
        <w:t xml:space="preserve">outsiders' </w:t>
      </w:r>
      <w:r w:rsidRPr="006D3705">
        <w:rPr>
          <w:rStyle w:val="Emphasis"/>
          <w:highlight w:val="yellow"/>
        </w:rPr>
        <w:t>splendid</w:t>
      </w:r>
      <w:r w:rsidRPr="006F0742">
        <w:rPr>
          <w:sz w:val="16"/>
        </w:rPr>
        <w:t xml:space="preserve"> publication </w:t>
      </w:r>
      <w:r w:rsidRPr="006D3705">
        <w:rPr>
          <w:rStyle w:val="Emphasis"/>
          <w:highlight w:val="yellow"/>
        </w:rPr>
        <w:t>record is</w:t>
      </w:r>
      <w:r w:rsidRPr="00106281">
        <w:rPr>
          <w:rStyle w:val="StyleBoldUnderline"/>
        </w:rPr>
        <w:t xml:space="preserve"> itself </w:t>
      </w:r>
      <w:r w:rsidRPr="006D3705">
        <w:rPr>
          <w:rStyle w:val="StyleBoldUnderline"/>
          <w:highlight w:val="yellow"/>
        </w:rPr>
        <w:t xml:space="preserve">sufficient </w:t>
      </w:r>
      <w:r w:rsidRPr="006D3705">
        <w:rPr>
          <w:rStyle w:val="Emphasis"/>
          <w:highlight w:val="yellow"/>
        </w:rPr>
        <w:t>evidence of the success</w:t>
      </w:r>
      <w:r w:rsidRPr="006D3705">
        <w:rPr>
          <w:rStyle w:val="StyleBoldUnderline"/>
          <w:highlight w:val="yellow"/>
        </w:rPr>
        <w:t xml:space="preserve"> of their endeavor</w:t>
      </w:r>
      <w:r w:rsidRPr="006F0742">
        <w:rPr>
          <w:sz w:val="16"/>
        </w:rPr>
        <w:t>. n200</w:t>
      </w:r>
    </w:p>
    <w:p w:rsidR="00986EF9" w:rsidRDefault="00986EF9" w:rsidP="00986EF9">
      <w:pPr>
        <w:rPr>
          <w:rStyle w:val="StyleBoldUnderline"/>
          <w:highlight w:val="yellow"/>
        </w:rPr>
      </w:pPr>
      <w:r w:rsidRPr="006F0742">
        <w:rPr>
          <w:sz w:val="16"/>
        </w:rPr>
        <w:t xml:space="preserve">Certainly, publication of a best seller may transform its author's life, with the resulting commercial success and academic renown. </w:t>
      </w:r>
      <w:proofErr w:type="gramStart"/>
      <w:r w:rsidRPr="006F0742">
        <w:rPr>
          <w:sz w:val="16"/>
        </w:rPr>
        <w:t>n201</w:t>
      </w:r>
      <w:proofErr w:type="gramEnd"/>
      <w:r w:rsidRPr="006F0742">
        <w:rPr>
          <w:sz w:val="16"/>
        </w:rPr>
        <w:t xml:space="preserve"> As one critic of autobiography puts it, </w:t>
      </w:r>
      <w:r>
        <w:rPr>
          <w:sz w:val="16"/>
        </w:rPr>
        <w:t>“</w:t>
      </w:r>
      <w:r w:rsidRPr="006F0742">
        <w:rPr>
          <w:sz w:val="16"/>
        </w:rPr>
        <w:t>failures do not get published.</w:t>
      </w:r>
      <w:r>
        <w:rPr>
          <w:sz w:val="16"/>
        </w:rPr>
        <w:t>”</w:t>
      </w:r>
      <w:r w:rsidRPr="006F0742">
        <w:rPr>
          <w:sz w:val="16"/>
        </w:rPr>
        <w:t xml:space="preserve"> n202 </w:t>
      </w:r>
      <w:r w:rsidRPr="006D3705">
        <w:rPr>
          <w:rStyle w:val="StyleBoldUnderline"/>
          <w:highlight w:val="yellow"/>
        </w:rPr>
        <w:t>While</w:t>
      </w:r>
      <w:r w:rsidRPr="006F0742">
        <w:rPr>
          <w:sz w:val="16"/>
        </w:rPr>
        <w:t xml:space="preserve"> writing a </w:t>
      </w:r>
      <w:r w:rsidRPr="006D3705">
        <w:rPr>
          <w:rStyle w:val="StyleBoldUnderline"/>
          <w:highlight w:val="yellow"/>
        </w:rPr>
        <w:t>successful</w:t>
      </w:r>
      <w:r>
        <w:rPr>
          <w:rStyle w:val="StyleBoldUnderline"/>
          <w:highlight w:val="yellow"/>
        </w:rPr>
        <w:t>////</w:t>
      </w:r>
    </w:p>
    <w:p w:rsidR="00986EF9" w:rsidRDefault="00986EF9" w:rsidP="00986EF9">
      <w:pPr>
        <w:rPr>
          <w:rStyle w:val="StyleBoldUnderline"/>
          <w:highlight w:val="yellow"/>
        </w:rPr>
      </w:pPr>
    </w:p>
    <w:p w:rsidR="00986EF9" w:rsidRDefault="00986EF9" w:rsidP="00986EF9">
      <w:pPr>
        <w:rPr>
          <w:rStyle w:val="StyleBoldUnderline"/>
          <w:highlight w:val="yellow"/>
        </w:rPr>
      </w:pPr>
    </w:p>
    <w:p w:rsidR="00986EF9" w:rsidRPr="006F0742" w:rsidRDefault="00986EF9" w:rsidP="00986EF9">
      <w:pPr>
        <w:rPr>
          <w:sz w:val="16"/>
        </w:rPr>
      </w:pPr>
      <w:r w:rsidRPr="006D3705">
        <w:rPr>
          <w:rStyle w:val="StyleBoldUnderline"/>
          <w:highlight w:val="yellow"/>
        </w:rPr>
        <w:t xml:space="preserve"> </w:t>
      </w:r>
      <w:proofErr w:type="gramStart"/>
      <w:r w:rsidRPr="006D3705">
        <w:rPr>
          <w:rStyle w:val="StyleBoldUnderline"/>
          <w:highlight w:val="yellow"/>
        </w:rPr>
        <w:t>autobiography</w:t>
      </w:r>
      <w:proofErr w:type="gramEnd"/>
      <w:r w:rsidRPr="006D3705">
        <w:rPr>
          <w:rStyle w:val="StyleBoldUnderline"/>
          <w:highlight w:val="yellow"/>
        </w:rPr>
        <w:t xml:space="preserve"> may be </w:t>
      </w:r>
      <w:r w:rsidRPr="006D3705">
        <w:rPr>
          <w:rStyle w:val="Emphasis"/>
          <w:highlight w:val="yellow"/>
        </w:rPr>
        <w:t>momentous for the individual</w:t>
      </w:r>
      <w:r w:rsidRPr="006F0742">
        <w:rPr>
          <w:sz w:val="16"/>
        </w:rPr>
        <w:t xml:space="preserve"> author, </w:t>
      </w:r>
      <w:r w:rsidRPr="006D3705">
        <w:rPr>
          <w:rStyle w:val="StyleBoldUnderline"/>
          <w:highlight w:val="yellow"/>
        </w:rPr>
        <w:t xml:space="preserve">this success has a </w:t>
      </w:r>
      <w:r w:rsidRPr="006D3705">
        <w:rPr>
          <w:rStyle w:val="Emphasis"/>
          <w:highlight w:val="yellow"/>
        </w:rPr>
        <w:t>limited impact</w:t>
      </w:r>
      <w:r w:rsidRPr="006D3705">
        <w:rPr>
          <w:rStyle w:val="StyleBoldUnderline"/>
          <w:highlight w:val="yellow"/>
        </w:rPr>
        <w:t xml:space="preserve"> on culture</w:t>
      </w:r>
      <w:r w:rsidRPr="006D3705">
        <w:rPr>
          <w:sz w:val="16"/>
          <w:highlight w:val="yellow"/>
        </w:rPr>
        <w:t>.</w:t>
      </w:r>
      <w:r w:rsidRPr="006F0742">
        <w:rPr>
          <w:sz w:val="16"/>
        </w:rPr>
        <w:t xml:space="preserve"> Indeed, </w:t>
      </w:r>
      <w:r w:rsidRPr="006D3705">
        <w:rPr>
          <w:rStyle w:val="StyleBoldUnderline"/>
          <w:highlight w:val="yellow"/>
        </w:rPr>
        <w:t xml:space="preserve">the transformation of outsider authors into </w:t>
      </w:r>
      <w:r>
        <w:rPr>
          <w:rStyle w:val="StyleBoldUnderline"/>
          <w:highlight w:val="yellow"/>
        </w:rPr>
        <w:t>“</w:t>
      </w:r>
      <w:r w:rsidRPr="006D3705">
        <w:rPr>
          <w:rStyle w:val="StyleBoldUnderline"/>
          <w:highlight w:val="yellow"/>
        </w:rPr>
        <w:t>success stories</w:t>
      </w:r>
      <w:r>
        <w:rPr>
          <w:rStyle w:val="StyleBoldUnderline"/>
          <w:highlight w:val="yellow"/>
        </w:rPr>
        <w:t>”</w:t>
      </w:r>
      <w:r w:rsidRPr="006D3705">
        <w:rPr>
          <w:rStyle w:val="StyleBoldUnderline"/>
          <w:highlight w:val="yellow"/>
        </w:rPr>
        <w:t xml:space="preserve"> </w:t>
      </w:r>
      <w:r w:rsidRPr="006D3705">
        <w:rPr>
          <w:rStyle w:val="Emphasis"/>
          <w:highlight w:val="yellow"/>
        </w:rPr>
        <w:t>subverts</w:t>
      </w:r>
      <w:r w:rsidRPr="006D3705">
        <w:rPr>
          <w:rStyle w:val="StyleBoldUnderline"/>
          <w:highlight w:val="yellow"/>
        </w:rPr>
        <w:t xml:space="preserve"> outsiders' </w:t>
      </w:r>
      <w:r w:rsidRPr="006D3705">
        <w:rPr>
          <w:rStyle w:val="Emphasis"/>
          <w:highlight w:val="yellow"/>
        </w:rPr>
        <w:lastRenderedPageBreak/>
        <w:t>radical intentions</w:t>
      </w:r>
      <w:r w:rsidRPr="006D3705">
        <w:rPr>
          <w:rStyle w:val="StyleBoldUnderline"/>
          <w:highlight w:val="yellow"/>
        </w:rPr>
        <w:t xml:space="preserve"> by constituting them as exemplary participants within contemporary culture</w:t>
      </w:r>
      <w:r w:rsidRPr="00106281">
        <w:rPr>
          <w:rStyle w:val="StyleBoldUnderline"/>
        </w:rPr>
        <w:t>, willing to market even themselves to</w:t>
      </w:r>
      <w:r w:rsidRPr="006F0742">
        <w:rPr>
          <w:sz w:val="16"/>
        </w:rPr>
        <w:t xml:space="preserve"> literary and </w:t>
      </w:r>
      <w:r w:rsidRPr="00106281">
        <w:rPr>
          <w:rStyle w:val="StyleBoldUnderline"/>
        </w:rPr>
        <w:t>academic consumers</w:t>
      </w:r>
      <w:r w:rsidRPr="006F0742">
        <w:rPr>
          <w:sz w:val="16"/>
        </w:rPr>
        <w:t xml:space="preserve">. </w:t>
      </w:r>
      <w:proofErr w:type="gramStart"/>
      <w:r w:rsidRPr="006F0742">
        <w:rPr>
          <w:sz w:val="16"/>
        </w:rPr>
        <w:t>n203</w:t>
      </w:r>
      <w:proofErr w:type="gramEnd"/>
      <w:r w:rsidRPr="006F0742">
        <w:rPr>
          <w:sz w:val="16"/>
        </w:rPr>
        <w:t xml:space="preserve"> </w:t>
      </w:r>
      <w:r w:rsidRPr="006D3705">
        <w:rPr>
          <w:rStyle w:val="StyleBoldUnderline"/>
          <w:highlight w:val="yellow"/>
        </w:rPr>
        <w:t>What good does this transformation do for outsiders who are less fortunate</w:t>
      </w:r>
      <w:r w:rsidRPr="006F0742">
        <w:rPr>
          <w:sz w:val="16"/>
        </w:rPr>
        <w:t xml:space="preserve"> and less articulate than middle-class law professors? </w:t>
      </w:r>
      <w:proofErr w:type="gramStart"/>
      <w:r w:rsidRPr="006F0742">
        <w:rPr>
          <w:sz w:val="16"/>
        </w:rPr>
        <w:t>n204</w:t>
      </w:r>
      <w:proofErr w:type="gramEnd"/>
      <w:r w:rsidRPr="006F0742">
        <w:rPr>
          <w:sz w:val="16"/>
        </w:rPr>
        <w:t xml:space="preserve"> Although they style themselves cultural critics, the  [*1284]  storytellers generally do not reflect on the meaning of their own commercial success, nor ponder its entanglement with the cultural values they claim to resist. Rather, for the most part, </w:t>
      </w:r>
      <w:r w:rsidRPr="006D3705">
        <w:rPr>
          <w:rStyle w:val="StyleBoldUnderline"/>
          <w:highlight w:val="yellow"/>
        </w:rPr>
        <w:t>they seem content</w:t>
      </w:r>
      <w:r w:rsidRPr="006F0742">
        <w:rPr>
          <w:rStyle w:val="StyleBoldUnderline"/>
        </w:rPr>
        <w:t xml:space="preserve"> simply to take advantage of the peculiarly American license</w:t>
      </w:r>
      <w:r w:rsidRPr="006F0742">
        <w:rPr>
          <w:sz w:val="16"/>
        </w:rPr>
        <w:t xml:space="preserve">, identified by Professor </w:t>
      </w:r>
      <w:proofErr w:type="spellStart"/>
      <w:r w:rsidRPr="006F0742">
        <w:rPr>
          <w:sz w:val="16"/>
        </w:rPr>
        <w:t>Sacvan</w:t>
      </w:r>
      <w:proofErr w:type="spellEnd"/>
      <w:r w:rsidRPr="006F0742">
        <w:rPr>
          <w:sz w:val="16"/>
        </w:rPr>
        <w:t xml:space="preserve"> </w:t>
      </w:r>
      <w:proofErr w:type="spellStart"/>
      <w:r w:rsidRPr="006F0742">
        <w:rPr>
          <w:sz w:val="16"/>
        </w:rPr>
        <w:t>Bercovitch</w:t>
      </w:r>
      <w:proofErr w:type="spellEnd"/>
      <w:r w:rsidRPr="006F0742">
        <w:rPr>
          <w:sz w:val="16"/>
        </w:rPr>
        <w:t xml:space="preserve">, </w:t>
      </w:r>
      <w:r>
        <w:rPr>
          <w:sz w:val="16"/>
        </w:rPr>
        <w:t>“</w:t>
      </w:r>
      <w:r w:rsidRPr="006D3705">
        <w:rPr>
          <w:rStyle w:val="Emphasis"/>
          <w:highlight w:val="yellow"/>
        </w:rPr>
        <w:t>to have your dissent and make it too</w:t>
      </w:r>
      <w:r w:rsidRPr="006F0742">
        <w:rPr>
          <w:sz w:val="16"/>
        </w:rPr>
        <w:t>.</w:t>
      </w:r>
      <w:r>
        <w:rPr>
          <w:sz w:val="16"/>
        </w:rPr>
        <w:t>”</w:t>
      </w:r>
      <w:r w:rsidRPr="006F0742">
        <w:rPr>
          <w:sz w:val="16"/>
        </w:rPr>
        <w:t xml:space="preserve"> n205</w:t>
      </w:r>
    </w:p>
    <w:p w:rsidR="00986EF9" w:rsidRDefault="00986EF9" w:rsidP="00986EF9"/>
    <w:p w:rsidR="00986EF9" w:rsidRDefault="00986EF9" w:rsidP="00986EF9"/>
    <w:p w:rsidR="00986EF9" w:rsidRPr="00F30A98" w:rsidRDefault="00986EF9" w:rsidP="00986EF9"/>
    <w:p w:rsidR="00986EF9" w:rsidRDefault="00986EF9" w:rsidP="00986EF9">
      <w:pPr>
        <w:pStyle w:val="Heading2"/>
      </w:pPr>
    </w:p>
    <w:p w:rsidR="00986EF9" w:rsidRDefault="00986EF9" w:rsidP="00986EF9">
      <w:pPr>
        <w:pStyle w:val="Heading2"/>
      </w:pPr>
      <w:r>
        <w:lastRenderedPageBreak/>
        <w:t>*** 2NC</w:t>
      </w:r>
    </w:p>
    <w:p w:rsidR="00986EF9" w:rsidRPr="00986EF9" w:rsidRDefault="00986EF9" w:rsidP="00986EF9"/>
    <w:p w:rsidR="00986EF9" w:rsidRDefault="00986EF9" w:rsidP="00986EF9"/>
    <w:p w:rsidR="00986EF9" w:rsidRDefault="00986EF9" w:rsidP="00986EF9">
      <w:pPr>
        <w:pStyle w:val="Heading3"/>
      </w:pPr>
      <w:r>
        <w:lastRenderedPageBreak/>
        <w:t>2NC Overview</w:t>
      </w:r>
    </w:p>
    <w:p w:rsidR="00986EF9" w:rsidRDefault="00986EF9" w:rsidP="00986EF9">
      <w:pPr>
        <w:pStyle w:val="Heading4"/>
      </w:pPr>
      <w:r>
        <w:t xml:space="preserve">One—debate is never the site for social change; it is only the site for learning the skills to advocate for social change.  This argument is pretty logical—“we” can’t do anything about anything in this debate because it’s only a game—it is only about the faculties we acquire and can use—even if they win individual debates have transformative potential the limited scope of people that know about them means decision-making and advocacy skills outside of this debate are more important </w:t>
      </w:r>
    </w:p>
    <w:p w:rsidR="00986EF9" w:rsidRPr="0096294D" w:rsidRDefault="00986EF9" w:rsidP="00986EF9">
      <w:r w:rsidRPr="005721EF">
        <w:rPr>
          <w:rStyle w:val="StyleStyleBold12pt"/>
        </w:rPr>
        <w:t>Atchison and Panetta 9</w:t>
      </w:r>
      <w:r w:rsidRPr="009D04F2">
        <w:t>—</w:t>
      </w:r>
      <w:r>
        <w:t xml:space="preserve">*Jarrod, Director of Debate at Wake Forest and **Edward, Director of Debate at the University of Georgia [“Intercollegiate Debate and Speech Communication: Issues for the Future,” </w:t>
      </w:r>
      <w:r w:rsidRPr="00DA5E86">
        <w:rPr>
          <w:i/>
        </w:rPr>
        <w:t>The Sage Handbook of Rhetorical Studies</w:t>
      </w:r>
      <w:r>
        <w:t>, Lunsford, Andrea, ed., 2009, p. 317-334]</w:t>
      </w:r>
    </w:p>
    <w:p w:rsidR="00986EF9" w:rsidRDefault="00986EF9" w:rsidP="00986EF9"/>
    <w:p w:rsidR="00986EF9" w:rsidRPr="00DA5E86" w:rsidRDefault="00986EF9" w:rsidP="00986EF9">
      <w:pPr>
        <w:rPr>
          <w:sz w:val="16"/>
        </w:rPr>
      </w:pPr>
      <w:r w:rsidRPr="00DA5E86">
        <w:rPr>
          <w:rStyle w:val="StyleBoldUnderline"/>
        </w:rPr>
        <w:t>The</w:t>
      </w:r>
      <w:r w:rsidRPr="00DA5E86">
        <w:rPr>
          <w:sz w:val="16"/>
        </w:rPr>
        <w:t xml:space="preserve"> final </w:t>
      </w:r>
      <w:r w:rsidRPr="00DA5E86">
        <w:rPr>
          <w:rStyle w:val="StyleBoldUnderline"/>
        </w:rPr>
        <w:t xml:space="preserve">problem with an individual debate round focus is the role of competition. </w:t>
      </w:r>
      <w:r w:rsidRPr="00A90EEE">
        <w:rPr>
          <w:rStyle w:val="StyleBoldUnderline"/>
          <w:highlight w:val="yellow"/>
        </w:rPr>
        <w:t>Creating community change through individual</w:t>
      </w:r>
      <w:r w:rsidRPr="00DA5E86">
        <w:rPr>
          <w:rStyle w:val="StyleBoldUnderline"/>
        </w:rPr>
        <w:t xml:space="preserve"> debate </w:t>
      </w:r>
      <w:r w:rsidRPr="00A90EEE">
        <w:rPr>
          <w:rStyle w:val="StyleBoldUnderline"/>
          <w:highlight w:val="yellow"/>
        </w:rPr>
        <w:t xml:space="preserve">rounds </w:t>
      </w:r>
      <w:r w:rsidRPr="00A90EEE">
        <w:rPr>
          <w:rStyle w:val="Emphasis"/>
          <w:highlight w:val="yellow"/>
        </w:rPr>
        <w:t>sacrifices the “community”</w:t>
      </w:r>
      <w:r w:rsidRPr="00DA5E86">
        <w:rPr>
          <w:rStyle w:val="Emphasis"/>
        </w:rPr>
        <w:t xml:space="preserve"> portion</w:t>
      </w:r>
      <w:r w:rsidRPr="00DA5E86">
        <w:rPr>
          <w:rStyle w:val="StyleBoldUnderline"/>
        </w:rPr>
        <w:t xml:space="preserve"> of the change. </w:t>
      </w:r>
      <w:r w:rsidRPr="00160F06">
        <w:rPr>
          <w:rStyle w:val="StyleBoldUnderline"/>
        </w:rPr>
        <w:t>Many teams that promote activist strategies in debates profess that they are more interested in creating change than winning debates</w:t>
      </w:r>
      <w:r w:rsidRPr="00DA5E86">
        <w:rPr>
          <w:rStyle w:val="StyleBoldUnderline"/>
        </w:rPr>
        <w:t>. What is clear</w:t>
      </w:r>
      <w:r w:rsidRPr="00DA5E86">
        <w:rPr>
          <w:sz w:val="16"/>
        </w:rPr>
        <w:t xml:space="preserve">, however, </w:t>
      </w:r>
      <w:r w:rsidRPr="00DA5E86">
        <w:rPr>
          <w:rStyle w:val="StyleBoldUnderline"/>
        </w:rPr>
        <w:t xml:space="preserve">is that </w:t>
      </w:r>
      <w:r w:rsidRPr="00A90EEE">
        <w:rPr>
          <w:rStyle w:val="StyleBoldUnderline"/>
          <w:highlight w:val="yellow"/>
        </w:rPr>
        <w:t>the</w:t>
      </w:r>
      <w:r w:rsidRPr="00160F06">
        <w:rPr>
          <w:rStyle w:val="StyleBoldUnderline"/>
        </w:rPr>
        <w:t xml:space="preserve"> vast </w:t>
      </w:r>
      <w:r w:rsidRPr="00A90EEE">
        <w:rPr>
          <w:rStyle w:val="StyleBoldUnderline"/>
          <w:highlight w:val="yellow"/>
        </w:rPr>
        <w:t>majority of teams</w:t>
      </w:r>
      <w:r w:rsidRPr="00DA5E86">
        <w:rPr>
          <w:rStyle w:val="StyleBoldUnderline"/>
        </w:rPr>
        <w:t xml:space="preserve"> that are not promoting community change </w:t>
      </w:r>
      <w:r w:rsidRPr="00A90EEE">
        <w:rPr>
          <w:rStyle w:val="StyleBoldUnderline"/>
          <w:highlight w:val="yellow"/>
        </w:rPr>
        <w:t>are</w:t>
      </w:r>
      <w:r w:rsidRPr="00DA5E86">
        <w:rPr>
          <w:rStyle w:val="StyleBoldUnderline"/>
        </w:rPr>
        <w:t xml:space="preserve"> very </w:t>
      </w:r>
      <w:r w:rsidRPr="00A90EEE">
        <w:rPr>
          <w:rStyle w:val="StyleBoldUnderline"/>
          <w:highlight w:val="yellow"/>
        </w:rPr>
        <w:t>interested in winning</w:t>
      </w:r>
      <w:r w:rsidRPr="00DA5E86">
        <w:rPr>
          <w:rStyle w:val="StyleBoldUnderline"/>
        </w:rPr>
        <w:t xml:space="preserve"> debates. </w:t>
      </w:r>
      <w:r w:rsidRPr="00DA5E86">
        <w:rPr>
          <w:rStyle w:val="StyleBoldUnderline"/>
          <w:highlight w:val="yellow"/>
        </w:rPr>
        <w:t>The tension</w:t>
      </w:r>
      <w:r w:rsidRPr="00DA5E86">
        <w:rPr>
          <w:rStyle w:val="StyleBoldUnderline"/>
        </w:rPr>
        <w:t xml:space="preserve"> that is </w:t>
      </w:r>
      <w:r w:rsidRPr="00DA5E86">
        <w:rPr>
          <w:rStyle w:val="StyleBoldUnderline"/>
          <w:highlight w:val="yellow"/>
        </w:rPr>
        <w:t>generated from the clash of these opposing forces</w:t>
      </w:r>
      <w:r w:rsidRPr="00DA5E86">
        <w:rPr>
          <w:rStyle w:val="StyleBoldUnderline"/>
        </w:rPr>
        <w:t xml:space="preserve"> is tremendous</w:t>
      </w:r>
      <w:r w:rsidRPr="00DA5E86">
        <w:rPr>
          <w:sz w:val="16"/>
        </w:rPr>
        <w:t xml:space="preserve">. Unfortunately, </w:t>
      </w:r>
      <w:r w:rsidRPr="00DA5E86">
        <w:rPr>
          <w:rStyle w:val="Emphasis"/>
        </w:rPr>
        <w:t xml:space="preserve">this </w:t>
      </w:r>
      <w:r w:rsidRPr="00DA5E86">
        <w:rPr>
          <w:rStyle w:val="Emphasis"/>
          <w:highlight w:val="yellow"/>
        </w:rPr>
        <w:t>is rarely</w:t>
      </w:r>
      <w:r w:rsidRPr="00160F06">
        <w:rPr>
          <w:rStyle w:val="Emphasis"/>
        </w:rPr>
        <w:t xml:space="preserve"> a </w:t>
      </w:r>
      <w:r w:rsidRPr="00160F06">
        <w:rPr>
          <w:rStyle w:val="Emphasis"/>
          <w:highlight w:val="yellow"/>
        </w:rPr>
        <w:t>productive</w:t>
      </w:r>
      <w:r w:rsidRPr="00160F06">
        <w:rPr>
          <w:rStyle w:val="Emphasis"/>
        </w:rPr>
        <w:t xml:space="preserve"> tension</w:t>
      </w:r>
      <w:r w:rsidRPr="00DA5E86">
        <w:rPr>
          <w:rStyle w:val="StyleBoldUnderline"/>
        </w:rPr>
        <w:t xml:space="preserve">. Forcing teams to consider their purpose in debating, their style in debates, and their approach to evidence are all critical aspects of being participants in the community. However, </w:t>
      </w:r>
      <w:r w:rsidRPr="00A90EEE">
        <w:rPr>
          <w:rStyle w:val="StyleBoldUnderline"/>
          <w:highlight w:val="yellow"/>
        </w:rPr>
        <w:t>the dismissal of the</w:t>
      </w:r>
      <w:r w:rsidRPr="00DA5E86">
        <w:rPr>
          <w:rStyle w:val="StyleBoldUnderline"/>
        </w:rPr>
        <w:t xml:space="preserve"> proposed </w:t>
      </w:r>
      <w:r w:rsidRPr="00A90EEE">
        <w:rPr>
          <w:rStyle w:val="StyleBoldUnderline"/>
          <w:highlight w:val="yellow"/>
        </w:rPr>
        <w:t>resolution</w:t>
      </w:r>
      <w:r w:rsidRPr="00DA5E86">
        <w:rPr>
          <w:rStyle w:val="StyleBoldUnderline"/>
        </w:rPr>
        <w:t xml:space="preserve"> that the </w:t>
      </w:r>
      <w:r w:rsidRPr="00160F06">
        <w:rPr>
          <w:rStyle w:val="StyleBoldUnderline"/>
        </w:rPr>
        <w:t>debaters have spent countless hours preparing</w:t>
      </w:r>
      <w:r w:rsidRPr="00DA5E86">
        <w:rPr>
          <w:rStyle w:val="StyleBoldUnderline"/>
        </w:rPr>
        <w:t xml:space="preserve"> for, </w:t>
      </w:r>
      <w:r w:rsidRPr="00A90EEE">
        <w:rPr>
          <w:rStyle w:val="StyleBoldUnderline"/>
          <w:highlight w:val="yellow"/>
        </w:rPr>
        <w:t>in the name of a community problem</w:t>
      </w:r>
      <w:r w:rsidRPr="00DA5E86">
        <w:rPr>
          <w:rStyle w:val="StyleBoldUnderline"/>
        </w:rPr>
        <w:t xml:space="preserve"> that </w:t>
      </w:r>
      <w:r w:rsidRPr="00A90EEE">
        <w:rPr>
          <w:rStyle w:val="StyleBoldUnderline"/>
          <w:highlight w:val="yellow"/>
        </w:rPr>
        <w:t>the debaters</w:t>
      </w:r>
      <w:r w:rsidRPr="00DA5E86">
        <w:rPr>
          <w:rStyle w:val="StyleBoldUnderline"/>
        </w:rPr>
        <w:t xml:space="preserve"> often </w:t>
      </w:r>
      <w:r w:rsidRPr="00A90EEE">
        <w:rPr>
          <w:rStyle w:val="StyleBoldUnderline"/>
          <w:highlight w:val="yellow"/>
        </w:rPr>
        <w:t xml:space="preserve">have little control over, </w:t>
      </w:r>
      <w:r w:rsidRPr="00A90EEE">
        <w:rPr>
          <w:rStyle w:val="Emphasis"/>
          <w:highlight w:val="yellow"/>
        </w:rPr>
        <w:t>does little to engender coalitions</w:t>
      </w:r>
      <w:r w:rsidRPr="00160F06">
        <w:rPr>
          <w:rStyle w:val="Emphasis"/>
        </w:rPr>
        <w:t xml:space="preserve"> of the willing</w:t>
      </w:r>
      <w:r w:rsidRPr="00DA5E86">
        <w:rPr>
          <w:sz w:val="16"/>
        </w:rPr>
        <w:t xml:space="preserve">. Should a debate team lose because their director or coach has been ineffective at recruiting minority participants? Should a debate team lose because their coach or director holds political positions that are in opposition to the activist program? </w:t>
      </w:r>
      <w:r w:rsidRPr="00A90EEE">
        <w:rPr>
          <w:rStyle w:val="StyleBoldUnderline"/>
        </w:rPr>
        <w:t>Competition</w:t>
      </w:r>
      <w:r w:rsidRPr="00DA5E86">
        <w:rPr>
          <w:rStyle w:val="StyleBoldUnderline"/>
        </w:rPr>
        <w:t xml:space="preserve"> has been a critical component of the interest in intercollegiate debate from the beginning, and </w:t>
      </w:r>
      <w:r w:rsidRPr="00160F06">
        <w:rPr>
          <w:rStyle w:val="StyleBoldUnderline"/>
        </w:rPr>
        <w:t xml:space="preserve">it </w:t>
      </w:r>
      <w:r w:rsidRPr="00160F06">
        <w:rPr>
          <w:rStyle w:val="Emphasis"/>
        </w:rPr>
        <w:t>does not</w:t>
      </w:r>
      <w:r w:rsidRPr="00DA5E86">
        <w:rPr>
          <w:rStyle w:val="Emphasis"/>
        </w:rPr>
        <w:t xml:space="preserve"> help </w:t>
      </w:r>
      <w:r w:rsidRPr="00160F06">
        <w:rPr>
          <w:rStyle w:val="Emphasis"/>
        </w:rPr>
        <w:t>further the goals of the debate community to dismiss competition in the name of</w:t>
      </w:r>
      <w:r w:rsidRPr="00A90EEE">
        <w:rPr>
          <w:rStyle w:val="Emphasis"/>
        </w:rPr>
        <w:t xml:space="preserve"> community </w:t>
      </w:r>
      <w:r w:rsidRPr="00160F06">
        <w:rPr>
          <w:rStyle w:val="Emphasis"/>
        </w:rPr>
        <w:t>change</w:t>
      </w:r>
      <w:r w:rsidRPr="00DA5E86">
        <w:rPr>
          <w:sz w:val="16"/>
        </w:rPr>
        <w:t>.</w:t>
      </w:r>
    </w:p>
    <w:p w:rsidR="00986EF9" w:rsidRPr="00DA5E86" w:rsidRDefault="00986EF9" w:rsidP="00986EF9">
      <w:pPr>
        <w:rPr>
          <w:sz w:val="16"/>
        </w:rPr>
      </w:pPr>
      <w:r w:rsidRPr="00DA5E86">
        <w:rPr>
          <w:rStyle w:val="StyleBoldUnderline"/>
        </w:rPr>
        <w:t xml:space="preserve">The larger problem with locating the “debate as activism” perspective within the competitive framework is that it overlooks the communal nature of the community problem. </w:t>
      </w:r>
      <w:r w:rsidRPr="00A90EEE">
        <w:rPr>
          <w:rStyle w:val="StyleBoldUnderline"/>
          <w:highlight w:val="yellow"/>
        </w:rPr>
        <w:t>If each</w:t>
      </w:r>
      <w:r w:rsidRPr="00DA5E86">
        <w:rPr>
          <w:rStyle w:val="StyleBoldUnderline"/>
        </w:rPr>
        <w:t xml:space="preserve"> individual </w:t>
      </w:r>
      <w:r w:rsidRPr="00A90EEE">
        <w:rPr>
          <w:rStyle w:val="StyleBoldUnderline"/>
          <w:highlight w:val="yellow"/>
        </w:rPr>
        <w:t>debate is a decision about how</w:t>
      </w:r>
      <w:r w:rsidRPr="00DA5E86">
        <w:rPr>
          <w:rStyle w:val="StyleBoldUnderline"/>
        </w:rPr>
        <w:t xml:space="preserve"> the </w:t>
      </w:r>
      <w:r w:rsidRPr="00A90EEE">
        <w:rPr>
          <w:rStyle w:val="StyleBoldUnderline"/>
          <w:highlight w:val="yellow"/>
        </w:rPr>
        <w:t>debate</w:t>
      </w:r>
      <w:r w:rsidRPr="00DA5E86">
        <w:rPr>
          <w:rStyle w:val="StyleBoldUnderline"/>
        </w:rPr>
        <w:t xml:space="preserve"> community </w:t>
      </w:r>
      <w:r w:rsidRPr="00A90EEE">
        <w:rPr>
          <w:rStyle w:val="StyleBoldUnderline"/>
          <w:highlight w:val="yellow"/>
        </w:rPr>
        <w:t xml:space="preserve">should approach a problem, then the </w:t>
      </w:r>
      <w:r w:rsidRPr="00A90EEE">
        <w:rPr>
          <w:rStyle w:val="Emphasis"/>
          <w:highlight w:val="yellow"/>
        </w:rPr>
        <w:t>losing debaters become collateral damage</w:t>
      </w:r>
      <w:r w:rsidRPr="00DA5E86">
        <w:rPr>
          <w:rStyle w:val="StyleBoldUnderline"/>
        </w:rPr>
        <w:t xml:space="preserve"> in the activist strategy dedicated toward creating community change</w:t>
      </w:r>
      <w:r w:rsidRPr="00DA5E86">
        <w:rPr>
          <w:sz w:val="16"/>
        </w:rPr>
        <w:t xml:space="preserve">. One frustrating example of this type of argument might include a judge voting for an activist team in an effort to help them reach elimination rounds to generate a community discussion about the problem. Under this scenario, </w:t>
      </w:r>
      <w:r w:rsidRPr="00A90EEE">
        <w:rPr>
          <w:rStyle w:val="StyleBoldUnderline"/>
          <w:highlight w:val="yellow"/>
        </w:rPr>
        <w:t>the losing team serves as a sacrificial lamb on the altar of community change</w:t>
      </w:r>
      <w:r w:rsidRPr="00DA5E86">
        <w:rPr>
          <w:rStyle w:val="StyleBoldUnderline"/>
        </w:rPr>
        <w:t xml:space="preserve">. Downplaying the important role of competition and </w:t>
      </w:r>
      <w:r w:rsidRPr="00A90EEE">
        <w:rPr>
          <w:rStyle w:val="StyleBoldUnderline"/>
          <w:highlight w:val="yellow"/>
        </w:rPr>
        <w:t>treating opponents as scapegoats for the failures of the community</w:t>
      </w:r>
      <w:r w:rsidRPr="00DA5E86">
        <w:rPr>
          <w:sz w:val="16"/>
        </w:rPr>
        <w:t xml:space="preserve"> may increase the profile of the winning team an</w:t>
      </w:r>
      <w:r w:rsidRPr="00160F06">
        <w:rPr>
          <w:sz w:val="16"/>
        </w:rPr>
        <w:t>d</w:t>
      </w:r>
      <w:r w:rsidRPr="00DA5E86">
        <w:rPr>
          <w:sz w:val="16"/>
        </w:rPr>
        <w:t xml:space="preserve"> the community problem, but it </w:t>
      </w:r>
      <w:r w:rsidRPr="00A90EEE">
        <w:rPr>
          <w:rStyle w:val="StyleBoldUnderline"/>
          <w:highlight w:val="yellow"/>
        </w:rPr>
        <w:t>does little to generate the critical coalitions necessary to address the</w:t>
      </w:r>
      <w:r w:rsidRPr="00DA5E86">
        <w:rPr>
          <w:rStyle w:val="StyleBoldUnderline"/>
        </w:rPr>
        <w:t xml:space="preserve"> community </w:t>
      </w:r>
      <w:r w:rsidRPr="00A90EEE">
        <w:rPr>
          <w:rStyle w:val="StyleBoldUnderline"/>
          <w:highlight w:val="yellow"/>
        </w:rPr>
        <w:t>problem, because the competitive focus encourages teams to concentrate on how to beat the strategy</w:t>
      </w:r>
      <w:r w:rsidRPr="00160F06">
        <w:rPr>
          <w:rStyle w:val="StyleBoldUnderline"/>
        </w:rPr>
        <w:t xml:space="preserve"> with little regard for addressing the community problem</w:t>
      </w:r>
      <w:r w:rsidRPr="00DA5E86">
        <w:rPr>
          <w:rStyle w:val="StyleBoldUnderline"/>
        </w:rPr>
        <w:t>. There is no role for competition when a judge decides</w:t>
      </w:r>
      <w:r w:rsidRPr="00DA5E86">
        <w:rPr>
          <w:sz w:val="16"/>
        </w:rPr>
        <w:t xml:space="preserve"> that </w:t>
      </w:r>
      <w:r w:rsidRPr="00DA5E86">
        <w:rPr>
          <w:rStyle w:val="StyleBoldUnderline"/>
        </w:rPr>
        <w:t>it is important to accentuate the publicity of a community problem</w:t>
      </w:r>
      <w:r w:rsidRPr="00DA5E86">
        <w:rPr>
          <w:sz w:val="16"/>
        </w:rPr>
        <w:t>.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p>
    <w:p w:rsidR="00986EF9" w:rsidRPr="00DA5E86" w:rsidRDefault="00986EF9" w:rsidP="00986EF9">
      <w:pPr>
        <w:rPr>
          <w:sz w:val="16"/>
        </w:rPr>
      </w:pPr>
      <w:r w:rsidRPr="00DA5E86">
        <w:rPr>
          <w:rStyle w:val="StyleBoldUnderline"/>
        </w:rPr>
        <w:t>If the debate community is serious about generating community change, then it is more likely to occur outside a traditional competitive debate</w:t>
      </w:r>
      <w:r w:rsidRPr="00DA5E86">
        <w:rPr>
          <w:sz w:val="16"/>
        </w:rPr>
        <w:t xml:space="preserve">. When a team loses a debate because the judge decides that it is better for the community for the other team to win, then they have sacrificed two potential advocates for change within the community. </w:t>
      </w:r>
      <w:r w:rsidRPr="00A90EEE">
        <w:rPr>
          <w:rStyle w:val="StyleBoldUnderline"/>
          <w:highlight w:val="yellow"/>
        </w:rPr>
        <w:t xml:space="preserve">Creating change </w:t>
      </w:r>
      <w:r w:rsidRPr="00A90EEE">
        <w:rPr>
          <w:rStyle w:val="StyleBoldUnderline"/>
          <w:highlight w:val="yellow"/>
        </w:rPr>
        <w:lastRenderedPageBreak/>
        <w:t xml:space="preserve">through wins </w:t>
      </w:r>
      <w:r w:rsidRPr="00A90EEE">
        <w:rPr>
          <w:rStyle w:val="Emphasis"/>
          <w:highlight w:val="yellow"/>
        </w:rPr>
        <w:t>generates backlash through losses</w:t>
      </w:r>
      <w:r w:rsidRPr="00DA5E86">
        <w:rPr>
          <w:sz w:val="16"/>
        </w:rPr>
        <w:t xml:space="preserve">. Some proponents are comfortable with generating backlash and argue that the reaction is evidence that the issue is being discussed. From our perspective, </w:t>
      </w:r>
      <w:r w:rsidRPr="00A90EEE">
        <w:rPr>
          <w:rStyle w:val="StyleBoldUnderline"/>
          <w:highlight w:val="yellow"/>
        </w:rPr>
        <w:t>the discussion that results</w:t>
      </w:r>
      <w:r w:rsidRPr="00DA5E86">
        <w:rPr>
          <w:rStyle w:val="StyleBoldUnderline"/>
        </w:rPr>
        <w:t xml:space="preserve"> from these hostile situations </w:t>
      </w:r>
      <w:r w:rsidRPr="00A90EEE">
        <w:rPr>
          <w:rStyle w:val="StyleBoldUnderline"/>
          <w:highlight w:val="yellow"/>
        </w:rPr>
        <w:t>is not</w:t>
      </w:r>
      <w:r w:rsidRPr="00DA5E86">
        <w:rPr>
          <w:rStyle w:val="StyleBoldUnderline"/>
        </w:rPr>
        <w:t xml:space="preserve"> a </w:t>
      </w:r>
      <w:r w:rsidRPr="00A90EEE">
        <w:rPr>
          <w:rStyle w:val="StyleBoldUnderline"/>
          <w:highlight w:val="yellow"/>
        </w:rPr>
        <w:t>productive</w:t>
      </w:r>
      <w:r w:rsidRPr="00DA5E86">
        <w:rPr>
          <w:rStyle w:val="StyleBoldUnderline"/>
        </w:rPr>
        <w:t xml:space="preserve"> one </w:t>
      </w:r>
      <w:r w:rsidRPr="00A90EEE">
        <w:rPr>
          <w:rStyle w:val="StyleBoldUnderline"/>
          <w:highlight w:val="yellow"/>
        </w:rPr>
        <w:t>where participants</w:t>
      </w:r>
      <w:r w:rsidRPr="00DA5E86">
        <w:rPr>
          <w:rStyle w:val="StyleBoldUnderline"/>
        </w:rPr>
        <w:t xml:space="preserve"> seek to </w:t>
      </w:r>
      <w:r w:rsidRPr="00A90EEE">
        <w:rPr>
          <w:rStyle w:val="StyleBoldUnderline"/>
          <w:highlight w:val="yellow"/>
        </w:rPr>
        <w:t>work together for a common goal</w:t>
      </w:r>
      <w:r w:rsidRPr="00DA5E86">
        <w:rPr>
          <w:rStyle w:val="StyleBoldUnderline"/>
        </w:rPr>
        <w:t>. Instead of giving up on hope for change and agitating for wins regardless of who is left behind, it seems more reasonable</w:t>
      </w:r>
      <w:r w:rsidRPr="00DA5E86">
        <w:rPr>
          <w:sz w:val="16"/>
        </w:rPr>
        <w:t xml:space="preserve"> that </w:t>
      </w:r>
      <w:r w:rsidRPr="00DA5E86">
        <w:rPr>
          <w:rStyle w:val="StyleBoldUnderline"/>
        </w:rPr>
        <w:t>the debate community should try the method of public argument that we teach in an effort to generate a discussion of necessary community changes</w:t>
      </w:r>
      <w:r w:rsidRPr="00DA5E86">
        <w:rPr>
          <w:sz w:val="16"/>
        </w:rPr>
        <w:t xml:space="preserve">. Simply put, </w:t>
      </w:r>
      <w:r w:rsidRPr="00DA5E86">
        <w:rPr>
          <w:rStyle w:val="StyleBoldUnderline"/>
        </w:rPr>
        <w:t>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r w:rsidRPr="00DA5E86">
        <w:rPr>
          <w:sz w:val="16"/>
        </w:rPr>
        <w:t>.</w:t>
      </w:r>
    </w:p>
    <w:p w:rsidR="00986EF9" w:rsidRDefault="00986EF9" w:rsidP="00986EF9"/>
    <w:p w:rsidR="00986EF9" w:rsidRDefault="00986EF9" w:rsidP="00986EF9">
      <w:pPr>
        <w:pStyle w:val="Heading3"/>
      </w:pPr>
      <w:r>
        <w:lastRenderedPageBreak/>
        <w:t>AT: Education without Ethics</w:t>
      </w:r>
    </w:p>
    <w:p w:rsidR="00986EF9" w:rsidRPr="00686F9D" w:rsidRDefault="00986EF9" w:rsidP="00986EF9">
      <w:pPr>
        <w:pStyle w:val="Heading4"/>
      </w:pPr>
      <w:r>
        <w:t>Four—</w:t>
      </w:r>
      <w:r w:rsidRPr="00686F9D">
        <w:t>switch-side debate is a pre-requisite to teaching students ethics</w:t>
      </w:r>
      <w:r>
        <w:t>—</w:t>
      </w:r>
      <w:r w:rsidRPr="00686F9D">
        <w:t>they must learn to challenge their convictions.</w:t>
      </w:r>
    </w:p>
    <w:p w:rsidR="00986EF9" w:rsidRPr="00686F9D" w:rsidRDefault="00986EF9" w:rsidP="00986EF9">
      <w:r w:rsidRPr="00612DA3">
        <w:rPr>
          <w:rStyle w:val="StyleStyleBold12pt"/>
        </w:rPr>
        <w:t>Muir 93</w:t>
      </w:r>
      <w:r>
        <w:t xml:space="preserve">—Star Muir, </w:t>
      </w:r>
      <w:r w:rsidRPr="00686F9D">
        <w:t>Professor o</w:t>
      </w:r>
      <w:r>
        <w:t>f Communication at George Mason</w:t>
      </w:r>
      <w:r w:rsidRPr="00686F9D">
        <w:t xml:space="preserve"> </w:t>
      </w:r>
      <w:r>
        <w:t>[</w:t>
      </w:r>
      <w:r w:rsidRPr="00686F9D">
        <w:t xml:space="preserve">“A Defense of the Ethics of Contemporary Debate,” </w:t>
      </w:r>
      <w:r w:rsidRPr="00612DA3">
        <w:rPr>
          <w:i/>
        </w:rPr>
        <w:t>Philosophy and Rhetoric</w:t>
      </w:r>
      <w:r>
        <w:t xml:space="preserve"> 26.4, p. 291-292]</w:t>
      </w:r>
    </w:p>
    <w:p w:rsidR="00986EF9" w:rsidRPr="00686F9D" w:rsidRDefault="00986EF9" w:rsidP="00986EF9"/>
    <w:p w:rsidR="00986EF9" w:rsidRPr="00E83612" w:rsidRDefault="00986EF9" w:rsidP="00986EF9">
      <w:pPr>
        <w:rPr>
          <w:sz w:val="16"/>
        </w:rPr>
      </w:pPr>
      <w:r w:rsidRPr="00E83612">
        <w:rPr>
          <w:sz w:val="16"/>
        </w:rPr>
        <w:t xml:space="preserve">A final point about relativism is that </w:t>
      </w:r>
      <w:r w:rsidRPr="00372959">
        <w:rPr>
          <w:rStyle w:val="StyleBoldUnderline"/>
          <w:highlight w:val="yellow"/>
        </w:rPr>
        <w:t>switch-side debate encourages fairness and equality of opportunity in evaluating competing values</w:t>
      </w:r>
      <w:r w:rsidRPr="00E83612">
        <w:rPr>
          <w:sz w:val="16"/>
        </w:rPr>
        <w:t xml:space="preserve">. Initially, it is apparent that a priori fairness is a fundamental aspect of games and gamesmanship. 46 Players in the game should start out with equal advantage, and the rules should be construed throughout to provide no undue advantage to one side or the other. Both sides, notes Thompson, should have an equal amount of time and a fair chance to present their arguments. </w:t>
      </w:r>
      <w:r w:rsidRPr="00D84A34">
        <w:rPr>
          <w:rStyle w:val="StyleBoldUnderline"/>
        </w:rPr>
        <w:t>Of critical importance</w:t>
      </w:r>
      <w:r w:rsidRPr="00E83612">
        <w:rPr>
          <w:sz w:val="16"/>
        </w:rPr>
        <w:t xml:space="preserve">, he insists, </w:t>
      </w:r>
      <w:r w:rsidRPr="00D84A34">
        <w:rPr>
          <w:rStyle w:val="StyleBoldUnderline"/>
        </w:rPr>
        <w:t>is an equality of opportunity</w:t>
      </w:r>
      <w:r w:rsidRPr="00E83612">
        <w:rPr>
          <w:sz w:val="16"/>
        </w:rPr>
        <w:t xml:space="preserve">. 47 Equality of opportunity is manifest throughout many debate procedures and norms. </w:t>
      </w:r>
      <w:r w:rsidRPr="00372959">
        <w:rPr>
          <w:rStyle w:val="StyleBoldUnderline"/>
          <w:highlight w:val="yellow"/>
        </w:rPr>
        <w:t>On the question of topicality</w:t>
      </w:r>
      <w:r w:rsidRPr="00E83612">
        <w:rPr>
          <w:sz w:val="16"/>
        </w:rPr>
        <w:t>—whether the affirmative plan is an example of the stated topic—</w:t>
      </w:r>
      <w:r w:rsidRPr="00372959">
        <w:rPr>
          <w:rStyle w:val="StyleBoldUnderline"/>
          <w:highlight w:val="yellow"/>
        </w:rPr>
        <w:t>the issue of "fair ground" for debate is explicitly developed as a criterion for decision</w:t>
      </w:r>
      <w:r w:rsidRPr="00E83612">
        <w:rPr>
          <w:sz w:val="16"/>
        </w:rPr>
        <w:t xml:space="preserve">. Likewise, when a counterplan is offered against an affirmative plan, the issue of coexistence, or of the "competitiveness" of the plans, frequently turns on the fairness of the affirmative </w:t>
      </w:r>
      <w:proofErr w:type="gramStart"/>
      <w:r w:rsidRPr="00E83612">
        <w:rPr>
          <w:sz w:val="16"/>
        </w:rPr>
        <w:t>team 's</w:t>
      </w:r>
      <w:proofErr w:type="gramEnd"/>
      <w:r w:rsidRPr="00E83612">
        <w:rPr>
          <w:sz w:val="16"/>
        </w:rPr>
        <w:t xml:space="preserve"> suggested "permutation" of the plans. In these and other issues, the value of fairness, and of equality of opportunity, is highlighted and clarified through constant disputation. </w:t>
      </w:r>
      <w:r w:rsidRPr="00D84A34">
        <w:rPr>
          <w:rStyle w:val="StyleBoldUnderline"/>
        </w:rPr>
        <w:t>The point is simply that debate does teach values, and that these values are instrumental in providing a hearing for alternative points of view. Paying explicit attention to decision criteria, and to the division of ground arguments</w:t>
      </w:r>
      <w:r w:rsidRPr="00E83612">
        <w:rPr>
          <w:sz w:val="16"/>
        </w:rPr>
        <w:t xml:space="preserve"> (a function of competition), </w:t>
      </w:r>
      <w:r w:rsidRPr="00D84A34">
        <w:rPr>
          <w:rStyle w:val="StyleBoldUnderline"/>
        </w:rPr>
        <w:t>effectively renders the value structure pluralistic, rather than relativistic</w:t>
      </w:r>
      <w:r w:rsidRPr="00E83612">
        <w:rPr>
          <w:sz w:val="16"/>
        </w:rPr>
        <w:t xml:space="preserve">. In a tolerant context, </w:t>
      </w:r>
      <w:r w:rsidRPr="00372959">
        <w:rPr>
          <w:rStyle w:val="StyleBoldUnderline"/>
          <w:highlight w:val="yellow"/>
        </w:rPr>
        <w:t>convictions can still be formed regarding the appropriateness and utility of differing values. Responding to the charge that switch-side debaters are hypocritical and sophistical,</w:t>
      </w:r>
      <w:r w:rsidRPr="00D84A34">
        <w:rPr>
          <w:rStyle w:val="StyleBoldUnderline"/>
        </w:rPr>
        <w:t xml:space="preserve"> </w:t>
      </w:r>
      <w:proofErr w:type="spellStart"/>
      <w:r w:rsidRPr="00D84A34">
        <w:rPr>
          <w:rStyle w:val="StyleBoldUnderline"/>
        </w:rPr>
        <w:t>Windes</w:t>
      </w:r>
      <w:proofErr w:type="spellEnd"/>
      <w:r w:rsidRPr="00D84A34">
        <w:rPr>
          <w:rStyle w:val="StyleBoldUnderline"/>
        </w:rPr>
        <w:t xml:space="preserve"> responds</w:t>
      </w:r>
      <w:r w:rsidRPr="00E83612">
        <w:rPr>
          <w:sz w:val="16"/>
        </w:rPr>
        <w:t xml:space="preserve"> with a series of propositions:</w:t>
      </w:r>
    </w:p>
    <w:p w:rsidR="00986EF9" w:rsidRDefault="00986EF9" w:rsidP="00986EF9">
      <w:r w:rsidRPr="00D84A34">
        <w:rPr>
          <w:rStyle w:val="StyleBoldUnderline"/>
        </w:rPr>
        <w:t>Sound conviction depends upon a thorough understanding of the controversial problem under consideration. . . . This thorough under-standing of the problem depends upon careful analysis of the issues and survey of the major arguments and supporting evidence</w:t>
      </w:r>
      <w:r>
        <w:t>...</w:t>
      </w:r>
    </w:p>
    <w:p w:rsidR="00986EF9" w:rsidRPr="00E83612" w:rsidRDefault="00986EF9" w:rsidP="00986EF9">
      <w:pPr>
        <w:rPr>
          <w:sz w:val="16"/>
        </w:rPr>
      </w:pPr>
      <w:r w:rsidRPr="00372959">
        <w:rPr>
          <w:rStyle w:val="StyleBoldUnderline"/>
          <w:highlight w:val="yellow"/>
        </w:rPr>
        <w:t>This measured analysis and examination of the evidence and argument can best be done by the careful testing of each argument pro and con</w:t>
      </w:r>
      <w:r w:rsidRPr="00D84A34">
        <w:rPr>
          <w:rStyle w:val="StyleBoldUnderline"/>
        </w:rPr>
        <w:t>. . . . The learner's sound conviction covering controversial questions [therefore] depends partly upon his experience in defending and/or rejecting tentative affirmative and negative positions</w:t>
      </w:r>
      <w:r w:rsidRPr="00E83612">
        <w:rPr>
          <w:sz w:val="16"/>
        </w:rPr>
        <w:t xml:space="preserve">.48 </w:t>
      </w:r>
      <w:r w:rsidRPr="00372959">
        <w:rPr>
          <w:rStyle w:val="StyleBoldUnderline"/>
          <w:highlight w:val="yellow"/>
        </w:rPr>
        <w:t>Sound conviction, a key element of an individual's moral identity, is thus closely linked to a reasoned assessment of both sides</w:t>
      </w:r>
      <w:r w:rsidRPr="00D84A34">
        <w:rPr>
          <w:rStyle w:val="StyleBoldUnderline"/>
        </w:rPr>
        <w:t>. Some have even suggested that it would be immoral not to require debaters to defend both sides of the issues</w:t>
      </w:r>
      <w:r w:rsidRPr="00E83612">
        <w:rPr>
          <w:sz w:val="16"/>
        </w:rPr>
        <w:t xml:space="preserve">.49 It does seem hypocritical to accept the basic premise of debate, that two opposing accounts are present on everything, and then to allow students the comfort of their own untested convictions. </w:t>
      </w:r>
      <w:r w:rsidRPr="00372959">
        <w:rPr>
          <w:rStyle w:val="StyleBoldUnderline"/>
          <w:highlight w:val="yellow"/>
        </w:rPr>
        <w:t>Debate might be rendering students a disservice</w:t>
      </w:r>
      <w:r w:rsidRPr="00E83612">
        <w:rPr>
          <w:rStyle w:val="StyleBoldUnderline"/>
        </w:rPr>
        <w:t>,</w:t>
      </w:r>
      <w:r w:rsidRPr="00D84A34">
        <w:rPr>
          <w:rStyle w:val="StyleBoldUnderline"/>
        </w:rPr>
        <w:t xml:space="preserve"> insofar as moral education is concerned, </w:t>
      </w:r>
      <w:r w:rsidRPr="00372959">
        <w:rPr>
          <w:rStyle w:val="StyleBoldUnderline"/>
          <w:highlight w:val="yellow"/>
        </w:rPr>
        <w:t>if it did not provide them some knowledge of alternative views</w:t>
      </w:r>
      <w:r w:rsidRPr="00D84A34">
        <w:rPr>
          <w:rStyle w:val="StyleBoldUnderline"/>
        </w:rPr>
        <w:t xml:space="preserve"> and the concomitant strength of a reasoned moral conviction</w:t>
      </w:r>
      <w:r w:rsidRPr="00E83612">
        <w:rPr>
          <w:sz w:val="16"/>
        </w:rPr>
        <w:t>.</w:t>
      </w:r>
    </w:p>
    <w:p w:rsidR="00986EF9" w:rsidRDefault="00986EF9" w:rsidP="00986EF9"/>
    <w:p w:rsidR="00986EF9" w:rsidRPr="00160F06" w:rsidRDefault="00986EF9" w:rsidP="00986EF9"/>
    <w:p w:rsidR="00986EF9" w:rsidRDefault="00986EF9" w:rsidP="00986EF9">
      <w:pPr>
        <w:pStyle w:val="Heading3"/>
      </w:pPr>
      <w:r>
        <w:lastRenderedPageBreak/>
        <w:t xml:space="preserve">AT: Advocating </w:t>
      </w:r>
      <w:proofErr w:type="spellStart"/>
      <w:r>
        <w:t>Rez</w:t>
      </w:r>
      <w:proofErr w:type="spellEnd"/>
      <w:r>
        <w:t xml:space="preserve"> = Unethical</w:t>
      </w:r>
    </w:p>
    <w:p w:rsidR="00986EF9" w:rsidRPr="00572F77" w:rsidRDefault="00986EF9" w:rsidP="00986EF9">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986EF9" w:rsidRDefault="00986EF9" w:rsidP="00986EF9">
      <w:r w:rsidRPr="000615E6">
        <w:rPr>
          <w:rStyle w:val="StyleStyleBold12pt"/>
        </w:rPr>
        <w:t>TALISSE 5</w:t>
      </w:r>
      <w:r>
        <w:t>—</w:t>
      </w:r>
      <w:r w:rsidRPr="000615E6">
        <w:t xml:space="preserve"> </w:t>
      </w:r>
      <w:r>
        <w:t>Robert, philosophy professor at Vanderbilt [“</w:t>
      </w:r>
      <w:proofErr w:type="spellStart"/>
      <w:r>
        <w:t>Deliberativist</w:t>
      </w:r>
      <w:proofErr w:type="spellEnd"/>
      <w:r>
        <w:t xml:space="preserve"> responses to activist challenges,” </w:t>
      </w:r>
      <w:r w:rsidRPr="000615E6">
        <w:rPr>
          <w:i/>
        </w:rPr>
        <w:t>Philosophy &amp; Social Criticism</w:t>
      </w:r>
      <w:r>
        <w:t>, 31.4]</w:t>
      </w:r>
    </w:p>
    <w:p w:rsidR="00986EF9" w:rsidRDefault="00986EF9" w:rsidP="00986EF9">
      <w:r>
        <w:t>***gendered language in this article refers to arguments made by two specific individuals in an article by Iris Young</w:t>
      </w:r>
    </w:p>
    <w:p w:rsidR="00986EF9" w:rsidRDefault="00986EF9" w:rsidP="00986EF9"/>
    <w:p w:rsidR="00986EF9" w:rsidRPr="000615E6" w:rsidRDefault="00986EF9" w:rsidP="00986EF9">
      <w:pPr>
        <w:rPr>
          <w:sz w:val="16"/>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7955FA">
        <w:rPr>
          <w:rStyle w:val="StyleBoldUnderline"/>
          <w:highlight w:val="yellow"/>
        </w:rPr>
        <w:t>my analysis</w:t>
      </w:r>
      <w:r w:rsidRPr="000615E6">
        <w:rPr>
          <w:sz w:val="16"/>
        </w:rPr>
        <w:t xml:space="preserve"> of the activist’s challenge and my request for a more rigorous argument </w:t>
      </w:r>
      <w:r w:rsidRPr="007955FA">
        <w:rPr>
          <w:rStyle w:val="StyleBoldUnderline"/>
          <w:highlight w:val="yellow"/>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7955FA">
        <w:rPr>
          <w:rStyle w:val="StyleBoldUnderline"/>
          <w:highlight w:val="yellow"/>
        </w:rPr>
        <w:t>arguments</w:t>
      </w:r>
      <w:r w:rsidRPr="000615E6">
        <w:rPr>
          <w:rStyle w:val="StyleBoldUnderline"/>
        </w:rPr>
        <w:t xml:space="preserve"> and reasons </w:t>
      </w:r>
      <w:r w:rsidRPr="007955FA">
        <w:rPr>
          <w:rStyle w:val="StyleBoldUnderline"/>
          <w:highlight w:val="yellow"/>
        </w:rPr>
        <w:t>operate independently of ideology</w:t>
      </w:r>
      <w:r w:rsidRPr="007955FA">
        <w:rPr>
          <w:sz w:val="16"/>
        </w:rPr>
        <w:t>.</w:t>
      </w:r>
      <w:r w:rsidRPr="000615E6">
        <w:rPr>
          <w:sz w:val="16"/>
        </w:rPr>
        <w:t xml:space="preserve"> Here the activist might begin to think that he made a mistake in agreeing to engage in a discussion with a </w:t>
      </w:r>
      <w:proofErr w:type="spellStart"/>
      <w:r w:rsidRPr="000615E6">
        <w:rPr>
          <w:sz w:val="16"/>
        </w:rPr>
        <w:t>deliberativist</w:t>
      </w:r>
      <w:proofErr w:type="spellEnd"/>
      <w:r w:rsidRPr="000615E6">
        <w:rPr>
          <w:sz w:val="16"/>
        </w:rPr>
        <w:t xml:space="preserve">—his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w:t>
      </w:r>
      <w:proofErr w:type="spellStart"/>
      <w:r w:rsidRPr="000615E6">
        <w:rPr>
          <w:rStyle w:val="StyleBoldUnderline"/>
        </w:rPr>
        <w:t>deliberativist</w:t>
      </w:r>
      <w:proofErr w:type="spellEnd"/>
      <w:r w:rsidRPr="000615E6">
        <w:rPr>
          <w:rStyle w:val="StyleBoldUnderline"/>
        </w:rPr>
        <w:t xml:space="preserve">, for the </w:t>
      </w:r>
      <w:proofErr w:type="spellStart"/>
      <w:r w:rsidRPr="000615E6">
        <w:rPr>
          <w:rStyle w:val="StyleBoldUnderline"/>
        </w:rPr>
        <w:t>deliberativist</w:t>
      </w:r>
      <w:proofErr w:type="spellEnd"/>
      <w:r w:rsidRPr="000615E6">
        <w:rPr>
          <w:rStyle w:val="StyleBoldUnderline"/>
        </w:rPr>
        <w:t xml:space="preserve"> measures the strength of a view according to her own standards. But </w:t>
      </w:r>
      <w:r w:rsidRPr="007955FA">
        <w:rPr>
          <w:rStyle w:val="StyleBoldUnderline"/>
          <w:highlight w:val="yellow"/>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w:t>
      </w:r>
      <w:proofErr w:type="spellStart"/>
      <w:r w:rsidRPr="000615E6">
        <w:rPr>
          <w:rStyle w:val="StyleBoldUnderline"/>
        </w:rPr>
        <w:t>deliberativist</w:t>
      </w:r>
      <w:proofErr w:type="spellEnd"/>
      <w:r w:rsidRPr="000615E6">
        <w:rPr>
          <w:rStyle w:val="StyleBoldUnderline"/>
        </w:rPr>
        <w:t xml:space="preserve">, he had unwittingly abandoned a crucial element of his position. </w:t>
      </w:r>
      <w:r w:rsidRPr="007955FA">
        <w:rPr>
          <w:rStyle w:val="StyleBoldUnderline"/>
          <w:highlight w:val="yellow"/>
        </w:rPr>
        <w:t>He may conclude</w:t>
      </w:r>
      <w:r w:rsidRPr="000615E6">
        <w:rPr>
          <w:sz w:val="16"/>
        </w:rPr>
        <w:t xml:space="preserve"> that </w:t>
      </w:r>
      <w:r w:rsidRPr="007955FA">
        <w:rPr>
          <w:rStyle w:val="StyleBoldUnderline"/>
          <w:highlight w:val="yellow"/>
        </w:rPr>
        <w:t>the consistent activist avoids arguing</w:t>
      </w:r>
      <w:r w:rsidRPr="000615E6">
        <w:rPr>
          <w:rStyle w:val="StyleBoldUnderline"/>
        </w:rPr>
        <w:t xml:space="preserve"> altogether, </w:t>
      </w:r>
      <w:r w:rsidRPr="007955FA">
        <w:rPr>
          <w:rStyle w:val="StyleBoldUnderline"/>
          <w:highlight w:val="yellow"/>
        </w:rPr>
        <w:t>and communicates only with his comrades</w:t>
      </w:r>
      <w:r w:rsidRPr="000615E6">
        <w:rPr>
          <w:sz w:val="16"/>
        </w:rPr>
        <w:t xml:space="preserve">. Here </w:t>
      </w:r>
      <w:r w:rsidRPr="007955FA">
        <w:rPr>
          <w:rStyle w:val="Emphasis"/>
          <w:highlight w:val="yellow"/>
        </w:rPr>
        <w:t>the discussion ends</w:t>
      </w:r>
      <w:r w:rsidRPr="000615E6">
        <w:rPr>
          <w:sz w:val="16"/>
        </w:rPr>
        <w:t>.</w:t>
      </w:r>
    </w:p>
    <w:p w:rsidR="00986EF9" w:rsidRPr="000615E6" w:rsidRDefault="00986EF9" w:rsidP="00986EF9">
      <w:pPr>
        <w:rPr>
          <w:sz w:val="16"/>
        </w:rPr>
      </w:pPr>
      <w:r w:rsidRPr="007955FA">
        <w:rPr>
          <w:rStyle w:val="StyleBoldUnderline"/>
        </w:rPr>
        <w:t>However</w:t>
      </w:r>
      <w:r w:rsidRPr="000615E6">
        <w:rPr>
          <w:sz w:val="16"/>
        </w:rPr>
        <w:t xml:space="preserve">, the </w:t>
      </w:r>
      <w:proofErr w:type="spellStart"/>
      <w:r w:rsidRPr="000615E6">
        <w:rPr>
          <w:sz w:val="16"/>
        </w:rPr>
        <w:t>deliberativist</w:t>
      </w:r>
      <w:proofErr w:type="spellEnd"/>
      <w:r w:rsidRPr="000615E6">
        <w:rPr>
          <w:sz w:val="16"/>
        </w:rPr>
        <w:t xml:space="preserve"> has a further consideration to </w:t>
      </w:r>
      <w:proofErr w:type="gramStart"/>
      <w:r w:rsidRPr="000615E6">
        <w:rPr>
          <w:sz w:val="16"/>
        </w:rPr>
        <w:t>raise</w:t>
      </w:r>
      <w:proofErr w:type="gramEnd"/>
      <w:r w:rsidRPr="000615E6">
        <w:rPr>
          <w:sz w:val="16"/>
        </w:rPr>
        <w:t xml:space="preserve"> as his discursive partner departs for the next rally or street demonstration. </w:t>
      </w:r>
      <w:r w:rsidRPr="007955FA">
        <w:rPr>
          <w:rStyle w:val="StyleBoldUnderline"/>
          <w:highlight w:val="yellow"/>
        </w:rPr>
        <w:t>The foregoing debate</w:t>
      </w:r>
      <w:r w:rsidRPr="000615E6">
        <w:rPr>
          <w:rStyle w:val="StyleBoldUnderline"/>
        </w:rPr>
        <w:t xml:space="preserve"> had </w:t>
      </w:r>
      <w:r w:rsidRPr="007955FA">
        <w:rPr>
          <w:rStyle w:val="StyleBoldUnderline"/>
          <w:highlight w:val="yellow"/>
        </w:rPr>
        <w:t>presumed</w:t>
      </w:r>
      <w:r w:rsidRPr="000615E6">
        <w:rPr>
          <w:rStyle w:val="StyleBoldUnderline"/>
        </w:rPr>
        <w:t xml:space="preserve"> that </w:t>
      </w:r>
      <w:r w:rsidRPr="007955FA">
        <w:rPr>
          <w:rStyle w:val="StyleBoldUnderline"/>
          <w:highlight w:val="yellow"/>
        </w:rPr>
        <w:t>there is but one kind of activist and</w:t>
      </w:r>
      <w:r w:rsidRPr="000615E6">
        <w:rPr>
          <w:rStyle w:val="StyleBoldUnderline"/>
        </w:rPr>
        <w:t xml:space="preserve"> but </w:t>
      </w:r>
      <w:r w:rsidRPr="007955FA">
        <w:rPr>
          <w:rStyle w:val="StyleBoldUnderline"/>
          <w:highlight w:val="yellow"/>
        </w:rPr>
        <w:t>one set of policy objectives</w:t>
      </w:r>
      <w:r w:rsidRPr="000615E6">
        <w:rPr>
          <w:rStyle w:val="StyleBoldUnderline"/>
        </w:rPr>
        <w:t xml:space="preserve"> that </w:t>
      </w:r>
      <w:r w:rsidRPr="007955FA">
        <w:rPr>
          <w:rStyle w:val="StyleBoldUnderline"/>
          <w:highlight w:val="yellow"/>
        </w:rPr>
        <w:t>activists may endorse</w:t>
      </w:r>
      <w:r w:rsidRPr="000615E6">
        <w:rPr>
          <w:rStyle w:val="StyleBoldUnderline"/>
        </w:rPr>
        <w:t xml:space="preserve">. Yet </w:t>
      </w:r>
      <w:r w:rsidRPr="007955FA">
        <w:rPr>
          <w:rStyle w:val="StyleBoldUnderline"/>
          <w:highlight w:val="yellow"/>
        </w:rPr>
        <w:t>Young’s activist is opposed</w:t>
      </w:r>
      <w:r w:rsidRPr="000615E6">
        <w:rPr>
          <w:rStyle w:val="StyleBoldUnderline"/>
        </w:rPr>
        <w:t xml:space="preserve"> not only by deliberative democrats, but also </w:t>
      </w:r>
      <w:r w:rsidRPr="007955FA">
        <w:rPr>
          <w:rStyle w:val="StyleBoldUnderline"/>
          <w:highlight w:val="yellow"/>
        </w:rPr>
        <w:t>by persons who also call themselves ‘activists’</w:t>
      </w:r>
      <w:r w:rsidRPr="000615E6">
        <w:rPr>
          <w:rStyle w:val="StyleBoldUnderline"/>
        </w:rPr>
        <w:t xml:space="preserve"> and </w:t>
      </w:r>
      <w:r w:rsidRPr="007955FA">
        <w:rPr>
          <w:rStyle w:val="StyleBoldUnderline"/>
          <w:highlight w:val="yellow"/>
        </w:rPr>
        <w:t>who are committed to</w:t>
      </w:r>
      <w:r w:rsidRPr="000615E6">
        <w:rPr>
          <w:rStyle w:val="StyleBoldUnderline"/>
        </w:rPr>
        <w:t xml:space="preserve"> a set of </w:t>
      </w:r>
      <w:r w:rsidRPr="007955FA">
        <w:rPr>
          <w:rStyle w:val="StyleBoldUnderline"/>
          <w:highlight w:val="yellow"/>
        </w:rPr>
        <w:t>policy objectives quite different</w:t>
      </w:r>
      <w:r w:rsidRPr="000615E6">
        <w:rPr>
          <w:rStyle w:val="StyleBoldUnderline"/>
        </w:rPr>
        <w:t xml:space="preserve"> from those endorsed by this one activist. </w:t>
      </w:r>
      <w:r w:rsidRPr="007955FA">
        <w:rPr>
          <w:rStyle w:val="StyleBoldUnderline"/>
          <w:highlight w:val="yellow"/>
        </w:rPr>
        <w:t>Once these opponents are introduced</w:t>
      </w:r>
      <w:r w:rsidRPr="000615E6">
        <w:rPr>
          <w:rStyle w:val="StyleBoldUnderline"/>
        </w:rPr>
        <w:t xml:space="preserve"> into the mix, </w:t>
      </w:r>
      <w:r w:rsidRPr="007955FA">
        <w:rPr>
          <w:rStyle w:val="StyleBoldUnderline"/>
          <w:highlight w:val="yellow"/>
        </w:rPr>
        <w:t>the stance of Young’s activist becomes</w:t>
      </w:r>
      <w:r w:rsidRPr="000615E6">
        <w:rPr>
          <w:rStyle w:val="StyleBoldUnderline"/>
        </w:rPr>
        <w:t xml:space="preserve"> more </w:t>
      </w:r>
      <w:r w:rsidRPr="007955FA">
        <w:rPr>
          <w:rStyle w:val="Emphasis"/>
          <w:highlight w:val="yellow"/>
        </w:rPr>
        <w:t>evidently problematic</w:t>
      </w:r>
      <w:r w:rsidRPr="000615E6">
        <w:rPr>
          <w:rStyle w:val="StyleBoldUnderline"/>
        </w:rPr>
        <w:t>, even by his own standards</w:t>
      </w:r>
      <w:r w:rsidRPr="000615E6">
        <w:rPr>
          <w:sz w:val="16"/>
        </w:rPr>
        <w:t>.</w:t>
      </w:r>
    </w:p>
    <w:p w:rsidR="00986EF9" w:rsidRPr="000615E6" w:rsidRDefault="00986EF9" w:rsidP="00986EF9">
      <w:pPr>
        <w:rPr>
          <w:sz w:val="16"/>
        </w:rPr>
      </w:pP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7955FA">
        <w:rPr>
          <w:rStyle w:val="Emphasis"/>
          <w:highlight w:val="yellow"/>
        </w:rPr>
        <w:t>not all activists are progressive</w:t>
      </w:r>
      <w:r w:rsidRPr="000615E6">
        <w:rPr>
          <w:rStyle w:val="Emphasis"/>
        </w:rPr>
        <w:t xml:space="preserve"> in this sense</w:t>
      </w:r>
      <w:r w:rsidRPr="000615E6">
        <w:rPr>
          <w:rStyle w:val="StyleBoldUnderline"/>
        </w:rPr>
        <w:t xml:space="preserve">. </w:t>
      </w:r>
      <w:r w:rsidRPr="007955FA">
        <w:rPr>
          <w:rStyle w:val="StyleBoldUnderline"/>
          <w:highlight w:val="yellow"/>
        </w:rPr>
        <w:t xml:space="preserve">Activists on the extreme and racist Right </w:t>
      </w:r>
      <w:r w:rsidRPr="003A70DC">
        <w:rPr>
          <w:rStyle w:val="StyleBoldUnderline"/>
          <w:highlight w:val="yellow"/>
        </w:rPr>
        <w:t>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3A70DC">
        <w:rPr>
          <w:rStyle w:val="StyleBoldUnderline"/>
          <w:highlight w:val="yellow"/>
        </w:rPr>
        <w:t>they reject the deliberative ideal on the same grounds</w:t>
      </w:r>
      <w:r w:rsidRPr="000615E6">
        <w:rPr>
          <w:rStyle w:val="StyleBoldUnderline"/>
        </w:rPr>
        <w:t xml:space="preserve"> as Young’s activist. </w:t>
      </w:r>
      <w:r w:rsidRPr="003A70DC">
        <w:rPr>
          <w:rStyle w:val="StyleBoldUnderline"/>
          <w:highlight w:val="yellow"/>
        </w:rPr>
        <w:t>They advocate</w:t>
      </w:r>
      <w:r w:rsidRPr="000615E6">
        <w:rPr>
          <w:rStyle w:val="StyleBoldUnderline"/>
        </w:rPr>
        <w:t xml:space="preserve"> a program of </w:t>
      </w:r>
      <w:r w:rsidRPr="003A70DC">
        <w:rPr>
          <w:rStyle w:val="StyleBoldUnderline"/>
          <w:highlight w:val="yellow"/>
        </w:rPr>
        <w:t>political action that operates outside of prevailing structures</w:t>
      </w:r>
      <w:r w:rsidRPr="000615E6">
        <w:rPr>
          <w:rStyle w:val="StyleBoldUnderline"/>
        </w:rPr>
        <w:t xml:space="preserve">, disrupting their operations and challenging their legitimacy. </w:t>
      </w:r>
      <w:r w:rsidRPr="003A70DC">
        <w:rPr>
          <w:rStyle w:val="StyleBoldUnderline"/>
          <w:highlight w:val="yellow"/>
        </w:rPr>
        <w:t>They claim</w:t>
      </w:r>
      <w:r w:rsidRPr="000615E6">
        <w:rPr>
          <w:rStyle w:val="StyleBoldUnderline"/>
        </w:rPr>
        <w:t xml:space="preserve"> that </w:t>
      </w:r>
      <w:r w:rsidRPr="003A70DC">
        <w:rPr>
          <w:rStyle w:val="StyleBoldUnderline"/>
          <w:highlight w:val="yellow"/>
        </w:rPr>
        <w:t>such action aims to enlighten</w:t>
      </w:r>
      <w:r w:rsidRPr="000615E6">
        <w:rPr>
          <w:rStyle w:val="StyleBoldUnderline"/>
        </w:rPr>
        <w:t xml:space="preserve">, inform, </w:t>
      </w:r>
      <w:r w:rsidRPr="003A70DC">
        <w:rPr>
          <w:rStyle w:val="StyleBoldUnderline"/>
          <w:highlight w:val="yellow"/>
        </w:rPr>
        <w:t>provoke, and excite persons they see as complacent</w:t>
      </w: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986EF9" w:rsidRPr="000615E6" w:rsidRDefault="00986EF9" w:rsidP="00986EF9">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w:t>
      </w:r>
      <w:r w:rsidRPr="003A70DC">
        <w:rPr>
          <w:rStyle w:val="StyleBoldUnderline"/>
          <w:highlight w:val="yellow"/>
        </w:rPr>
        <w:lastRenderedPageBreak/>
        <w:t>range of policy objectives, each claiming to be</w:t>
      </w:r>
      <w:r w:rsidRPr="000615E6">
        <w:rPr>
          <w:rStyle w:val="StyleBoldUnderline"/>
        </w:rPr>
        <w:t xml:space="preserve"> just, </w:t>
      </w:r>
      <w:proofErr w:type="spellStart"/>
      <w:r w:rsidRPr="003A70DC">
        <w:rPr>
          <w:rStyle w:val="StyleBoldUnderline"/>
          <w:highlight w:val="yellow"/>
        </w:rPr>
        <w:t>liberatory</w:t>
      </w:r>
      <w:proofErr w:type="spellEnd"/>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986EF9" w:rsidRPr="000615E6" w:rsidRDefault="00986EF9" w:rsidP="00986EF9">
      <w:pPr>
        <w:rPr>
          <w:sz w:val="16"/>
        </w:rPr>
      </w:pPr>
      <w:r w:rsidRPr="000615E6">
        <w:rPr>
          <w:sz w:val="16"/>
        </w:rPr>
        <w:t xml:space="preserve">It seems that </w:t>
      </w:r>
      <w:r w:rsidRPr="003A70DC">
        <w:rPr>
          <w:rStyle w:val="StyleBoldUnderline"/>
          <w:highlight w:val="yellow"/>
        </w:rPr>
        <w:t>Young’s activist has no way to deal with opposing activist programs except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w:t>
      </w:r>
      <w:proofErr w:type="spellStart"/>
      <w:r w:rsidRPr="000615E6">
        <w:rPr>
          <w:sz w:val="16"/>
        </w:rPr>
        <w:t>deliberativist</w:t>
      </w:r>
      <w:proofErr w:type="spellEnd"/>
      <w:r w:rsidRPr="000615E6">
        <w:rPr>
          <w:sz w:val="16"/>
        </w:rPr>
        <w:t xml:space="preserve"> raises her earlier suspicions that, in practice, </w:t>
      </w:r>
      <w:r w:rsidRPr="003A70DC">
        <w:rPr>
          <w:rStyle w:val="StyleBoldUnderline"/>
          <w:highlight w:val="yellow"/>
        </w:rPr>
        <w:t xml:space="preserve">activism entails a politics based upon </w:t>
      </w:r>
      <w:proofErr w:type="spellStart"/>
      <w:r w:rsidRPr="003A70DC">
        <w:rPr>
          <w:rStyle w:val="StyleBoldUnderline"/>
          <w:highlight w:val="yellow"/>
        </w:rPr>
        <w:t>interestbased</w:t>
      </w:r>
      <w:proofErr w:type="spellEnd"/>
      <w:r w:rsidRPr="003A70DC">
        <w:rPr>
          <w:rStyle w:val="StyleBoldUnderline"/>
          <w:highlight w:val="yellow"/>
        </w:rPr>
        <w:t xml:space="preserve"> power struggles amongst adversarial factions</w:t>
      </w:r>
      <w:r w:rsidRPr="000615E6">
        <w:rPr>
          <w:sz w:val="16"/>
        </w:rPr>
        <w:t>.</w:t>
      </w:r>
    </w:p>
    <w:p w:rsidR="00986EF9" w:rsidRPr="00D46266" w:rsidRDefault="00986EF9" w:rsidP="00986EF9"/>
    <w:p w:rsidR="00986EF9" w:rsidRPr="00D46266" w:rsidRDefault="00986EF9" w:rsidP="00986EF9"/>
    <w:p w:rsidR="00986EF9" w:rsidRDefault="00986EF9" w:rsidP="00986EF9">
      <w:pPr>
        <w:pStyle w:val="Heading3"/>
      </w:pPr>
      <w:r>
        <w:lastRenderedPageBreak/>
        <w:t>Topic Words</w:t>
      </w:r>
    </w:p>
    <w:p w:rsidR="00986EF9" w:rsidRPr="00907FA8" w:rsidRDefault="00986EF9" w:rsidP="00986EF9">
      <w:pPr>
        <w:pStyle w:val="Heading4"/>
      </w:pPr>
      <w:r>
        <w:t>They don’t meet—they don’t do one of the 5.</w:t>
      </w:r>
    </w:p>
    <w:p w:rsidR="00986EF9" w:rsidRPr="005B28BD" w:rsidRDefault="00986EF9" w:rsidP="00986EF9">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986EF9" w:rsidRDefault="00986EF9" w:rsidP="00986EF9"/>
    <w:p w:rsidR="00986EF9" w:rsidRPr="00020539" w:rsidRDefault="00986EF9" w:rsidP="00986EF9">
      <w:pPr>
        <w:rPr>
          <w:sz w:val="16"/>
        </w:rPr>
      </w:pPr>
      <w:r w:rsidRPr="00B2351F">
        <w:rPr>
          <w:sz w:val="16"/>
        </w:rPr>
        <w:t xml:space="preserve">In addition to direct </w:t>
      </w:r>
      <w:r w:rsidRPr="00020539">
        <w:rPr>
          <w:sz w:val="16"/>
        </w:rPr>
        <w:t xml:space="preserve">statutory overrides, </w:t>
      </w:r>
      <w:r w:rsidRPr="00020539">
        <w:rPr>
          <w:rStyle w:val="StyleBoldUnderline"/>
        </w:rPr>
        <w:t xml:space="preserve">there are a variety of statutory and </w:t>
      </w:r>
      <w:proofErr w:type="spellStart"/>
      <w:r w:rsidRPr="00020539">
        <w:rPr>
          <w:rStyle w:val="StyleBoldUnderline"/>
        </w:rPr>
        <w:t>nonstatutory</w:t>
      </w:r>
      <w:proofErr w:type="spellEnd"/>
      <w:r w:rsidRPr="00020539">
        <w:rPr>
          <w:rStyle w:val="StyleBoldUnderline"/>
        </w:rPr>
        <w:t xml:space="preserve"> techniques</w:t>
      </w:r>
      <w:r w:rsidRPr="00020539">
        <w:rPr>
          <w:sz w:val="16"/>
        </w:rPr>
        <w:t xml:space="preserve"> that have the effect of overturning rules, that prevent their </w:t>
      </w:r>
      <w:proofErr w:type="gramStart"/>
      <w:r w:rsidRPr="00020539">
        <w:rPr>
          <w:sz w:val="16"/>
        </w:rPr>
        <w:t>enforcement,</w:t>
      </w:r>
      <w:proofErr w:type="gramEnd"/>
      <w:r w:rsidRPr="00020539">
        <w:rPr>
          <w:sz w:val="16"/>
        </w:rPr>
        <w:t xml:space="preserve">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986EF9" w:rsidRPr="00020539" w:rsidRDefault="00986EF9" w:rsidP="00986EF9">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proofErr w:type="spellStart"/>
      <w:r w:rsidRPr="00020539">
        <w:rPr>
          <w:rStyle w:val="Emphasis"/>
        </w:rPr>
        <w:t>nonstatutory</w:t>
      </w:r>
      <w:proofErr w:type="spellEnd"/>
      <w:r w:rsidRPr="00020539">
        <w:rPr>
          <w:rStyle w:val="StyleBoldUnderline"/>
        </w:rPr>
        <w:t xml:space="preserve"> controls available to the Congress:</w:t>
      </w:r>
    </w:p>
    <w:p w:rsidR="00986EF9" w:rsidRPr="00020539" w:rsidRDefault="00986EF9" w:rsidP="00986EF9">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rsidR="00986EF9" w:rsidRPr="00020539" w:rsidRDefault="00986EF9" w:rsidP="00986EF9">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986EF9" w:rsidRPr="00020539" w:rsidRDefault="00986EF9" w:rsidP="00986EF9">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986EF9" w:rsidRPr="00020539" w:rsidRDefault="00986EF9" w:rsidP="00986EF9">
      <w:pPr>
        <w:rPr>
          <w:sz w:val="16"/>
        </w:rPr>
      </w:pPr>
      <w:r w:rsidRPr="00020539">
        <w:rPr>
          <w:rStyle w:val="StyleBoldUnderline"/>
        </w:rPr>
        <w:t>4. House and Senate floor statements</w:t>
      </w:r>
      <w:r w:rsidRPr="00020539">
        <w:rPr>
          <w:sz w:val="16"/>
        </w:rPr>
        <w:t xml:space="preserve"> critical of proposed, projected, or ongoing administrative action; and</w:t>
      </w:r>
    </w:p>
    <w:p w:rsidR="00986EF9" w:rsidRPr="00020539" w:rsidRDefault="00986EF9" w:rsidP="00986EF9">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rsidR="00986EF9" w:rsidRPr="00020539" w:rsidRDefault="00986EF9" w:rsidP="00986EF9">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proofErr w:type="spellStart"/>
      <w:r w:rsidRPr="00020539">
        <w:rPr>
          <w:rStyle w:val="StyleBoldUnderline"/>
        </w:rPr>
        <w:t>nonstatutory</w:t>
      </w:r>
      <w:proofErr w:type="spellEnd"/>
      <w:r w:rsidRPr="00020539">
        <w:rPr>
          <w:rStyle w:val="StyleBoldUnderline"/>
        </w:rPr>
        <w:t xml:space="preserve"> devices are more readily available and more easily effectuated </w:t>
      </w:r>
      <w:r w:rsidRPr="00020539">
        <w:rPr>
          <w:sz w:val="16"/>
        </w:rPr>
        <w:t xml:space="preserve">than controls imposed by statute. And some observers have attributed substantial influence to </w:t>
      </w:r>
      <w:proofErr w:type="spellStart"/>
      <w:r w:rsidRPr="00020539">
        <w:rPr>
          <w:sz w:val="16"/>
        </w:rPr>
        <w:t>nonstatutory</w:t>
      </w:r>
      <w:proofErr w:type="spellEnd"/>
      <w:r w:rsidRPr="00020539">
        <w:rPr>
          <w:sz w:val="16"/>
        </w:rPr>
        <w:t xml:space="preserve"> controls in regulatory as well as other matters.3</w:t>
      </w:r>
    </w:p>
    <w:p w:rsidR="00986EF9" w:rsidRPr="00B2351F" w:rsidRDefault="00986EF9" w:rsidP="00986EF9">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986EF9" w:rsidRPr="00B2351F" w:rsidRDefault="00986EF9" w:rsidP="00986EF9">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986EF9" w:rsidRPr="00B2351F" w:rsidRDefault="00986EF9" w:rsidP="00986EF9">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986EF9" w:rsidRPr="00B2351F" w:rsidRDefault="00986EF9" w:rsidP="00986EF9">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986EF9" w:rsidRPr="00B2351F" w:rsidRDefault="00986EF9" w:rsidP="00986EF9">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986EF9" w:rsidRPr="005B28BD" w:rsidRDefault="00986EF9" w:rsidP="00986EF9">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986EF9" w:rsidRDefault="00986EF9" w:rsidP="00986EF9"/>
    <w:p w:rsidR="00986EF9" w:rsidRDefault="00986EF9" w:rsidP="00986EF9">
      <w:pPr>
        <w:pStyle w:val="Heading4"/>
      </w:pPr>
      <w:r>
        <w:t>Judicial means the court</w:t>
      </w:r>
    </w:p>
    <w:p w:rsidR="00986EF9" w:rsidRDefault="00986EF9" w:rsidP="00986EF9">
      <w:r w:rsidRPr="00605746">
        <w:rPr>
          <w:rStyle w:val="StyleStyleBold12pt"/>
        </w:rPr>
        <w:t>WEST’S LAW 08</w:t>
      </w:r>
      <w:r>
        <w:t xml:space="preserve"> [West's Encyclopedia of American Law, edition 2. </w:t>
      </w:r>
      <w:r w:rsidRPr="00887431">
        <w:t>http://legal-dictionary.thefreedictionary.com/judicial</w:t>
      </w:r>
      <w:r>
        <w:t>]</w:t>
      </w:r>
    </w:p>
    <w:p w:rsidR="00986EF9" w:rsidRDefault="00986EF9" w:rsidP="00986EF9"/>
    <w:p w:rsidR="00986EF9" w:rsidRPr="00605746" w:rsidRDefault="00986EF9" w:rsidP="00986EF9">
      <w:pPr>
        <w:rPr>
          <w:sz w:val="16"/>
        </w:rPr>
      </w:pPr>
      <w:proofErr w:type="gramStart"/>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roofErr w:type="gramEnd"/>
    </w:p>
    <w:p w:rsidR="00986EF9" w:rsidRPr="00605746" w:rsidRDefault="00986EF9" w:rsidP="00986EF9">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986EF9" w:rsidRPr="00605746" w:rsidRDefault="00986EF9" w:rsidP="00986EF9">
      <w:pPr>
        <w:rPr>
          <w:sz w:val="16"/>
        </w:rPr>
      </w:pPr>
      <w:r w:rsidRPr="00605746">
        <w:rPr>
          <w:sz w:val="16"/>
        </w:rPr>
        <w:t>Judicial connotes the power to punish, sentence, and resolve conflicts.</w:t>
      </w:r>
    </w:p>
    <w:p w:rsidR="00986EF9" w:rsidRDefault="00986EF9" w:rsidP="00986EF9"/>
    <w:p w:rsidR="00986EF9" w:rsidRDefault="00986EF9" w:rsidP="00986EF9">
      <w:pPr>
        <w:pStyle w:val="Heading3"/>
      </w:pPr>
      <w:r>
        <w:lastRenderedPageBreak/>
        <w:t>WP DA</w:t>
      </w:r>
    </w:p>
    <w:p w:rsidR="00986EF9" w:rsidRDefault="00986EF9" w:rsidP="00986EF9">
      <w:pPr>
        <w:pStyle w:val="Heading4"/>
      </w:pPr>
      <w:r>
        <w:t xml:space="preserve">Executive flex necessary to respond to and prevent crises </w:t>
      </w:r>
    </w:p>
    <w:p w:rsidR="00986EF9" w:rsidRDefault="00986EF9" w:rsidP="00986EF9">
      <w:r w:rsidRPr="005310DD">
        <w:rPr>
          <w:rStyle w:val="StyleStyleBold12pt"/>
          <w:rFonts w:cs="Times New Roman"/>
        </w:rPr>
        <w:t>POSNER &amp; VERMEULE 7</w:t>
      </w:r>
      <w:r w:rsidRPr="003947C7">
        <w:t>—*</w:t>
      </w:r>
      <w:r>
        <w:t xml:space="preserve">Eric A. Posner, </w:t>
      </w:r>
      <w:r w:rsidRPr="003947C7">
        <w:t xml:space="preserve">Professor of Law at the University of Chicago Law School </w:t>
      </w:r>
      <w:r>
        <w:t xml:space="preserve">AND </w:t>
      </w:r>
      <w:r w:rsidRPr="003947C7">
        <w:t xml:space="preserve">**Adrian </w:t>
      </w:r>
      <w:proofErr w:type="spellStart"/>
      <w:r w:rsidRPr="003947C7">
        <w:t>Vermeule</w:t>
      </w:r>
      <w:proofErr w:type="spellEnd"/>
      <w:r>
        <w:t>,</w:t>
      </w:r>
      <w:r w:rsidRPr="003947C7">
        <w:t xml:space="preserve"> Professor of Law at Harvard </w:t>
      </w:r>
      <w:r>
        <w:t>[</w:t>
      </w:r>
      <w:r w:rsidRPr="003947C7">
        <w:rPr>
          <w:i/>
        </w:rPr>
        <w:t>Terror in the Balance: Security, Liberty, and the Courts</w:t>
      </w:r>
      <w:r w:rsidRPr="003947C7">
        <w:t>, Oxford University Press</w:t>
      </w:r>
      <w:r>
        <w:t>, pg.</w:t>
      </w:r>
      <w:r w:rsidRPr="003947C7">
        <w:t xml:space="preserve"> </w:t>
      </w:r>
      <w:r>
        <w:t>4]</w:t>
      </w:r>
    </w:p>
    <w:p w:rsidR="00986EF9" w:rsidRPr="003964D3" w:rsidRDefault="00986EF9" w:rsidP="00986EF9"/>
    <w:p w:rsidR="00986EF9" w:rsidRPr="00E656C4" w:rsidRDefault="00986EF9" w:rsidP="00986EF9">
      <w:pPr>
        <w:rPr>
          <w:rStyle w:val="StyleBoldUnderline"/>
        </w:rPr>
      </w:pPr>
      <w:r w:rsidRPr="00E656C4">
        <w:rPr>
          <w:sz w:val="16"/>
        </w:rPr>
        <w:t xml:space="preserve">A different view, however, is that the history is largely one of political and constitutional success. </w:t>
      </w:r>
      <w:r w:rsidRPr="00DA2D30">
        <w:rPr>
          <w:rStyle w:val="StyleBoldUnderline"/>
        </w:rPr>
        <w:t>The essential feature of the emergency</w:t>
      </w:r>
      <w:r w:rsidRPr="00E656C4">
        <w:rPr>
          <w:sz w:val="16"/>
        </w:rPr>
        <w:t xml:space="preserve"> </w:t>
      </w:r>
      <w:r w:rsidRPr="00DA2D30">
        <w:rPr>
          <w:rStyle w:val="StyleBoldUnderline"/>
        </w:rPr>
        <w:t>is that</w:t>
      </w:r>
      <w:r w:rsidRPr="00E656C4">
        <w:rPr>
          <w:sz w:val="16"/>
        </w:rPr>
        <w:t xml:space="preserve"> </w:t>
      </w:r>
      <w:r w:rsidRPr="00DA2D30">
        <w:rPr>
          <w:rStyle w:val="StyleBoldUnderline"/>
        </w:rPr>
        <w:t xml:space="preserve">national security is threatened; because </w:t>
      </w:r>
      <w:r w:rsidRPr="003964D3">
        <w:rPr>
          <w:rStyle w:val="StyleBoldUnderline"/>
          <w:highlight w:val="yellow"/>
        </w:rPr>
        <w:t>the executive is the only organ</w:t>
      </w:r>
      <w:r w:rsidRPr="00E656C4">
        <w:rPr>
          <w:sz w:val="16"/>
        </w:rPr>
        <w:t xml:space="preserve"> of government </w:t>
      </w:r>
      <w:r w:rsidRPr="003964D3">
        <w:rPr>
          <w:rStyle w:val="StyleBoldUnderline"/>
          <w:highlight w:val="yellow"/>
        </w:rPr>
        <w:t>with the resources</w:t>
      </w:r>
      <w:r w:rsidRPr="00DA2D30">
        <w:rPr>
          <w:rStyle w:val="StyleBoldUnderline"/>
        </w:rPr>
        <w:t xml:space="preserve">, power, </w:t>
      </w:r>
      <w:r w:rsidRPr="003964D3">
        <w:rPr>
          <w:rStyle w:val="StyleBoldUnderline"/>
          <w:highlight w:val="yellow"/>
        </w:rPr>
        <w:t>and flexibility to respond</w:t>
      </w:r>
      <w:r w:rsidRPr="00E656C4">
        <w:rPr>
          <w:sz w:val="16"/>
        </w:rPr>
        <w:t xml:space="preserve"> to threats to national security, </w:t>
      </w:r>
      <w:r w:rsidRPr="003964D3">
        <w:rPr>
          <w:rStyle w:val="StyleBoldUnderline"/>
          <w:highlight w:val="yellow"/>
        </w:rPr>
        <w:t>it is</w:t>
      </w:r>
      <w:r w:rsidRPr="00DA2D30">
        <w:rPr>
          <w:rStyle w:val="StyleBoldUnderline"/>
        </w:rPr>
        <w:t xml:space="preserve"> natural, inevitable, and </w:t>
      </w:r>
      <w:r w:rsidRPr="003964D3">
        <w:rPr>
          <w:rStyle w:val="Emphasis"/>
          <w:highlight w:val="yellow"/>
        </w:rPr>
        <w:t>desirable</w:t>
      </w:r>
      <w:r w:rsidRPr="003964D3">
        <w:rPr>
          <w:rStyle w:val="StyleBoldUnderline"/>
          <w:highlight w:val="yellow"/>
        </w:rPr>
        <w:t xml:space="preserve"> for power to flow to this branch</w:t>
      </w:r>
      <w:r w:rsidRPr="00E656C4">
        <w:rPr>
          <w:sz w:val="16"/>
        </w:rPr>
        <w:t xml:space="preserve"> of government. </w:t>
      </w:r>
      <w:r w:rsidRPr="003964D3">
        <w:rPr>
          <w:rStyle w:val="Emphasis"/>
        </w:rPr>
        <w:t>Congress rationally acquiesces; courts</w:t>
      </w:r>
      <w:r w:rsidRPr="00DA2D30">
        <w:rPr>
          <w:rStyle w:val="Emphasis"/>
        </w:rPr>
        <w:t xml:space="preserve"> rationally </w:t>
      </w:r>
      <w:r w:rsidRPr="003964D3">
        <w:rPr>
          <w:rStyle w:val="Emphasis"/>
        </w:rPr>
        <w:t>defer</w:t>
      </w:r>
      <w:r w:rsidRPr="00E656C4">
        <w:rPr>
          <w:sz w:val="16"/>
        </w:rPr>
        <w:t xml:space="preserve">. Civil liberties are compromised because civil liberties interfere with effective response to the threat; but </w:t>
      </w:r>
      <w:r w:rsidRPr="00E656C4">
        <w:rPr>
          <w:rStyle w:val="StyleBoldUnderline"/>
        </w:rPr>
        <w:t>civil liberties are never eliminated</w:t>
      </w:r>
      <w:r w:rsidRPr="00E656C4">
        <w:rPr>
          <w:sz w:val="16"/>
        </w:rPr>
        <w:t xml:space="preserve"> because they remain important for the well-being of citizens and the effective operation of the government. </w:t>
      </w:r>
      <w:r w:rsidRPr="00E656C4">
        <w:rPr>
          <w:rStyle w:val="StyleBoldUnderline"/>
        </w:rPr>
        <w:t>People might panic</w:t>
      </w:r>
      <w:r w:rsidRPr="00E656C4">
        <w:rPr>
          <w:sz w:val="16"/>
        </w:rPr>
        <w:t xml:space="preserve">, and the government must choose policies that enhance morale as well as respond to the threat, but there is nothing wrong with this. </w:t>
      </w:r>
      <w:r w:rsidRPr="00E656C4">
        <w:rPr>
          <w:rStyle w:val="StyleBoldUnderline"/>
        </w:rPr>
        <w:t xml:space="preserve">The executive implements bad policies as well as good ones, but </w:t>
      </w:r>
      <w:r w:rsidRPr="003964D3">
        <w:rPr>
          <w:rStyle w:val="StyleBoldUnderline"/>
          <w:highlight w:val="yellow"/>
        </w:rPr>
        <w:t>error is inevitable</w:t>
      </w:r>
      <w:r w:rsidRPr="00E656C4">
        <w:rPr>
          <w:sz w:val="16"/>
        </w:rPr>
        <w:t xml:space="preserve">, just as error is inevitable in humdrum policymaking during normal times. </w:t>
      </w:r>
      <w:r w:rsidRPr="003964D3">
        <w:rPr>
          <w:rStyle w:val="StyleBoldUnderline"/>
          <w:highlight w:val="yellow"/>
        </w:rPr>
        <w:t>Policy during emergencies can never be mistake-free</w:t>
      </w:r>
      <w:r w:rsidRPr="00E656C4">
        <w:rPr>
          <w:sz w:val="16"/>
        </w:rPr>
        <w:t xml:space="preserve">; it is enough if policymaking is not systematically biased in any direction, so that errors are essentially random and wash out over many decisions or over time. </w:t>
      </w:r>
      <w:r w:rsidRPr="00E656C4">
        <w:rPr>
          <w:rStyle w:val="StyleBoldUnderline"/>
        </w:rPr>
        <w:t xml:space="preserve">Both </w:t>
      </w:r>
      <w:r w:rsidRPr="003964D3">
        <w:rPr>
          <w:rStyle w:val="StyleBoldUnderline"/>
          <w:highlight w:val="yellow"/>
        </w:rPr>
        <w:t>Congress and the judiciary realize</w:t>
      </w:r>
      <w:r w:rsidRPr="00E656C4">
        <w:rPr>
          <w:rStyle w:val="StyleBoldUnderline"/>
        </w:rPr>
        <w:t xml:space="preserve"> that </w:t>
      </w:r>
      <w:r w:rsidRPr="003964D3">
        <w:rPr>
          <w:rStyle w:val="StyleBoldUnderline"/>
          <w:highlight w:val="yellow"/>
        </w:rPr>
        <w:t>they do not have the expertise or resources to correct the executive during an emergency</w:t>
      </w:r>
      <w:r w:rsidRPr="00E656C4">
        <w:rPr>
          <w:rStyle w:val="StyleBoldUnderline"/>
        </w:rPr>
        <w:t>. Only when the emergency wanes do the institutions reassert</w:t>
      </w:r>
      <w:r w:rsidRPr="00E656C4">
        <w:rPr>
          <w:sz w:val="16"/>
        </w:rPr>
        <w:t xml:space="preserve"> themselves, but this just shows that the basic constitutional structure </w:t>
      </w:r>
      <w:proofErr w:type="gramStart"/>
      <w:r w:rsidRPr="00E656C4">
        <w:rPr>
          <w:sz w:val="16"/>
        </w:rPr>
        <w:t>remains  unaffected</w:t>
      </w:r>
      <w:proofErr w:type="gramEnd"/>
      <w:r w:rsidRPr="00E656C4">
        <w:rPr>
          <w:sz w:val="16"/>
        </w:rPr>
        <w:t xml:space="preserve"> by the emergency. In the United States, unlike in many other countries, </w:t>
      </w:r>
      <w:r w:rsidRPr="00E656C4">
        <w:rPr>
          <w:rStyle w:val="StyleBoldUnderline"/>
        </w:rPr>
        <w:t xml:space="preserve">the constitutional system has never collapsed during an emergency. </w:t>
      </w:r>
    </w:p>
    <w:p w:rsidR="00986EF9" w:rsidRDefault="00986EF9" w:rsidP="00986EF9"/>
    <w:p w:rsidR="00986EF9" w:rsidRDefault="00986EF9" w:rsidP="00986EF9"/>
    <w:p w:rsidR="00986EF9" w:rsidRDefault="00986EF9" w:rsidP="00986EF9">
      <w:pPr>
        <w:pStyle w:val="Heading4"/>
      </w:pPr>
      <w:r>
        <w:t xml:space="preserve">Multiple crisis inevitable—executive strength key—Iran </w:t>
      </w:r>
      <w:proofErr w:type="spellStart"/>
      <w:r>
        <w:t>Prolif</w:t>
      </w:r>
      <w:proofErr w:type="spellEnd"/>
      <w:r>
        <w:t xml:space="preserve">, terrorism, Russian aggression, economic collapse, </w:t>
      </w:r>
      <w:proofErr w:type="spellStart"/>
      <w:r>
        <w:t>Senkaku</w:t>
      </w:r>
      <w:proofErr w:type="spellEnd"/>
      <w:r>
        <w:t xml:space="preserve"> conflict.  </w:t>
      </w:r>
    </w:p>
    <w:p w:rsidR="00986EF9" w:rsidRPr="00D772B6" w:rsidRDefault="00986EF9" w:rsidP="00986EF9">
      <w:proofErr w:type="gramStart"/>
      <w:r w:rsidRPr="00DA2D30">
        <w:rPr>
          <w:rStyle w:val="StyleStyleBold12pt"/>
        </w:rPr>
        <w:t>GHITIS 13 World affairs columnist for The Miami Herald and World Politics Review</w:t>
      </w:r>
      <w:r>
        <w:t>.</w:t>
      </w:r>
      <w:proofErr w:type="gramEnd"/>
      <w:r>
        <w:t xml:space="preserve"> [</w:t>
      </w:r>
      <w:proofErr w:type="spellStart"/>
      <w:r>
        <w:t>Frida</w:t>
      </w:r>
      <w:proofErr w:type="spellEnd"/>
      <w:r>
        <w:t xml:space="preserve"> </w:t>
      </w:r>
      <w:proofErr w:type="spellStart"/>
      <w:r>
        <w:t>Ghitis</w:t>
      </w:r>
      <w:proofErr w:type="spellEnd"/>
      <w:r>
        <w:t>, World to Obama: You can't ignore us, http://www.cnn.com/2013/01/22/opinion/ghitis-obama-world]</w:t>
      </w:r>
    </w:p>
    <w:p w:rsidR="00986EF9" w:rsidRDefault="00986EF9" w:rsidP="00986EF9"/>
    <w:p w:rsidR="00986EF9" w:rsidRPr="00D772B6" w:rsidRDefault="00986EF9" w:rsidP="00986EF9">
      <w:pPr>
        <w:rPr>
          <w:rStyle w:val="StyleBoldUnderline"/>
        </w:rPr>
      </w:pPr>
      <w:r w:rsidRPr="00D772B6">
        <w:rPr>
          <w:rStyle w:val="StyleBoldUnderline"/>
        </w:rPr>
        <w:t>The president should keep in mind</w:t>
      </w:r>
      <w:r w:rsidRPr="00DA2D30">
        <w:rPr>
          <w:sz w:val="16"/>
        </w:rPr>
        <w:t xml:space="preserve"> that millions around the world yearn to know they have the backing of the most powerful country on Earth. As he surely knows, </w:t>
      </w:r>
      <w:r w:rsidRPr="00D772B6">
        <w:rPr>
          <w:rStyle w:val="StyleBoldUnderline"/>
        </w:rPr>
        <w:t>even his words make a big difference.</w:t>
      </w:r>
    </w:p>
    <w:p w:rsidR="00986EF9" w:rsidRPr="00DA2D30" w:rsidRDefault="00986EF9" w:rsidP="00986EF9">
      <w:pPr>
        <w:rPr>
          <w:sz w:val="16"/>
        </w:rPr>
      </w:pPr>
      <w:r w:rsidRPr="00DA2D30">
        <w:rPr>
          <w:sz w:val="16"/>
        </w:rPr>
        <w:t xml:space="preserve">And while Obama plans to dedicate his efforts to the domestic agenda, </w:t>
      </w:r>
      <w:r w:rsidRPr="00D772B6">
        <w:rPr>
          <w:rStyle w:val="StyleBoldUnderline"/>
        </w:rPr>
        <w:t xml:space="preserve">a number of </w:t>
      </w:r>
      <w:r w:rsidRPr="003964D3">
        <w:rPr>
          <w:rStyle w:val="StyleBoldUnderline"/>
          <w:highlight w:val="yellow"/>
        </w:rPr>
        <w:t>brewing international crises are sure to</w:t>
      </w:r>
      <w:r w:rsidRPr="003964D3">
        <w:rPr>
          <w:rStyle w:val="StyleBoldUnderline"/>
        </w:rPr>
        <w:t xml:space="preserve"> steal his</w:t>
      </w:r>
      <w:r w:rsidRPr="00D772B6">
        <w:rPr>
          <w:rStyle w:val="StyleBoldUnderline"/>
        </w:rPr>
        <w:t xml:space="preserve"> attention and </w:t>
      </w:r>
      <w:r w:rsidRPr="003964D3">
        <w:rPr>
          <w:rStyle w:val="Emphasis"/>
          <w:highlight w:val="yellow"/>
        </w:rPr>
        <w:t>demand his time</w:t>
      </w:r>
      <w:r w:rsidRPr="00DA2D30">
        <w:rPr>
          <w:sz w:val="16"/>
        </w:rPr>
        <w:t xml:space="preserve">. Here are a few of the foreign policy issues </w:t>
      </w:r>
      <w:proofErr w:type="gramStart"/>
      <w:r w:rsidRPr="00DA2D30">
        <w:rPr>
          <w:sz w:val="16"/>
        </w:rPr>
        <w:t>that,</w:t>
      </w:r>
      <w:proofErr w:type="gramEnd"/>
      <w:r w:rsidRPr="00DA2D30">
        <w:rPr>
          <w:sz w:val="16"/>
        </w:rPr>
        <w:t xml:space="preserve"> like it or not, may force Obama to divert his focus from domestic concerns in this new term.</w:t>
      </w:r>
    </w:p>
    <w:p w:rsidR="00986EF9" w:rsidRPr="00DA2D30" w:rsidRDefault="00986EF9" w:rsidP="00986EF9">
      <w:pPr>
        <w:rPr>
          <w:sz w:val="16"/>
        </w:rPr>
      </w:pPr>
      <w:r w:rsidRPr="00DA2D30">
        <w:rPr>
          <w:sz w:val="16"/>
        </w:rPr>
        <w:t xml:space="preserve">Syria unraveling: The United Nations says more than 60,000 people have already died in a civil war that the West has, to its shame, done little to keep from spinning out of control. Washington has warned that the use of chemical or biological weapons might force its hand. But the regime may have already used them. The West has failed to nurture a moderate force in the conflict. Now </w:t>
      </w:r>
      <w:r w:rsidRPr="003964D3">
        <w:rPr>
          <w:rStyle w:val="StyleBoldUnderline"/>
          <w:highlight w:val="yellow"/>
        </w:rPr>
        <w:t>Islamist extremists are growing</w:t>
      </w:r>
      <w:r w:rsidRPr="00D772B6">
        <w:rPr>
          <w:rStyle w:val="StyleBoldUnderline"/>
        </w:rPr>
        <w:t xml:space="preserve"> more </w:t>
      </w:r>
      <w:r w:rsidRPr="003964D3">
        <w:rPr>
          <w:rStyle w:val="StyleBoldUnderline"/>
          <w:highlight w:val="yellow"/>
        </w:rPr>
        <w:t>powerful</w:t>
      </w:r>
      <w:r w:rsidRPr="00D772B6">
        <w:rPr>
          <w:rStyle w:val="StyleBoldUnderline"/>
        </w:rPr>
        <w:t xml:space="preserve"> within the opposition</w:t>
      </w:r>
      <w:r w:rsidRPr="00DA2D30">
        <w:rPr>
          <w:sz w:val="16"/>
        </w:rPr>
        <w:t xml:space="preserve">. </w:t>
      </w:r>
      <w:r w:rsidRPr="00D772B6">
        <w:rPr>
          <w:rStyle w:val="StyleBoldUnderline"/>
        </w:rPr>
        <w:t xml:space="preserve">The chances are growing that </w:t>
      </w:r>
      <w:r w:rsidRPr="003964D3">
        <w:rPr>
          <w:rStyle w:val="StyleBoldUnderline"/>
          <w:highlight w:val="yellow"/>
        </w:rPr>
        <w:t>worst-case scenarios will materialize</w:t>
      </w:r>
      <w:r w:rsidRPr="003964D3">
        <w:rPr>
          <w:rStyle w:val="StyleBoldUnderline"/>
        </w:rPr>
        <w:t>. Washington will not be able to endlessly ignore</w:t>
      </w:r>
      <w:r w:rsidRPr="00D772B6">
        <w:rPr>
          <w:rStyle w:val="StyleBoldUnderline"/>
        </w:rPr>
        <w:t xml:space="preserve"> this</w:t>
      </w:r>
      <w:r w:rsidRPr="00DA2D30">
        <w:rPr>
          <w:sz w:val="16"/>
        </w:rPr>
        <w:t xml:space="preserve"> dangerous </w:t>
      </w:r>
      <w:r w:rsidRPr="003964D3">
        <w:rPr>
          <w:rStyle w:val="StyleBoldUnderline"/>
        </w:rPr>
        <w:t>war</w:t>
      </w:r>
      <w:r w:rsidRPr="00DA2D30">
        <w:rPr>
          <w:sz w:val="16"/>
        </w:rPr>
        <w:t>.</w:t>
      </w:r>
    </w:p>
    <w:p w:rsidR="00986EF9" w:rsidRPr="00DA2D30" w:rsidRDefault="00986EF9" w:rsidP="00986EF9">
      <w:pPr>
        <w:rPr>
          <w:sz w:val="16"/>
        </w:rPr>
      </w:pPr>
      <w:r w:rsidRPr="00DA2D30">
        <w:rPr>
          <w:sz w:val="16"/>
        </w:rPr>
        <w:t xml:space="preserve">Egypt and the challenge of democracy: </w:t>
      </w:r>
      <w:r w:rsidRPr="00D772B6">
        <w:rPr>
          <w:rStyle w:val="StyleBoldUnderline"/>
        </w:rPr>
        <w:t>What happens in Egypt strongly influences the rest of the Middle East -- and hence world peace</w:t>
      </w:r>
      <w:r w:rsidRPr="00DA2D30">
        <w:rPr>
          <w:sz w:val="16"/>
        </w:rPr>
        <w:t xml:space="preserve"> -- </w:t>
      </w:r>
      <w:r w:rsidRPr="00D772B6">
        <w:rPr>
          <w:rStyle w:val="StyleBoldUnderline"/>
        </w:rPr>
        <w:t xml:space="preserve">which makes it all the more troubling to see liberal democratic forces lose battle after battle for political influence </w:t>
      </w:r>
      <w:r w:rsidRPr="00DA2D30">
        <w:rPr>
          <w:sz w:val="16"/>
        </w:rPr>
        <w:t xml:space="preserve">against Islamist parties, and to hear blatantly anti-Semitic speech coming from the mouth of Mohammed </w:t>
      </w:r>
      <w:proofErr w:type="spellStart"/>
      <w:r w:rsidRPr="00DA2D30">
        <w:rPr>
          <w:sz w:val="16"/>
        </w:rPr>
        <w:t>Morsy</w:t>
      </w:r>
      <w:proofErr w:type="spellEnd"/>
      <w:r w:rsidRPr="00DA2D30">
        <w:rPr>
          <w:sz w:val="16"/>
        </w:rPr>
        <w:t xml:space="preserve"> barely two years before he became president.</w:t>
      </w:r>
    </w:p>
    <w:p w:rsidR="00986EF9" w:rsidRPr="00D772B6" w:rsidRDefault="00986EF9" w:rsidP="00986EF9">
      <w:pPr>
        <w:rPr>
          <w:rStyle w:val="StyleBoldUnderline"/>
        </w:rPr>
      </w:pPr>
      <w:r w:rsidRPr="00DA2D30">
        <w:rPr>
          <w:sz w:val="16"/>
        </w:rPr>
        <w:t xml:space="preserve">Iran's nuclear program: </w:t>
      </w:r>
      <w:r w:rsidRPr="00D772B6">
        <w:rPr>
          <w:rStyle w:val="StyleBoldUnderline"/>
        </w:rPr>
        <w:t>Obama took office promising</w:t>
      </w:r>
      <w:r w:rsidRPr="00DA2D30">
        <w:rPr>
          <w:sz w:val="16"/>
        </w:rPr>
        <w:t xml:space="preserve"> a new, more conciliatory </w:t>
      </w:r>
      <w:r w:rsidRPr="00D772B6">
        <w:rPr>
          <w:rStyle w:val="StyleBoldUnderline"/>
        </w:rPr>
        <w:t xml:space="preserve">effort to persuade Iran to drop its nuclear </w:t>
      </w:r>
      <w:r w:rsidRPr="00DA2D30">
        <w:rPr>
          <w:sz w:val="16"/>
        </w:rPr>
        <w:t xml:space="preserve">enrichment </w:t>
      </w:r>
      <w:r w:rsidRPr="00D772B6">
        <w:rPr>
          <w:rStyle w:val="StyleBoldUnderline"/>
        </w:rPr>
        <w:t>program</w:t>
      </w:r>
      <w:r w:rsidRPr="00DA2D30">
        <w:rPr>
          <w:sz w:val="16"/>
        </w:rPr>
        <w:t xml:space="preserve">. Four years later, he has succeeded in implementing international sanctions, but </w:t>
      </w:r>
      <w:r w:rsidRPr="003964D3">
        <w:rPr>
          <w:rStyle w:val="StyleBoldUnderline"/>
          <w:highlight w:val="yellow"/>
        </w:rPr>
        <w:t>Iran has continued enriching uranium</w:t>
      </w:r>
      <w:r w:rsidRPr="00DA2D30">
        <w:rPr>
          <w:sz w:val="16"/>
        </w:rPr>
        <w:t xml:space="preserve">, leading United Nations inspectors to find "credible evidence" that Tehran is working on nuclear weapons. Sooner or later the moment of truth will arrive. If a deal is not reached, </w:t>
      </w:r>
      <w:r w:rsidRPr="003964D3">
        <w:rPr>
          <w:rStyle w:val="StyleBoldUnderline"/>
          <w:highlight w:val="yellow"/>
        </w:rPr>
        <w:t>Obama will have to decide if he wants</w:t>
      </w:r>
      <w:r w:rsidRPr="00D772B6">
        <w:rPr>
          <w:rStyle w:val="StyleBoldUnderline"/>
        </w:rPr>
        <w:t xml:space="preserve"> to be the president on </w:t>
      </w:r>
      <w:r w:rsidRPr="00D772B6">
        <w:rPr>
          <w:rStyle w:val="StyleBoldUnderline"/>
        </w:rPr>
        <w:lastRenderedPageBreak/>
        <w:t xml:space="preserve">whose watch </w:t>
      </w:r>
      <w:r w:rsidRPr="003964D3">
        <w:rPr>
          <w:rStyle w:val="StyleBoldUnderline"/>
          <w:highlight w:val="yellow"/>
        </w:rPr>
        <w:t>a nuclear weapons race</w:t>
      </w:r>
      <w:r w:rsidRPr="00D772B6">
        <w:rPr>
          <w:rStyle w:val="StyleBoldUnderline"/>
        </w:rPr>
        <w:t xml:space="preserve"> was </w:t>
      </w:r>
      <w:r w:rsidRPr="003964D3">
        <w:rPr>
          <w:rStyle w:val="StyleBoldUnderline"/>
          <w:highlight w:val="yellow"/>
        </w:rPr>
        <w:t>unleashed in the most</w:t>
      </w:r>
      <w:r w:rsidRPr="00D772B6">
        <w:rPr>
          <w:rStyle w:val="StyleBoldUnderline"/>
        </w:rPr>
        <w:t xml:space="preserve"> dangerous and </w:t>
      </w:r>
      <w:r w:rsidRPr="003964D3">
        <w:rPr>
          <w:rStyle w:val="StyleBoldUnderline"/>
          <w:highlight w:val="yellow"/>
        </w:rPr>
        <w:t>unstable part of the world</w:t>
      </w:r>
      <w:r w:rsidRPr="00D772B6">
        <w:rPr>
          <w:rStyle w:val="StyleBoldUnderline"/>
        </w:rPr>
        <w:t>.</w:t>
      </w:r>
    </w:p>
    <w:p w:rsidR="00986EF9" w:rsidRPr="00DA2D30" w:rsidRDefault="00986EF9" w:rsidP="00986EF9">
      <w:pPr>
        <w:rPr>
          <w:sz w:val="16"/>
        </w:rPr>
      </w:pPr>
      <w:r w:rsidRPr="00DA2D30">
        <w:rPr>
          <w:sz w:val="16"/>
        </w:rPr>
        <w:t xml:space="preserve">North Africa terrorism: </w:t>
      </w:r>
      <w:r w:rsidRPr="00D772B6">
        <w:rPr>
          <w:rStyle w:val="StyleBoldUnderline"/>
        </w:rPr>
        <w:t xml:space="preserve">A much-neglected region of the world is becoming increasingly difficult to disregard. </w:t>
      </w:r>
      <w:r w:rsidRPr="00DA2D30">
        <w:rPr>
          <w:sz w:val="16"/>
        </w:rPr>
        <w:t xml:space="preserve">In recent days, </w:t>
      </w:r>
      <w:r w:rsidRPr="00D772B6">
        <w:rPr>
          <w:rStyle w:val="StyleBoldUnderline"/>
        </w:rPr>
        <w:t>Islamist extremists took American and other hostages</w:t>
      </w:r>
      <w:r w:rsidRPr="00DA2D30">
        <w:rPr>
          <w:sz w:val="16"/>
        </w:rPr>
        <w:t xml:space="preserve"> in Algeria and France sent </w:t>
      </w:r>
      <w:proofErr w:type="gramStart"/>
      <w:r w:rsidRPr="00DA2D30">
        <w:rPr>
          <w:sz w:val="16"/>
        </w:rPr>
        <w:t>its</w:t>
      </w:r>
      <w:proofErr w:type="gramEnd"/>
      <w:r w:rsidRPr="00DA2D30">
        <w:rPr>
          <w:sz w:val="16"/>
        </w:rPr>
        <w:t xml:space="preserve"> military to fight advancing Islamist extremists in Mali, a country that once represented optimism for democratic rule in Africa, now overtaken by militants who are potentially turning it into a staging ground for international terrorism.</w:t>
      </w:r>
    </w:p>
    <w:p w:rsidR="00986EF9" w:rsidRPr="00DA2D30" w:rsidRDefault="00986EF9" w:rsidP="00986EF9">
      <w:pPr>
        <w:rPr>
          <w:rStyle w:val="StyleBoldUnderline"/>
        </w:rPr>
      </w:pPr>
      <w:r w:rsidRPr="00DA2D30">
        <w:rPr>
          <w:sz w:val="16"/>
        </w:rPr>
        <w:t xml:space="preserve">Russia repression: </w:t>
      </w:r>
      <w:r w:rsidRPr="00D772B6">
        <w:rPr>
          <w:rStyle w:val="StyleBoldUnderline"/>
        </w:rPr>
        <w:t>As</w:t>
      </w:r>
      <w:r w:rsidRPr="00DA2D30">
        <w:rPr>
          <w:sz w:val="16"/>
        </w:rPr>
        <w:t xml:space="preserve"> Russian President Vladimir Putin </w:t>
      </w:r>
      <w:r w:rsidRPr="00D772B6">
        <w:rPr>
          <w:rStyle w:val="StyleBoldUnderline"/>
        </w:rPr>
        <w:t>succeeds in crushing opposition</w:t>
      </w:r>
      <w:r w:rsidRPr="00DA2D30">
        <w:rPr>
          <w:sz w:val="16"/>
        </w:rPr>
        <w:t xml:space="preserve"> to his increasingly authoritarian </w:t>
      </w:r>
      <w:proofErr w:type="gramStart"/>
      <w:r w:rsidRPr="00DA2D30">
        <w:rPr>
          <w:sz w:val="16"/>
        </w:rPr>
        <w:t>rule,</w:t>
      </w:r>
      <w:proofErr w:type="gramEnd"/>
      <w:r w:rsidRPr="00DA2D30">
        <w:rPr>
          <w:sz w:val="16"/>
        </w:rPr>
        <w:t xml:space="preserve"> </w:t>
      </w:r>
      <w:r w:rsidRPr="00D772B6">
        <w:rPr>
          <w:rStyle w:val="StyleBoldUnderline"/>
        </w:rPr>
        <w:t>he and his allies are making anti-American words and policies their favorite theme</w:t>
      </w:r>
      <w:r w:rsidRPr="00DA2D30">
        <w:rPr>
          <w:sz w:val="16"/>
        </w:rPr>
        <w:t xml:space="preserve">. A recent ban on adoption of Russian orphans by American parents is </w:t>
      </w:r>
      <w:r w:rsidRPr="003964D3">
        <w:rPr>
          <w:sz w:val="16"/>
        </w:rPr>
        <w:t>only</w:t>
      </w:r>
      <w:r w:rsidRPr="00DA2D30">
        <w:rPr>
          <w:sz w:val="16"/>
        </w:rPr>
        <w:t xml:space="preserve"> the </w:t>
      </w:r>
      <w:proofErr w:type="gramStart"/>
      <w:r w:rsidRPr="00DA2D30">
        <w:rPr>
          <w:sz w:val="16"/>
        </w:rPr>
        <w:t>most vile</w:t>
      </w:r>
      <w:proofErr w:type="gramEnd"/>
      <w:r w:rsidRPr="00DA2D30">
        <w:rPr>
          <w:sz w:val="16"/>
        </w:rPr>
        <w:t xml:space="preserve"> example. But </w:t>
      </w:r>
      <w:r w:rsidRPr="003964D3">
        <w:rPr>
          <w:rStyle w:val="StyleBoldUnderline"/>
        </w:rPr>
        <w:t xml:space="preserve">Washington needs </w:t>
      </w:r>
      <w:r w:rsidRPr="003964D3">
        <w:rPr>
          <w:rStyle w:val="StyleBoldUnderline"/>
          <w:highlight w:val="yellow"/>
        </w:rPr>
        <w:t>Russian cooperation</w:t>
      </w:r>
      <w:r w:rsidRPr="00DA2D30">
        <w:rPr>
          <w:rStyle w:val="StyleBoldUnderline"/>
        </w:rPr>
        <w:t xml:space="preserve"> to achieve its goals</w:t>
      </w:r>
      <w:r w:rsidRPr="00DA2D30">
        <w:rPr>
          <w:sz w:val="16"/>
        </w:rPr>
        <w:t xml:space="preserve"> at the U.N. regarding Iran, Syria and other matters. </w:t>
      </w:r>
      <w:r w:rsidRPr="003964D3">
        <w:rPr>
          <w:rStyle w:val="StyleBoldUnderline"/>
        </w:rPr>
        <w:t xml:space="preserve">It </w:t>
      </w:r>
      <w:r w:rsidRPr="003964D3">
        <w:rPr>
          <w:rStyle w:val="StyleBoldUnderline"/>
          <w:highlight w:val="yellow"/>
        </w:rPr>
        <w:t>is a complicated problem with which Obama will have to wrestle</w:t>
      </w:r>
      <w:r w:rsidRPr="00DA2D30">
        <w:rPr>
          <w:rStyle w:val="StyleBoldUnderline"/>
        </w:rPr>
        <w:t>.</w:t>
      </w:r>
    </w:p>
    <w:p w:rsidR="00986EF9" w:rsidRPr="00DA2D30" w:rsidRDefault="00986EF9" w:rsidP="00986EF9">
      <w:pPr>
        <w:rPr>
          <w:rStyle w:val="StyleBoldUnderline"/>
        </w:rPr>
      </w:pPr>
      <w:r w:rsidRPr="00DA2D30">
        <w:rPr>
          <w:rStyle w:val="StyleBoldUnderline"/>
        </w:rPr>
        <w:t xml:space="preserve">Then </w:t>
      </w:r>
      <w:r w:rsidRPr="003964D3">
        <w:rPr>
          <w:rStyle w:val="StyleBoldUnderline"/>
        </w:rPr>
        <w:t>there are</w:t>
      </w:r>
      <w:r w:rsidRPr="00DA2D30">
        <w:rPr>
          <w:rStyle w:val="StyleBoldUnderline"/>
        </w:rPr>
        <w:t xml:space="preserve"> the </w:t>
      </w:r>
      <w:r w:rsidRPr="003964D3">
        <w:rPr>
          <w:rStyle w:val="StyleBoldUnderline"/>
          <w:highlight w:val="yellow"/>
        </w:rPr>
        <w:t>long-standing challenges</w:t>
      </w:r>
      <w:r w:rsidRPr="003964D3">
        <w:rPr>
          <w:rStyle w:val="StyleBoldUnderline"/>
        </w:rPr>
        <w:t xml:space="preserve"> that </w:t>
      </w:r>
      <w:r w:rsidRPr="003964D3">
        <w:rPr>
          <w:rStyle w:val="StyleBoldUnderline"/>
          <w:highlight w:val="yellow"/>
        </w:rPr>
        <w:t>could</w:t>
      </w:r>
      <w:r w:rsidRPr="00DA2D30">
        <w:rPr>
          <w:rStyle w:val="StyleBoldUnderline"/>
        </w:rPr>
        <w:t xml:space="preserve"> take a </w:t>
      </w:r>
      <w:r w:rsidRPr="003964D3">
        <w:rPr>
          <w:rStyle w:val="StyleBoldUnderline"/>
          <w:highlight w:val="yellow"/>
        </w:rPr>
        <w:t>turn for the worse</w:t>
      </w:r>
      <w:r w:rsidRPr="00DA2D30">
        <w:rPr>
          <w:rStyle w:val="StyleBoldUnderline"/>
        </w:rPr>
        <w:t xml:space="preserve">, such as </w:t>
      </w:r>
      <w:r w:rsidRPr="003964D3">
        <w:rPr>
          <w:rStyle w:val="StyleBoldUnderline"/>
          <w:highlight w:val="yellow"/>
        </w:rPr>
        <w:t>the Israeli-Palestinian conflict</w:t>
      </w:r>
      <w:r w:rsidRPr="00DA2D30">
        <w:rPr>
          <w:sz w:val="16"/>
        </w:rPr>
        <w:t xml:space="preserve">. Obama may not want to wade into that morass again, but </w:t>
      </w:r>
      <w:r w:rsidRPr="00DA2D30">
        <w:rPr>
          <w:rStyle w:val="StyleBoldUnderline"/>
        </w:rPr>
        <w:t>events may force his hand.</w:t>
      </w:r>
    </w:p>
    <w:p w:rsidR="00986EF9" w:rsidRPr="00DA2D30" w:rsidRDefault="00986EF9" w:rsidP="00986EF9">
      <w:pPr>
        <w:rPr>
          <w:rStyle w:val="StyleBoldUnderline"/>
        </w:rPr>
      </w:pPr>
      <w:r w:rsidRPr="00DA2D30">
        <w:rPr>
          <w:rStyle w:val="StyleBoldUnderline"/>
        </w:rPr>
        <w:t xml:space="preserve">And </w:t>
      </w:r>
      <w:r w:rsidRPr="003964D3">
        <w:rPr>
          <w:rStyle w:val="StyleBoldUnderline"/>
          <w:highlight w:val="yellow"/>
        </w:rPr>
        <w:t>there are</w:t>
      </w:r>
      <w:r w:rsidRPr="00DA2D30">
        <w:rPr>
          <w:rStyle w:val="StyleBoldUnderline"/>
        </w:rPr>
        <w:t xml:space="preserve"> the so-called </w:t>
      </w:r>
      <w:r w:rsidRPr="003964D3">
        <w:rPr>
          <w:rStyle w:val="StyleBoldUnderline"/>
          <w:highlight w:val="yellow"/>
        </w:rPr>
        <w:t>"black swans,"</w:t>
      </w:r>
      <w:r w:rsidRPr="00DA2D30">
        <w:rPr>
          <w:rStyle w:val="StyleBoldUnderline"/>
        </w:rPr>
        <w:t xml:space="preserve"> events of low probability and high impact.</w:t>
      </w:r>
      <w:r w:rsidRPr="00DA2D30">
        <w:rPr>
          <w:sz w:val="16"/>
        </w:rPr>
        <w:t xml:space="preserve"> </w:t>
      </w:r>
      <w:r w:rsidRPr="00DA2D30">
        <w:rPr>
          <w:rStyle w:val="StyleBoldUnderline"/>
        </w:rPr>
        <w:t xml:space="preserve">There is talk that </w:t>
      </w:r>
      <w:r w:rsidRPr="003964D3">
        <w:rPr>
          <w:rStyle w:val="StyleBoldUnderline"/>
          <w:highlight w:val="yellow"/>
        </w:rPr>
        <w:t>China and Japan could go to war over</w:t>
      </w:r>
      <w:r w:rsidRPr="00DA2D30">
        <w:rPr>
          <w:rStyle w:val="StyleBoldUnderline"/>
        </w:rPr>
        <w:t xml:space="preserve"> a cluster of </w:t>
      </w:r>
      <w:r w:rsidRPr="003964D3">
        <w:rPr>
          <w:rStyle w:val="StyleBoldUnderline"/>
          <w:highlight w:val="yellow"/>
        </w:rPr>
        <w:t>disputed islands</w:t>
      </w:r>
      <w:r w:rsidRPr="00DA2D30">
        <w:rPr>
          <w:rStyle w:val="StyleBoldUnderline"/>
        </w:rPr>
        <w:t>.</w:t>
      </w:r>
    </w:p>
    <w:p w:rsidR="00986EF9" w:rsidRPr="00DA2D30" w:rsidRDefault="00986EF9" w:rsidP="00986EF9">
      <w:pPr>
        <w:rPr>
          <w:sz w:val="16"/>
        </w:rPr>
      </w:pPr>
      <w:r w:rsidRPr="003964D3">
        <w:rPr>
          <w:rStyle w:val="StyleBoldUnderline"/>
          <w:highlight w:val="yellow"/>
        </w:rPr>
        <w:t>A war</w:t>
      </w:r>
      <w:r w:rsidRPr="00DA2D30">
        <w:rPr>
          <w:rStyle w:val="StyleBoldUnderline"/>
        </w:rPr>
        <w:t xml:space="preserve"> between two of the world's largest economies </w:t>
      </w:r>
      <w:r w:rsidRPr="003964D3">
        <w:rPr>
          <w:rStyle w:val="StyleBoldUnderline"/>
          <w:highlight w:val="yellow"/>
        </w:rPr>
        <w:t>could prove devastating to the</w:t>
      </w:r>
      <w:r w:rsidRPr="00DA2D30">
        <w:rPr>
          <w:rStyle w:val="StyleBoldUnderline"/>
        </w:rPr>
        <w:t xml:space="preserve"> global </w:t>
      </w:r>
      <w:r w:rsidRPr="003964D3">
        <w:rPr>
          <w:rStyle w:val="StyleBoldUnderline"/>
          <w:highlight w:val="yellow"/>
        </w:rPr>
        <w:t>economy,</w:t>
      </w:r>
      <w:r w:rsidRPr="003964D3">
        <w:rPr>
          <w:sz w:val="16"/>
          <w:highlight w:val="yellow"/>
        </w:rPr>
        <w:t xml:space="preserve"> </w:t>
      </w:r>
      <w:r w:rsidRPr="003964D3">
        <w:rPr>
          <w:rStyle w:val="StyleBoldUnderline"/>
          <w:highlight w:val="yellow"/>
        </w:rPr>
        <w:t>just as a</w:t>
      </w:r>
      <w:r w:rsidRPr="00DA2D30">
        <w:rPr>
          <w:rStyle w:val="StyleBoldUnderline"/>
        </w:rPr>
        <w:t xml:space="preserve"> sudden and dramatic </w:t>
      </w:r>
      <w:r w:rsidRPr="003964D3">
        <w:rPr>
          <w:rStyle w:val="StyleBoldUnderline"/>
          <w:highlight w:val="yellow"/>
        </w:rPr>
        <w:t>reversal in the</w:t>
      </w:r>
      <w:r w:rsidRPr="00DA2D30">
        <w:rPr>
          <w:rStyle w:val="StyleBoldUnderline"/>
        </w:rPr>
        <w:t xml:space="preserve"> fragile </w:t>
      </w:r>
      <w:r w:rsidRPr="003964D3">
        <w:rPr>
          <w:rStyle w:val="StyleBoldUnderline"/>
          <w:highlight w:val="yellow"/>
        </w:rPr>
        <w:t>Eurozone</w:t>
      </w:r>
      <w:r w:rsidRPr="00DA2D30">
        <w:rPr>
          <w:sz w:val="16"/>
        </w:rPr>
        <w:t xml:space="preserve"> economy </w:t>
      </w:r>
      <w:r w:rsidRPr="003964D3">
        <w:rPr>
          <w:rStyle w:val="StyleBoldUnderline"/>
          <w:highlight w:val="yellow"/>
        </w:rPr>
        <w:t>could spell disaster</w:t>
      </w:r>
      <w:r w:rsidRPr="00DA2D30">
        <w:rPr>
          <w:rStyle w:val="StyleBoldUnderline"/>
        </w:rPr>
        <w:t>.</w:t>
      </w:r>
      <w:r w:rsidRPr="00DA2D30">
        <w:rPr>
          <w:sz w:val="16"/>
        </w:rPr>
        <w:t xml:space="preserve"> </w:t>
      </w:r>
      <w:r w:rsidRPr="00DA2D30">
        <w:rPr>
          <w:rStyle w:val="StyleBoldUnderline"/>
        </w:rPr>
        <w:t>Japan's is only the hottest of many territorial disputes</w:t>
      </w:r>
      <w:r w:rsidRPr="00DA2D30">
        <w:rPr>
          <w:sz w:val="16"/>
        </w:rPr>
        <w:t xml:space="preserve"> between China and its Asian neighbors. </w:t>
      </w:r>
      <w:r w:rsidRPr="003964D3">
        <w:rPr>
          <w:rStyle w:val="StyleBoldUnderline"/>
          <w:highlight w:val="yellow"/>
        </w:rPr>
        <w:t>Then there's North Korea</w:t>
      </w:r>
      <w:r w:rsidRPr="00DA2D30">
        <w:rPr>
          <w:rStyle w:val="StyleBoldUnderline"/>
        </w:rPr>
        <w:t xml:space="preserve"> with its nuclear weapons</w:t>
      </w:r>
      <w:r w:rsidRPr="00DA2D30">
        <w:rPr>
          <w:sz w:val="16"/>
        </w:rPr>
        <w:t>.</w:t>
      </w:r>
    </w:p>
    <w:p w:rsidR="00986EF9" w:rsidRPr="00DA2D30" w:rsidRDefault="00986EF9" w:rsidP="00986EF9">
      <w:pPr>
        <w:rPr>
          <w:sz w:val="16"/>
        </w:rPr>
      </w:pPr>
      <w:r w:rsidRPr="003964D3">
        <w:rPr>
          <w:rStyle w:val="StyleBoldUnderline"/>
          <w:highlight w:val="yellow"/>
        </w:rPr>
        <w:t>We could see</w:t>
      </w:r>
      <w:r w:rsidRPr="003964D3">
        <w:rPr>
          <w:rStyle w:val="StyleBoldUnderline"/>
        </w:rPr>
        <w:t xml:space="preserve"> r</w:t>
      </w:r>
      <w:r w:rsidRPr="00DA2D30">
        <w:rPr>
          <w:rStyle w:val="StyleBoldUnderline"/>
        </w:rPr>
        <w:t xml:space="preserve">egions that have garnered little attention come back to the forefront, such as </w:t>
      </w:r>
      <w:r w:rsidRPr="003964D3">
        <w:rPr>
          <w:rStyle w:val="StyleBoldUnderline"/>
          <w:highlight w:val="yellow"/>
        </w:rPr>
        <w:t>Latin America</w:t>
      </w:r>
      <w:r w:rsidRPr="00DA2D30">
        <w:rPr>
          <w:rStyle w:val="StyleBoldUnderline"/>
        </w:rPr>
        <w:t xml:space="preserve">, where </w:t>
      </w:r>
      <w:r w:rsidRPr="003964D3">
        <w:rPr>
          <w:rStyle w:val="StyleBoldUnderline"/>
          <w:highlight w:val="yellow"/>
        </w:rPr>
        <w:t>conflict</w:t>
      </w:r>
      <w:r w:rsidRPr="00DA2D30">
        <w:rPr>
          <w:rStyle w:val="StyleBoldUnderline"/>
        </w:rPr>
        <w:t xml:space="preserve"> could </w:t>
      </w:r>
      <w:r w:rsidRPr="003964D3">
        <w:rPr>
          <w:rStyle w:val="StyleBoldUnderline"/>
          <w:highlight w:val="yellow"/>
        </w:rPr>
        <w:t>arise</w:t>
      </w:r>
      <w:r w:rsidRPr="00DA2D30">
        <w:rPr>
          <w:rStyle w:val="StyleBoldUnderline"/>
        </w:rPr>
        <w:t xml:space="preserve"> in</w:t>
      </w:r>
      <w:r w:rsidRPr="00DA2D30">
        <w:rPr>
          <w:sz w:val="16"/>
        </w:rPr>
        <w:t xml:space="preserve"> a post-Hugo Chavez </w:t>
      </w:r>
      <w:r w:rsidRPr="00DA2D30">
        <w:rPr>
          <w:rStyle w:val="StyleBoldUnderline"/>
        </w:rPr>
        <w:t>Venezuela</w:t>
      </w:r>
      <w:r w:rsidRPr="00DA2D30">
        <w:rPr>
          <w:sz w:val="16"/>
        </w:rPr>
        <w:t>.</w:t>
      </w:r>
    </w:p>
    <w:p w:rsidR="00986EF9" w:rsidRPr="00DA2D30" w:rsidRDefault="00986EF9" w:rsidP="00986EF9">
      <w:pPr>
        <w:rPr>
          <w:sz w:val="16"/>
        </w:rPr>
      </w:pPr>
      <w:r w:rsidRPr="00DA2D30">
        <w:rPr>
          <w:sz w:val="16"/>
        </w:rPr>
        <w:t>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for the very agenda Obama described in his inaugural speech.</w:t>
      </w:r>
    </w:p>
    <w:p w:rsidR="00986EF9" w:rsidRPr="00DA2D30" w:rsidRDefault="00986EF9" w:rsidP="00986EF9">
      <w:pPr>
        <w:rPr>
          <w:sz w:val="16"/>
        </w:rPr>
      </w:pPr>
      <w:r w:rsidRPr="00DA2D30">
        <w:rPr>
          <w:sz w:val="16"/>
        </w:rPr>
        <w:t xml:space="preserve">The </w:t>
      </w:r>
      <w:r w:rsidRPr="00DA2D30">
        <w:rPr>
          <w:rStyle w:val="StyleBoldUnderline"/>
        </w:rPr>
        <w:t>aspirations</w:t>
      </w:r>
      <w:r w:rsidRPr="00DA2D30">
        <w:rPr>
          <w:sz w:val="16"/>
        </w:rPr>
        <w:t xml:space="preserve"> he expressed for America </w:t>
      </w:r>
      <w:r w:rsidRPr="00DA2D30">
        <w:rPr>
          <w:rStyle w:val="StyleBoldUnderline"/>
        </w:rPr>
        <w:t>are the ones he should express for our tumultuous planet.</w:t>
      </w:r>
      <w:r w:rsidRPr="00DA2D30">
        <w:rPr>
          <w:sz w:val="16"/>
        </w:rPr>
        <w:t xml:space="preserve"> Perhaps in his next big speech, the State of the Union, he can remember America's leadership position and devote more attention to those around the world who see it as a source of inspiration and encouragement.</w:t>
      </w:r>
    </w:p>
    <w:p w:rsidR="00986EF9" w:rsidRPr="00DA2D30" w:rsidRDefault="00986EF9" w:rsidP="00986EF9">
      <w:pPr>
        <w:rPr>
          <w:sz w:val="16"/>
        </w:rPr>
      </w:pPr>
      <w:r w:rsidRPr="00DA2D30">
        <w:rPr>
          <w:sz w:val="16"/>
        </w:rPr>
        <w:t xml:space="preserve">After all, </w:t>
      </w:r>
      <w:r w:rsidRPr="00DA2D30">
        <w:rPr>
          <w:rStyle w:val="StyleBoldUnderline"/>
        </w:rPr>
        <w:t>in this second term Obama will not be able to devote</w:t>
      </w:r>
      <w:r w:rsidRPr="00DA2D30">
        <w:rPr>
          <w:sz w:val="16"/>
        </w:rPr>
        <w:t xml:space="preserve"> </w:t>
      </w:r>
      <w:r w:rsidRPr="00DA2D30">
        <w:rPr>
          <w:rStyle w:val="StyleBoldUnderline"/>
        </w:rPr>
        <w:t>as small a portion of</w:t>
      </w:r>
      <w:r w:rsidRPr="00DA2D30">
        <w:rPr>
          <w:sz w:val="16"/>
        </w:rPr>
        <w:t xml:space="preserve"> his </w:t>
      </w:r>
      <w:r w:rsidRPr="00DA2D30">
        <w:rPr>
          <w:rStyle w:val="StyleBoldUnderline"/>
        </w:rPr>
        <w:t>attention to foreign policy</w:t>
      </w:r>
      <w:r w:rsidRPr="00DA2D30">
        <w:rPr>
          <w:sz w:val="16"/>
        </w:rPr>
        <w:t xml:space="preserve"> as he did during his inaugural speech.</w:t>
      </w:r>
    </w:p>
    <w:p w:rsidR="00986EF9" w:rsidRDefault="00986EF9" w:rsidP="00986EF9">
      <w:pPr>
        <w:rPr>
          <w:rStyle w:val="StyleBoldUnderline"/>
        </w:rPr>
      </w:pPr>
      <w:r w:rsidRPr="003964D3">
        <w:rPr>
          <w:rStyle w:val="Emphasis"/>
          <w:highlight w:val="yellow"/>
        </w:rPr>
        <w:t>International disengagement is not an option</w:t>
      </w:r>
      <w:r w:rsidRPr="00DA2D30">
        <w:rPr>
          <w:sz w:val="16"/>
        </w:rPr>
        <w:t xml:space="preserve">. As others before Obama have discovered, </w:t>
      </w:r>
      <w:r w:rsidRPr="00DA2D30">
        <w:rPr>
          <w:rStyle w:val="StyleBoldUnderline"/>
        </w:rPr>
        <w:t>history has a habit of toying with the best laid, most well-in</w:t>
      </w:r>
    </w:p>
    <w:p w:rsidR="00986EF9" w:rsidRDefault="00986EF9" w:rsidP="00986EF9"/>
    <w:p w:rsidR="00986EF9" w:rsidRPr="00F14B18" w:rsidRDefault="00986EF9" w:rsidP="00986EF9">
      <w:pPr>
        <w:pStyle w:val="Heading4"/>
      </w:pPr>
      <w:r w:rsidRPr="00F14B18">
        <w:t>Our framework is to maximize the lives saved.  We should never sacrifice individuals for abstract market values – however, attempts to preserve lives gives equality to all rational beings – that’s key to value to life</w:t>
      </w:r>
    </w:p>
    <w:p w:rsidR="00986EF9" w:rsidRPr="00953B0B" w:rsidRDefault="00986EF9" w:rsidP="00986EF9">
      <w:pPr>
        <w:rPr>
          <w:sz w:val="18"/>
          <w:szCs w:val="18"/>
        </w:rPr>
      </w:pPr>
      <w:proofErr w:type="spellStart"/>
      <w:r w:rsidRPr="00953B0B">
        <w:rPr>
          <w:rStyle w:val="Heading4Char"/>
        </w:rPr>
        <w:t>Cummisky</w:t>
      </w:r>
      <w:proofErr w:type="spellEnd"/>
      <w:r w:rsidRPr="00953B0B">
        <w:rPr>
          <w:rStyle w:val="Heading4Char"/>
        </w:rPr>
        <w:t xml:space="preserve"> 96</w:t>
      </w:r>
      <w:r w:rsidRPr="00953B0B">
        <w:rPr>
          <w:sz w:val="18"/>
          <w:szCs w:val="18"/>
        </w:rPr>
        <w:t xml:space="preserve"> (David, professor of philosophy at Bates College, Kantian Consequentialism, pg. 145)</w:t>
      </w:r>
    </w:p>
    <w:p w:rsidR="00986EF9" w:rsidRPr="00F14B18" w:rsidRDefault="00986EF9" w:rsidP="00986EF9"/>
    <w:p w:rsidR="00986EF9" w:rsidRPr="00F14B18" w:rsidRDefault="00986EF9" w:rsidP="00986EF9">
      <w:pPr>
        <w:rPr>
          <w:rStyle w:val="UnderlinedCharChar"/>
          <w:rFonts w:eastAsia="Cambria"/>
        </w:rPr>
      </w:pPr>
      <w:r w:rsidRPr="00F14B18">
        <w:rPr>
          <w:rStyle w:val="UnderlinedCharChar"/>
          <w:rFonts w:eastAsia="Cambria"/>
        </w:rPr>
        <w:t xml:space="preserve">We must not obscure the issue by characterizing this type of case as the sacrifice of individuals for some abstract “social entity.”  It is not a question of some persons having to bear the cost for some elusive “overall social good.”  Instead, </w:t>
      </w:r>
      <w:r w:rsidRPr="00F14B18">
        <w:rPr>
          <w:rStyle w:val="UnderlinedCharChar"/>
          <w:rFonts w:eastAsia="Cambria"/>
          <w:highlight w:val="green"/>
        </w:rPr>
        <w:t>the question is whether some persons must bear the inescapable cost for the sake of other persons.</w:t>
      </w:r>
      <w:r w:rsidRPr="00F14B18">
        <w:t xml:space="preserve">  Robert </w:t>
      </w:r>
      <w:proofErr w:type="spellStart"/>
      <w:r w:rsidRPr="00F14B18">
        <w:t>Nozick</w:t>
      </w:r>
      <w:proofErr w:type="spellEnd"/>
      <w:r w:rsidRPr="00F14B18">
        <w:t xml:space="preserve">, for example, argues that to use a person in this way does not sufficiently respect and take account of the fact that he is a separate person, that his is the only life he has.”  But why is this not equally true of all those whom we do not save through our failure to act?  </w:t>
      </w:r>
      <w:r w:rsidRPr="00F14B18">
        <w:rPr>
          <w:rStyle w:val="UnderlinedCharChar"/>
          <w:rFonts w:eastAsia="Cambria"/>
        </w:rPr>
        <w:t>By emphasizing solely the one who must bear the cost if we act, we fail to sufficiently respect and take account of the many other separate persons, each with only one life, who will bear the cost of our inaction</w:t>
      </w:r>
      <w:r w:rsidRPr="00F14B18">
        <w:t>.  In such a situation, what would a conscientious Kantian agent, an agent motivated by the unconditional value of rational beings, choose?  A morally good agent recognizes that the basis of all particular duties is the principle that “rational nature exists as an end in itself” (GMM 429).  Rational nature as such is the supreme objective end of all conduct</w:t>
      </w:r>
      <w:r w:rsidRPr="00F14B18">
        <w:rPr>
          <w:highlight w:val="green"/>
        </w:rPr>
        <w:t xml:space="preserve">.  </w:t>
      </w:r>
      <w:r w:rsidRPr="00F14B18">
        <w:rPr>
          <w:rStyle w:val="UnderlinedCharChar"/>
          <w:rFonts w:eastAsia="Cambria"/>
          <w:highlight w:val="green"/>
        </w:rPr>
        <w:t xml:space="preserve">If one </w:t>
      </w:r>
      <w:r w:rsidRPr="00F14B18">
        <w:rPr>
          <w:rStyle w:val="UnderlinedCharChar"/>
          <w:rFonts w:eastAsia="Calibri"/>
          <w:highlight w:val="green"/>
        </w:rPr>
        <w:t>truly</w:t>
      </w:r>
      <w:r w:rsidRPr="00F14B18">
        <w:rPr>
          <w:rStyle w:val="UnderlinedCharChar"/>
          <w:rFonts w:eastAsia="Cambria"/>
          <w:highlight w:val="green"/>
        </w:rPr>
        <w:t xml:space="preserve"> believes that all rational beings have an </w:t>
      </w:r>
      <w:r w:rsidRPr="00F14B18">
        <w:rPr>
          <w:rStyle w:val="UnderlinedCharChar"/>
          <w:rFonts w:eastAsia="Cambria"/>
          <w:highlight w:val="green"/>
        </w:rPr>
        <w:lastRenderedPageBreak/>
        <w:t>equal value, then the</w:t>
      </w:r>
      <w:r w:rsidRPr="00F14B18">
        <w:rPr>
          <w:rStyle w:val="UnderlinedCharChar"/>
          <w:rFonts w:eastAsia="Cambria"/>
        </w:rPr>
        <w:t xml:space="preserve"> rational </w:t>
      </w:r>
      <w:r w:rsidRPr="00F14B18">
        <w:rPr>
          <w:rStyle w:val="UnderlinedCharChar"/>
          <w:rFonts w:eastAsia="Cambria"/>
          <w:highlight w:val="green"/>
        </w:rPr>
        <w:t xml:space="preserve">solution to such a dilemma involves maximally promoting the lives and </w:t>
      </w:r>
      <w:r w:rsidRPr="00F14B18">
        <w:rPr>
          <w:rStyle w:val="UnderlinedCharChar"/>
          <w:rFonts w:eastAsia="Calibri"/>
          <w:highlight w:val="green"/>
        </w:rPr>
        <w:t>liberties</w:t>
      </w:r>
      <w:r w:rsidRPr="00F14B18">
        <w:rPr>
          <w:rStyle w:val="UnderlinedCharChar"/>
          <w:rFonts w:eastAsia="Cambria"/>
          <w:highlight w:val="green"/>
        </w:rPr>
        <w:t xml:space="preserve"> of as many rational beings as possible</w:t>
      </w:r>
      <w:r w:rsidRPr="00F14B18">
        <w:t xml:space="preserve"> (chapter 5).  In order to avoid this conclusion, the non-consequentialist Kantian needs to justify agent-centered constraints.  As we saw in chapter 1, however, even most Kantian deontologists recognize that agent-centered constraints require a non-value-based rationale.  But we have seen that Kant’s normative theory is based on an unconditionally valuable end.  How can a concern for the value of rational beings lead to a refusal to sacrifice rational beings even when this would prevent other more </w:t>
      </w:r>
      <w:proofErr w:type="spellStart"/>
      <w:r w:rsidRPr="00F14B18">
        <w:t>eExt.ensive</w:t>
      </w:r>
      <w:proofErr w:type="spellEnd"/>
      <w:r w:rsidRPr="00F14B18">
        <w:t xml:space="preserve"> losses of rational beings?  If the moral law is based on the value of rational beings and their ends, then what is the rationale for prohibiting a moral agent from maximally promoting these two tiers of value?  </w:t>
      </w:r>
      <w:r w:rsidRPr="00F14B18">
        <w:rPr>
          <w:rStyle w:val="UnderlinedCharChar"/>
          <w:rFonts w:eastAsia="Cambria"/>
        </w:rPr>
        <w:t>If I s</w:t>
      </w:r>
      <w:r w:rsidRPr="00F14B18">
        <w:rPr>
          <w:rStyle w:val="UnderlinedCharChar"/>
          <w:rFonts w:eastAsia="Calibri"/>
        </w:rPr>
        <w:t>acrifice some for the sake for ot</w:t>
      </w:r>
      <w:r w:rsidRPr="00F14B18">
        <w:rPr>
          <w:rStyle w:val="UnderlinedCharChar"/>
          <w:rFonts w:eastAsia="Cambria"/>
        </w:rPr>
        <w:t>hers, I do not use them arbitrarily, and I do not deny the unconditional value of rational beings.  Persons may have “dignity</w:t>
      </w:r>
      <w:r w:rsidRPr="00F14B18">
        <w:t xml:space="preserve">, that is, an unconditional and incomparable worth” </w:t>
      </w:r>
      <w:r w:rsidRPr="00F14B18">
        <w:rPr>
          <w:rStyle w:val="UnderlinedCharChar"/>
          <w:rFonts w:eastAsia="Cambria"/>
        </w:rPr>
        <w:t>that transcends any market value</w:t>
      </w:r>
      <w:r w:rsidRPr="00F14B18">
        <w:t xml:space="preserve"> ( GMM 436)., </w:t>
      </w:r>
      <w:r w:rsidRPr="00F14B18">
        <w:rPr>
          <w:rStyle w:val="UnderlinedCharChar"/>
          <w:rFonts w:eastAsia="Cambria"/>
        </w:rPr>
        <w:t xml:space="preserve">but </w:t>
      </w:r>
      <w:r w:rsidRPr="00F14B18">
        <w:rPr>
          <w:rStyle w:val="UnderlinedCharChar"/>
          <w:rFonts w:eastAsia="Cambria"/>
          <w:highlight w:val="green"/>
        </w:rPr>
        <w:t>persons also have a fundamental equality that dictates that some must sometimes give way for the sake of others</w:t>
      </w:r>
      <w:r w:rsidRPr="00F14B18">
        <w:rPr>
          <w:highlight w:val="green"/>
        </w:rPr>
        <w:t xml:space="preserve"> (</w:t>
      </w:r>
      <w:r w:rsidRPr="00F14B18">
        <w:t xml:space="preserve">chapter 5 and 7).  The concept of the end-in-itself does not support </w:t>
      </w:r>
      <w:proofErr w:type="spellStart"/>
      <w:proofErr w:type="gramStart"/>
      <w:r w:rsidRPr="00F14B18">
        <w:t>th</w:t>
      </w:r>
      <w:proofErr w:type="spellEnd"/>
      <w:proofErr w:type="gramEnd"/>
      <w:r w:rsidRPr="00F14B18">
        <w:t xml:space="preserve"> view that we may never force another to bear some cost in order to benefit others.  </w:t>
      </w:r>
      <w:r w:rsidRPr="00F14B18">
        <w:rPr>
          <w:rStyle w:val="UnderlinedCharChar"/>
          <w:rFonts w:eastAsia="Cambria"/>
          <w:highlight w:val="green"/>
        </w:rPr>
        <w:t>If one focuses on the equal value of all rational beings, the equal consideration suggests that one may have to sacrifice some to save many</w:t>
      </w:r>
      <w:r w:rsidRPr="00F14B18">
        <w:rPr>
          <w:rStyle w:val="UnderlinedCharChar"/>
          <w:rFonts w:eastAsia="Cambria"/>
        </w:rPr>
        <w:t>.</w:t>
      </w:r>
    </w:p>
    <w:p w:rsidR="00986EF9" w:rsidRDefault="00986EF9" w:rsidP="00986EF9"/>
    <w:p w:rsidR="00986EF9" w:rsidRPr="000533DD" w:rsidRDefault="00986EF9" w:rsidP="00986EF9">
      <w:pPr>
        <w:pStyle w:val="Heading4"/>
      </w:pPr>
      <w:r w:rsidRPr="000533DD">
        <w:t>Role of the ballot is to evaluate consequences before ethical justifications</w:t>
      </w:r>
    </w:p>
    <w:p w:rsidR="00986EF9" w:rsidRPr="000533DD" w:rsidRDefault="00986EF9" w:rsidP="00986EF9">
      <w:pPr>
        <w:rPr>
          <w:szCs w:val="12"/>
        </w:rPr>
      </w:pPr>
      <w:r w:rsidRPr="000533DD">
        <w:rPr>
          <w:b/>
        </w:rPr>
        <w:t>Isaac 2</w:t>
      </w:r>
      <w:r w:rsidRPr="000533DD">
        <w:t xml:space="preserve"> – Professor of Political Science, Indiana </w:t>
      </w:r>
      <w:r w:rsidRPr="000533DD">
        <w:rPr>
          <w:szCs w:val="12"/>
        </w:rPr>
        <w:t xml:space="preserve">(Jeffrey, “Ends, Means and Politics,” Dissent 49.2, p 35-6, </w:t>
      </w:r>
      <w:proofErr w:type="spellStart"/>
      <w:r w:rsidRPr="000533DD">
        <w:rPr>
          <w:szCs w:val="12"/>
        </w:rPr>
        <w:t>ebsco</w:t>
      </w:r>
      <w:proofErr w:type="spellEnd"/>
      <w:r w:rsidRPr="000533DD">
        <w:rPr>
          <w:szCs w:val="12"/>
        </w:rPr>
        <w:t>)</w:t>
      </w:r>
    </w:p>
    <w:p w:rsidR="00986EF9" w:rsidRPr="000533DD" w:rsidRDefault="00986EF9" w:rsidP="00986EF9">
      <w:pPr>
        <w:rPr>
          <w:sz w:val="16"/>
          <w:szCs w:val="12"/>
        </w:rPr>
      </w:pPr>
      <w:r w:rsidRPr="000533DD">
        <w:rPr>
          <w:sz w:val="16"/>
          <w:szCs w:val="12"/>
        </w:rPr>
        <w:t xml:space="preserve">As writers such as </w:t>
      </w:r>
      <w:proofErr w:type="spellStart"/>
      <w:r w:rsidRPr="000533DD">
        <w:rPr>
          <w:sz w:val="16"/>
          <w:szCs w:val="12"/>
        </w:rPr>
        <w:t>Niccolo</w:t>
      </w:r>
      <w:proofErr w:type="spellEnd"/>
      <w:r w:rsidRPr="000533DD">
        <w:rPr>
          <w:sz w:val="16"/>
          <w:szCs w:val="12"/>
        </w:rPr>
        <w:t xml:space="preserve"> Machiavelli, Max Weber, Reinhold Niebuhr, and Hannah Arendt have taught, an unyielding </w:t>
      </w:r>
      <w:r w:rsidRPr="000533DD">
        <w:rPr>
          <w:sz w:val="16"/>
        </w:rPr>
        <w:t>concern with moral goodness undercuts political responsibility</w:t>
      </w:r>
      <w:r w:rsidRPr="000533DD">
        <w:rPr>
          <w:sz w:val="16"/>
          <w:szCs w:val="12"/>
        </w:rPr>
        <w:t xml:space="preserve">. The concern may be morally laudable, reflecting a kind of personal integrity, but it suffers from three fatal flaws: (1) </w:t>
      </w:r>
      <w:proofErr w:type="gramStart"/>
      <w:r w:rsidRPr="000533DD">
        <w:rPr>
          <w:sz w:val="16"/>
          <w:szCs w:val="12"/>
        </w:rPr>
        <w:t>It</w:t>
      </w:r>
      <w:proofErr w:type="gramEnd"/>
      <w:r w:rsidRPr="000533DD">
        <w:rPr>
          <w:sz w:val="16"/>
          <w:szCs w:val="12"/>
        </w:rPr>
        <w:t xml:space="preserve"> fails to see that the </w:t>
      </w:r>
      <w:r w:rsidRPr="000533DD">
        <w:rPr>
          <w:highlight w:val="green"/>
          <w:u w:val="single"/>
        </w:rPr>
        <w:t>purity of</w:t>
      </w:r>
      <w:r w:rsidRPr="000533DD">
        <w:rPr>
          <w:sz w:val="16"/>
          <w:szCs w:val="12"/>
        </w:rPr>
        <w:t xml:space="preserve"> one's </w:t>
      </w:r>
      <w:r w:rsidRPr="000533DD">
        <w:rPr>
          <w:highlight w:val="green"/>
          <w:u w:val="single"/>
        </w:rPr>
        <w:t>intention does not ensure the achievement of what one intends</w:t>
      </w:r>
      <w:r w:rsidRPr="000533DD">
        <w:rPr>
          <w:sz w:val="16"/>
          <w:szCs w:val="12"/>
          <w:highlight w:val="green"/>
        </w:rPr>
        <w:t>.</w:t>
      </w:r>
      <w:r w:rsidRPr="000533DD">
        <w:rPr>
          <w:sz w:val="16"/>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0533DD">
        <w:rPr>
          <w:highlight w:val="green"/>
          <w:u w:val="single"/>
        </w:rPr>
        <w:t>in a world of real violence</w:t>
      </w:r>
      <w:r w:rsidRPr="000533DD">
        <w:rPr>
          <w:sz w:val="16"/>
          <w:szCs w:val="12"/>
        </w:rPr>
        <w:t xml:space="preserve"> and injustice, </w:t>
      </w:r>
      <w:r w:rsidRPr="000533DD">
        <w:rPr>
          <w:highlight w:val="green"/>
          <w:u w:val="single"/>
        </w:rPr>
        <w:t>moral purity is</w:t>
      </w:r>
      <w:r w:rsidRPr="000533DD">
        <w:rPr>
          <w:sz w:val="16"/>
          <w:szCs w:val="12"/>
        </w:rPr>
        <w:t xml:space="preserve"> not simply a form of powerlessness; it is often a form of </w:t>
      </w:r>
      <w:r w:rsidRPr="000533DD">
        <w:rPr>
          <w:highlight w:val="green"/>
          <w:u w:val="single"/>
        </w:rPr>
        <w:t>complicity in injustice</w:t>
      </w:r>
      <w:r w:rsidRPr="000533DD">
        <w:rPr>
          <w:sz w:val="16"/>
          <w:szCs w:val="12"/>
        </w:rPr>
        <w:t xml:space="preserve">. This is </w:t>
      </w:r>
      <w:proofErr w:type="gramStart"/>
      <w:r w:rsidRPr="000533DD">
        <w:rPr>
          <w:sz w:val="16"/>
          <w:szCs w:val="12"/>
        </w:rPr>
        <w:t>why,</w:t>
      </w:r>
      <w:proofErr w:type="gramEnd"/>
      <w:r w:rsidRPr="000533DD">
        <w:rPr>
          <w:sz w:val="16"/>
          <w:szCs w:val="12"/>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0533DD">
        <w:rPr>
          <w:highlight w:val="green"/>
          <w:u w:val="single"/>
        </w:rPr>
        <w:t>politics is</w:t>
      </w:r>
      <w:r w:rsidRPr="000533DD">
        <w:rPr>
          <w:sz w:val="16"/>
          <w:szCs w:val="12"/>
        </w:rPr>
        <w:t xml:space="preserve"> as much </w:t>
      </w:r>
      <w:r w:rsidRPr="000533DD">
        <w:rPr>
          <w:highlight w:val="green"/>
          <w:u w:val="single"/>
        </w:rPr>
        <w:t>about unintended consequences</w:t>
      </w:r>
      <w:r w:rsidRPr="000533DD">
        <w:rPr>
          <w:sz w:val="16"/>
          <w:szCs w:val="12"/>
        </w:rPr>
        <w:t xml:space="preserve"> as it is about intentions; </w:t>
      </w:r>
      <w:r w:rsidRPr="000533DD">
        <w:rPr>
          <w:highlight w:val="green"/>
          <w:u w:val="single"/>
        </w:rPr>
        <w:t>it is the effects</w:t>
      </w:r>
      <w:r w:rsidRPr="000533DD">
        <w:rPr>
          <w:sz w:val="16"/>
          <w:szCs w:val="12"/>
        </w:rPr>
        <w:t xml:space="preserve"> of action, </w:t>
      </w:r>
      <w:r w:rsidRPr="000533DD">
        <w:rPr>
          <w:highlight w:val="green"/>
          <w:u w:val="single"/>
        </w:rPr>
        <w:t>rather than</w:t>
      </w:r>
      <w:r w:rsidRPr="000533DD">
        <w:rPr>
          <w:sz w:val="16"/>
          <w:szCs w:val="12"/>
        </w:rPr>
        <w:t xml:space="preserve"> the </w:t>
      </w:r>
      <w:r w:rsidRPr="000533DD">
        <w:rPr>
          <w:highlight w:val="green"/>
          <w:u w:val="single"/>
        </w:rPr>
        <w:t>motives</w:t>
      </w:r>
      <w:r w:rsidRPr="000533DD">
        <w:rPr>
          <w:u w:val="single"/>
        </w:rPr>
        <w:t xml:space="preserve"> of action, </w:t>
      </w:r>
      <w:r w:rsidRPr="000533DD">
        <w:rPr>
          <w:highlight w:val="green"/>
          <w:u w:val="single"/>
        </w:rPr>
        <w:t>that is</w:t>
      </w:r>
      <w:r w:rsidRPr="000533DD">
        <w:rPr>
          <w:sz w:val="16"/>
        </w:rPr>
        <w:t xml:space="preserve"> </w:t>
      </w:r>
      <w:r w:rsidRPr="000533DD">
        <w:rPr>
          <w:sz w:val="16"/>
          <w:szCs w:val="12"/>
        </w:rPr>
        <w:t xml:space="preserve">most </w:t>
      </w:r>
      <w:r w:rsidRPr="000533DD">
        <w:rPr>
          <w:highlight w:val="green"/>
          <w:u w:val="single"/>
        </w:rPr>
        <w:t>significant</w:t>
      </w:r>
      <w:r w:rsidRPr="000533DD">
        <w:rPr>
          <w:sz w:val="16"/>
          <w:szCs w:val="12"/>
        </w:rPr>
        <w:t xml:space="preserve">. Just as the alignment with "good" may engender impotence, it is </w:t>
      </w:r>
      <w:r w:rsidRPr="000533DD">
        <w:rPr>
          <w:highlight w:val="green"/>
          <w:u w:val="single"/>
        </w:rPr>
        <w:t>often the pursuit of "good</w:t>
      </w:r>
      <w:r w:rsidRPr="000533DD">
        <w:rPr>
          <w:sz w:val="16"/>
          <w:szCs w:val="12"/>
          <w:highlight w:val="green"/>
        </w:rPr>
        <w:t>"</w:t>
      </w:r>
      <w:r w:rsidRPr="000533DD">
        <w:rPr>
          <w:sz w:val="16"/>
          <w:szCs w:val="12"/>
        </w:rPr>
        <w:t xml:space="preserve"> that </w:t>
      </w:r>
      <w:r w:rsidRPr="000533DD">
        <w:rPr>
          <w:highlight w:val="green"/>
          <w:u w:val="single"/>
        </w:rPr>
        <w:t>generates evil</w:t>
      </w:r>
      <w:r w:rsidRPr="000533DD">
        <w:rPr>
          <w:u w:val="single"/>
        </w:rPr>
        <w:t>. This is the lesson of communism</w:t>
      </w:r>
      <w:r w:rsidRPr="000533DD">
        <w:rPr>
          <w:sz w:val="16"/>
          <w:szCs w:val="12"/>
        </w:rPr>
        <w:t xml:space="preserve"> in the twentieth century: </w:t>
      </w:r>
      <w:r w:rsidRPr="000533DD">
        <w:rPr>
          <w:u w:val="single"/>
        </w:rPr>
        <w:t>it is not enough that</w:t>
      </w:r>
      <w:r w:rsidRPr="000533DD">
        <w:rPr>
          <w:sz w:val="16"/>
          <w:szCs w:val="12"/>
        </w:rPr>
        <w:t xml:space="preserve"> one's </w:t>
      </w:r>
      <w:r w:rsidRPr="000533DD">
        <w:rPr>
          <w:u w:val="single"/>
        </w:rPr>
        <w:t>goals be sincere</w:t>
      </w:r>
      <w:r w:rsidRPr="000533DD">
        <w:rPr>
          <w:sz w:val="16"/>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986EF9" w:rsidRPr="002158A9" w:rsidRDefault="00986EF9" w:rsidP="00986EF9"/>
    <w:p w:rsidR="00986EF9" w:rsidRDefault="00986EF9" w:rsidP="00986EF9">
      <w:pPr>
        <w:pStyle w:val="Heading2"/>
      </w:pPr>
    </w:p>
    <w:p w:rsidR="00986EF9" w:rsidRDefault="00986EF9" w:rsidP="00986EF9">
      <w:pPr>
        <w:pStyle w:val="Heading2"/>
      </w:pPr>
      <w:r>
        <w:lastRenderedPageBreak/>
        <w:t>*** 1NR</w:t>
      </w:r>
    </w:p>
    <w:p w:rsidR="00986EF9" w:rsidRDefault="00986EF9" w:rsidP="00986EF9">
      <w:pPr>
        <w:pStyle w:val="Heading4"/>
      </w:pPr>
      <w:r>
        <w:t>Our criticism impact-turns their prioritization arguments -- placing emphasis on certain identity category as necessary for resistance represents a political cul-de-sac that makes liberation impossible and re-entrenches the harms they describe</w:t>
      </w:r>
    </w:p>
    <w:p w:rsidR="00986EF9" w:rsidRPr="00860992" w:rsidRDefault="00986EF9" w:rsidP="00986EF9">
      <w:r w:rsidRPr="00860992">
        <w:rPr>
          <w:b/>
          <w:u w:val="single"/>
        </w:rPr>
        <w:t>Day ‘5</w:t>
      </w:r>
      <w:r w:rsidRPr="00860992">
        <w:t xml:space="preserve"> Richard, professor in the department of global development at Queen's University “Gramsci is Dead: Anarchist Currents in the Newest Social Movements” http://www.scribd.com/doc/19280772/Gramsci-is-Dead</w:t>
      </w:r>
    </w:p>
    <w:p w:rsidR="00986EF9" w:rsidRDefault="00986EF9" w:rsidP="00986EF9"/>
    <w:p w:rsidR="00986EF9" w:rsidRDefault="00986EF9" w:rsidP="00986EF9">
      <w:pPr>
        <w:rPr>
          <w:b/>
          <w:u w:val="single"/>
        </w:rPr>
      </w:pPr>
      <w:r w:rsidRPr="00701EDE">
        <w:t xml:space="preserve">This observation is based on a few scattered passages in </w:t>
      </w:r>
      <w:r w:rsidRPr="00701EDE">
        <w:rPr>
          <w:rFonts w:cs="StoneSerif-Italic"/>
          <w:i/>
          <w:iCs/>
        </w:rPr>
        <w:t>Empire</w:t>
      </w:r>
      <w:r w:rsidRPr="00701EDE">
        <w:t xml:space="preserve">, but is </w:t>
      </w:r>
      <w:proofErr w:type="spellStart"/>
      <w:r w:rsidRPr="00701EDE">
        <w:t>refl</w:t>
      </w:r>
      <w:proofErr w:type="spellEnd"/>
      <w:r w:rsidRPr="00701EDE">
        <w:t xml:space="preserve"> </w:t>
      </w:r>
      <w:proofErr w:type="spellStart"/>
      <w:r w:rsidRPr="00701EDE">
        <w:t>ective</w:t>
      </w:r>
      <w:proofErr w:type="spellEnd"/>
      <w:r w:rsidRPr="00701EDE">
        <w:t xml:space="preserve">, I would claim, of a general tendency in </w:t>
      </w:r>
      <w:proofErr w:type="spellStart"/>
      <w:r w:rsidRPr="00701EDE">
        <w:t>Hardt</w:t>
      </w:r>
      <w:proofErr w:type="spellEnd"/>
      <w:r w:rsidRPr="00701EDE">
        <w:t xml:space="preserve"> and </w:t>
      </w:r>
      <w:proofErr w:type="spellStart"/>
      <w:r w:rsidRPr="00701EDE">
        <w:t>Negri’s</w:t>
      </w:r>
      <w:proofErr w:type="spellEnd"/>
      <w:r w:rsidRPr="00701EDE">
        <w:t xml:space="preserve"> work. They are highly critical, for example, of </w:t>
      </w:r>
      <w:proofErr w:type="spellStart"/>
      <w:r w:rsidRPr="00701EDE">
        <w:t>Laclau</w:t>
      </w:r>
      <w:proofErr w:type="spellEnd"/>
      <w:r w:rsidRPr="00701EDE">
        <w:t xml:space="preserve"> and </w:t>
      </w:r>
      <w:proofErr w:type="spellStart"/>
      <w:r w:rsidRPr="00701EDE">
        <w:t>Mouffe’s</w:t>
      </w:r>
      <w:proofErr w:type="spellEnd"/>
      <w:r w:rsidRPr="00701EDE">
        <w:t xml:space="preserve"> ‘revisionist’ reading of Gramsci: ‘Poor Gramsci, communist and militant before all else, tortured and killed by fascism … was given the gift of being considered the founder of a strange notion of hegemony that leaves no place for a Marxian politics’ (235 n. 26). What would a properly </w:t>
      </w:r>
      <w:proofErr w:type="spellStart"/>
      <w:proofErr w:type="gramStart"/>
      <w:r w:rsidRPr="00701EDE">
        <w:t>marxist</w:t>
      </w:r>
      <w:proofErr w:type="spellEnd"/>
      <w:proofErr w:type="gramEnd"/>
      <w:r w:rsidRPr="00701EDE">
        <w:t xml:space="preserve"> reading of hegemony look like? </w:t>
      </w:r>
      <w:proofErr w:type="spellStart"/>
      <w:r w:rsidRPr="00701EDE">
        <w:t>Hardt</w:t>
      </w:r>
      <w:proofErr w:type="spellEnd"/>
      <w:r w:rsidRPr="00701EDE">
        <w:t xml:space="preserve"> and </w:t>
      </w:r>
      <w:proofErr w:type="spellStart"/>
      <w:r w:rsidRPr="00701EDE">
        <w:t>Negri</w:t>
      </w:r>
      <w:proofErr w:type="spellEnd"/>
      <w:r w:rsidRPr="00701EDE">
        <w:t xml:space="preserve"> approvingly cite Lenin’s analysis of imperialism, and give him credit for recognizing, at least implicitly, the existence of a fundamental dichotomy in modes of radical struggle: ‘</w:t>
      </w:r>
      <w:r w:rsidRPr="00701EDE">
        <w:rPr>
          <w:rFonts w:cs="StoneSerif-Italic"/>
          <w:i/>
          <w:iCs/>
        </w:rPr>
        <w:t>either world communist revolution or Empire</w:t>
      </w:r>
      <w:r w:rsidRPr="00701EDE">
        <w:t xml:space="preserve">’ (2000: 234, italics in original). In their comments on the </w:t>
      </w:r>
      <w:r w:rsidRPr="00701EDE">
        <w:rPr>
          <w:rFonts w:cs="StoneSerif-Italic"/>
          <w:i/>
          <w:iCs/>
        </w:rPr>
        <w:t xml:space="preserve">Rethinking Marxism </w:t>
      </w:r>
      <w:r w:rsidRPr="00701EDE">
        <w:t xml:space="preserve">dossier, they declare themselves as being ‘indebted to </w:t>
      </w:r>
      <w:proofErr w:type="spellStart"/>
      <w:r w:rsidRPr="00701EDE">
        <w:t>Slavoj</w:t>
      </w:r>
      <w:proofErr w:type="spellEnd"/>
      <w:r w:rsidRPr="00701EDE">
        <w:t xml:space="preserve"> </w:t>
      </w:r>
      <w:proofErr w:type="spellStart"/>
      <w:r w:rsidRPr="00701EDE">
        <w:t>Žižek</w:t>
      </w:r>
      <w:proofErr w:type="spellEnd"/>
      <w:r w:rsidRPr="00701EDE">
        <w:t xml:space="preserve"> for the reformulation of this question [of the ability of the multitude to make decisions] in Leninist terms’ (2001: 242). It is somewhat jarring to see two autonomists reaching back behind western </w:t>
      </w:r>
      <w:proofErr w:type="spellStart"/>
      <w:proofErr w:type="gramStart"/>
      <w:r w:rsidRPr="00701EDE">
        <w:t>marxist</w:t>
      </w:r>
      <w:proofErr w:type="spellEnd"/>
      <w:proofErr w:type="gramEnd"/>
      <w:r w:rsidRPr="00701EDE">
        <w:t xml:space="preserve"> readings of Gramsci to recover a properly </w:t>
      </w:r>
      <w:proofErr w:type="spellStart"/>
      <w:r w:rsidRPr="00701EDE">
        <w:t>leninist</w:t>
      </w:r>
      <w:proofErr w:type="spellEnd"/>
      <w:r w:rsidRPr="00701EDE">
        <w:t xml:space="preserve"> conception of hegemony. Yet it seems clear that the project of counter-Empire, as they conceive it, would be oriented in just this way. ‘Globalization must be met with a counter-globalization’, they write in </w:t>
      </w:r>
      <w:r w:rsidRPr="00701EDE">
        <w:rPr>
          <w:rFonts w:cs="StoneSerif-Italic"/>
          <w:i/>
          <w:iCs/>
        </w:rPr>
        <w:t>Empire</w:t>
      </w:r>
      <w:r w:rsidRPr="00701EDE">
        <w:t>: ‘Empire [must be met] with a counter-Empire’ (2000: 207). Near the end of the book, they suggest that ‘the actions of the multitude against Empire’ already ‘</w:t>
      </w:r>
      <w:proofErr w:type="spellStart"/>
      <w:r w:rsidRPr="00701EDE">
        <w:t>affi</w:t>
      </w:r>
      <w:proofErr w:type="spellEnd"/>
      <w:r w:rsidRPr="00701EDE">
        <w:t xml:space="preserve"> </w:t>
      </w:r>
      <w:proofErr w:type="spellStart"/>
      <w:r w:rsidRPr="00701EDE">
        <w:t>rm</w:t>
      </w:r>
      <w:proofErr w:type="spellEnd"/>
      <w:r w:rsidRPr="00701EDE">
        <w:t xml:space="preserve"> [the] hegemony’ of an ‘earthly city’ that is replacing the modern republic (411). This eschatological tone is maintained in a later interview, where the authors argue that ‘a catholic (that is, global) project is the only alternative’ (2002: 184). Finally, and</w:t>
      </w:r>
      <w:r>
        <w:t xml:space="preserve"> </w:t>
      </w:r>
      <w:r w:rsidRPr="00701EDE">
        <w:t xml:space="preserve">perhaps most tellingly, </w:t>
      </w:r>
      <w:proofErr w:type="spellStart"/>
      <w:r w:rsidRPr="00701EDE">
        <w:t>Negri</w:t>
      </w:r>
      <w:proofErr w:type="spellEnd"/>
      <w:r w:rsidRPr="00701EDE">
        <w:t xml:space="preserve"> is known for this kind of approach in his own political practice, as evidenced by the comments of a fellow autonomist militant: </w:t>
      </w:r>
      <w:proofErr w:type="spellStart"/>
      <w:r w:rsidRPr="00701EDE">
        <w:rPr>
          <w:rFonts w:cs="GillSans"/>
        </w:rPr>
        <w:t>Negri</w:t>
      </w:r>
      <w:proofErr w:type="spellEnd"/>
      <w:r w:rsidRPr="00701EDE">
        <w:rPr>
          <w:rFonts w:cs="GillSans"/>
        </w:rPr>
        <w:t xml:space="preserve"> c</w:t>
      </w:r>
      <w:r>
        <w:rPr>
          <w:rFonts w:cs="GillSans"/>
        </w:rPr>
        <w:t>an be taken as an emblematic fi</w:t>
      </w:r>
      <w:r w:rsidRPr="00701EDE">
        <w:rPr>
          <w:rFonts w:cs="GillSans"/>
        </w:rPr>
        <w:t xml:space="preserve">gure: every time he set foot in spaces that were opening up, in this case within the philosophical community or within the community of intellectual debate in general, he immediately tried to impose his hegemony on them or in any case force them into a hegemonic strategy. Therefore, immediately the mechanism of the party was put into play. The paradox of </w:t>
      </w:r>
      <w:proofErr w:type="spellStart"/>
      <w:r w:rsidRPr="00701EDE">
        <w:rPr>
          <w:rFonts w:cs="GillSans"/>
        </w:rPr>
        <w:t>Autonomia</w:t>
      </w:r>
      <w:proofErr w:type="spellEnd"/>
      <w:r w:rsidRPr="00701EDE">
        <w:rPr>
          <w:rFonts w:cs="GillSans"/>
        </w:rPr>
        <w:t xml:space="preserve"> was that of being born from the dissolution of the political groups only to maintain within itself the logic of the party, in other words that of the executive that had to direct, impose hegemony, address, to rein in to a common strategy and tactic everything that moved, whatever the aspect or contradiction. (</w:t>
      </w:r>
      <w:proofErr w:type="spellStart"/>
      <w:r w:rsidRPr="00701EDE">
        <w:rPr>
          <w:rFonts w:cs="GillSans"/>
        </w:rPr>
        <w:t>Marazzi</w:t>
      </w:r>
      <w:proofErr w:type="spellEnd"/>
      <w:r w:rsidRPr="00701EDE">
        <w:rPr>
          <w:rFonts w:cs="GillSans"/>
        </w:rPr>
        <w:t xml:space="preserve"> 2002) </w:t>
      </w:r>
      <w:r w:rsidRPr="00701EDE">
        <w:t>Thus, although it may be i</w:t>
      </w:r>
      <w:r>
        <w:t>nternally differentiated and fl</w:t>
      </w:r>
      <w:r w:rsidRPr="00701EDE">
        <w:t xml:space="preserve">uid, the task of the multitude—as it is envisaged by </w:t>
      </w:r>
      <w:proofErr w:type="spellStart"/>
      <w:r w:rsidRPr="00701EDE">
        <w:t>Hardt</w:t>
      </w:r>
      <w:proofErr w:type="spellEnd"/>
      <w:r w:rsidRPr="00701EDE">
        <w:t xml:space="preserve"> and </w:t>
      </w:r>
      <w:proofErr w:type="spellStart"/>
      <w:r w:rsidRPr="00701EDE">
        <w:t>Negri</w:t>
      </w:r>
      <w:proofErr w:type="spellEnd"/>
      <w:r w:rsidRPr="00701EDE">
        <w:t xml:space="preserve"> at any rate—is to counter one totalizing force with another, to struggle for hegemony in the </w:t>
      </w:r>
      <w:proofErr w:type="spellStart"/>
      <w:r w:rsidRPr="00701EDE">
        <w:t>leninist</w:t>
      </w:r>
      <w:proofErr w:type="spellEnd"/>
      <w:r w:rsidRPr="00701EDE">
        <w:t xml:space="preserve"> sense of this term. Another problem with the project of the constituent power of the multitude has already been alluded to in the discussion of </w:t>
      </w:r>
      <w:proofErr w:type="spellStart"/>
      <w:r w:rsidRPr="00701EDE">
        <w:t>classcentrism</w:t>
      </w:r>
      <w:proofErr w:type="spellEnd"/>
      <w:r w:rsidRPr="00701EDE">
        <w:t xml:space="preserve"> above. Although at times </w:t>
      </w:r>
      <w:proofErr w:type="spellStart"/>
      <w:r w:rsidRPr="00701EDE">
        <w:t>Hardt</w:t>
      </w:r>
      <w:proofErr w:type="spellEnd"/>
      <w:r w:rsidRPr="00701EDE">
        <w:t xml:space="preserve"> and </w:t>
      </w:r>
      <w:proofErr w:type="spellStart"/>
      <w:r w:rsidRPr="00701EDE">
        <w:t>Negri</w:t>
      </w:r>
      <w:proofErr w:type="spellEnd"/>
      <w:r w:rsidRPr="00701EDE">
        <w:t xml:space="preserve"> present the multitude as a ‘plane of singularities, an open set of relations, which is not homogeneous or identical with </w:t>
      </w:r>
      <w:proofErr w:type="gramStart"/>
      <w:r w:rsidRPr="00701EDE">
        <w:t>itself</w:t>
      </w:r>
      <w:proofErr w:type="gramEnd"/>
      <w:r w:rsidRPr="00701EDE">
        <w:t xml:space="preserve">’ (2000: 103), they also have a tendency to think of it as something singular, </w:t>
      </w:r>
      <w:proofErr w:type="spellStart"/>
      <w:r w:rsidRPr="00701EDE">
        <w:t>totalizable</w:t>
      </w:r>
      <w:proofErr w:type="spellEnd"/>
      <w:r w:rsidRPr="00701EDE">
        <w:t xml:space="preserve">. ‘[I]f we are consigned to the non-place of Empire, can we construct a powerful non-place and realize it concretely?’ (208). ‘The </w:t>
      </w:r>
      <w:proofErr w:type="spellStart"/>
      <w:r w:rsidRPr="00701EDE">
        <w:t>counterEmpire</w:t>
      </w:r>
      <w:proofErr w:type="spellEnd"/>
      <w:r w:rsidRPr="00701EDE">
        <w:t xml:space="preserve"> must also be a new global vision, a new way of living in the world’ (214). Each of these questions and statements can, and should, be rendered differently if the multitude is to be theorized as ‘not a new body but a multiplicity of bodies’ (2001: 243). That is: if we are consigned to the non-place of Empire, can we construct powerful non-</w:t>
      </w:r>
      <w:r w:rsidRPr="00701EDE">
        <w:rPr>
          <w:rFonts w:cs="StoneSerif-Italic"/>
          <w:i/>
          <w:iCs/>
        </w:rPr>
        <w:t xml:space="preserve">places </w:t>
      </w:r>
      <w:r w:rsidRPr="00701EDE">
        <w:t xml:space="preserve">and realize </w:t>
      </w:r>
      <w:r w:rsidRPr="00701EDE">
        <w:rPr>
          <w:rFonts w:cs="StoneSerif-Italic"/>
          <w:i/>
          <w:iCs/>
        </w:rPr>
        <w:t xml:space="preserve">them </w:t>
      </w:r>
      <w:r w:rsidRPr="00701EDE">
        <w:t xml:space="preserve">concretely? Or: </w:t>
      </w:r>
      <w:r w:rsidRPr="00FB1C68">
        <w:rPr>
          <w:b/>
          <w:highlight w:val="yellow"/>
          <w:u w:val="single"/>
        </w:rPr>
        <w:t xml:space="preserve">counter-Empire must also be a </w:t>
      </w:r>
      <w:r w:rsidRPr="00FB1C68">
        <w:rPr>
          <w:rFonts w:cs="StoneSerif-Italic"/>
          <w:b/>
          <w:i/>
          <w:iCs/>
          <w:highlight w:val="yellow"/>
          <w:u w:val="single"/>
        </w:rPr>
        <w:t xml:space="preserve">disparate but </w:t>
      </w:r>
      <w:proofErr w:type="spellStart"/>
      <w:r w:rsidRPr="00FB1C68">
        <w:rPr>
          <w:rFonts w:cs="StoneSerif-Italic"/>
          <w:b/>
          <w:i/>
          <w:iCs/>
          <w:highlight w:val="yellow"/>
          <w:u w:val="single"/>
        </w:rPr>
        <w:t>affi</w:t>
      </w:r>
      <w:proofErr w:type="spellEnd"/>
      <w:r w:rsidRPr="00FB1C68">
        <w:rPr>
          <w:rFonts w:cs="StoneSerif-Italic"/>
          <w:b/>
          <w:i/>
          <w:iCs/>
          <w:highlight w:val="yellow"/>
          <w:u w:val="single"/>
        </w:rPr>
        <w:t xml:space="preserve"> </w:t>
      </w:r>
      <w:proofErr w:type="spellStart"/>
      <w:r w:rsidRPr="00FB1C68">
        <w:rPr>
          <w:rFonts w:cs="StoneSerif-Italic"/>
          <w:b/>
          <w:i/>
          <w:iCs/>
          <w:highlight w:val="yellow"/>
          <w:u w:val="single"/>
        </w:rPr>
        <w:t>nite</w:t>
      </w:r>
      <w:proofErr w:type="spellEnd"/>
      <w:r w:rsidRPr="00FB1C68">
        <w:rPr>
          <w:rFonts w:cs="StoneSerif-Italic"/>
          <w:b/>
          <w:i/>
          <w:iCs/>
          <w:highlight w:val="yellow"/>
          <w:u w:val="single"/>
        </w:rPr>
        <w:t xml:space="preserve"> set </w:t>
      </w:r>
      <w:r w:rsidRPr="00FB1C68">
        <w:rPr>
          <w:b/>
          <w:highlight w:val="yellow"/>
          <w:u w:val="single"/>
        </w:rPr>
        <w:t xml:space="preserve">of new global </w:t>
      </w:r>
      <w:r w:rsidRPr="00FB1C68">
        <w:rPr>
          <w:rFonts w:cs="StoneSerif-Italic"/>
          <w:b/>
          <w:i/>
          <w:iCs/>
          <w:highlight w:val="yellow"/>
          <w:u w:val="single"/>
        </w:rPr>
        <w:t>vision</w:t>
      </w:r>
      <w:r w:rsidRPr="00701EDE">
        <w:rPr>
          <w:rFonts w:cs="StoneSerif-Italic"/>
          <w:b/>
          <w:i/>
          <w:iCs/>
          <w:u w:val="single"/>
        </w:rPr>
        <w:t>s</w:t>
      </w:r>
      <w:r w:rsidRPr="00701EDE">
        <w:rPr>
          <w:b/>
          <w:u w:val="single"/>
        </w:rPr>
        <w:t xml:space="preserve">, new </w:t>
      </w:r>
      <w:r w:rsidRPr="00701EDE">
        <w:rPr>
          <w:rFonts w:cs="StoneSerif-Italic"/>
          <w:b/>
          <w:i/>
          <w:iCs/>
          <w:u w:val="single"/>
        </w:rPr>
        <w:t xml:space="preserve">ways </w:t>
      </w:r>
      <w:r w:rsidRPr="00701EDE">
        <w:rPr>
          <w:b/>
          <w:u w:val="single"/>
        </w:rPr>
        <w:t xml:space="preserve">of living in the world. This is not a matter of mere grammar, although the language one uses in such cases is obviously important. </w:t>
      </w:r>
      <w:r w:rsidRPr="00FB1C68">
        <w:rPr>
          <w:b/>
          <w:highlight w:val="yellow"/>
          <w:u w:val="single"/>
        </w:rPr>
        <w:t xml:space="preserve">It is a matter of the distinction between hegemonic and </w:t>
      </w:r>
      <w:proofErr w:type="spellStart"/>
      <w:r w:rsidRPr="00FB1C68">
        <w:rPr>
          <w:b/>
          <w:highlight w:val="yellow"/>
          <w:u w:val="single"/>
        </w:rPr>
        <w:t>affi</w:t>
      </w:r>
      <w:proofErr w:type="spellEnd"/>
      <w:r w:rsidRPr="00FB1C68">
        <w:rPr>
          <w:b/>
          <w:highlight w:val="yellow"/>
          <w:u w:val="single"/>
        </w:rPr>
        <w:t xml:space="preserve"> </w:t>
      </w:r>
      <w:proofErr w:type="spellStart"/>
      <w:r w:rsidRPr="00FB1C68">
        <w:rPr>
          <w:b/>
          <w:highlight w:val="yellow"/>
          <w:u w:val="single"/>
        </w:rPr>
        <w:t>nitybased</w:t>
      </w:r>
      <w:proofErr w:type="spellEnd"/>
      <w:r w:rsidRPr="00FB1C68">
        <w:rPr>
          <w:b/>
          <w:highlight w:val="yellow"/>
          <w:u w:val="single"/>
        </w:rPr>
        <w:t xml:space="preserve"> forms, of the difference between a desire to build ‘a coherent project of </w:t>
      </w:r>
      <w:proofErr w:type="spellStart"/>
      <w:r w:rsidRPr="00FB1C68">
        <w:rPr>
          <w:b/>
          <w:highlight w:val="yellow"/>
          <w:u w:val="single"/>
        </w:rPr>
        <w:t>counterpower</w:t>
      </w:r>
      <w:proofErr w:type="spellEnd"/>
      <w:r w:rsidRPr="00FB1C68">
        <w:rPr>
          <w:b/>
          <w:highlight w:val="yellow"/>
          <w:u w:val="single"/>
        </w:rPr>
        <w:t>’</w:t>
      </w:r>
      <w:r w:rsidRPr="00701EDE">
        <w:t xml:space="preserve"> (2001: 242) </w:t>
      </w:r>
      <w:r w:rsidRPr="00FB1C68">
        <w:rPr>
          <w:b/>
          <w:highlight w:val="yellow"/>
          <w:u w:val="single"/>
        </w:rPr>
        <w:t xml:space="preserve">versus the desire to allow for incoherence within the ranks of </w:t>
      </w:r>
      <w:r w:rsidRPr="00FB1C68">
        <w:rPr>
          <w:b/>
          <w:highlight w:val="yellow"/>
          <w:u w:val="single"/>
        </w:rPr>
        <w:lastRenderedPageBreak/>
        <w:t>those who oppose the neoliberal order, each for their own reasons</w:t>
      </w:r>
      <w:r w:rsidRPr="00701EDE">
        <w:rPr>
          <w:b/>
          <w:u w:val="single"/>
        </w:rPr>
        <w:t xml:space="preserve">. The question being raised here is who, precisely, </w:t>
      </w:r>
      <w:r w:rsidRPr="00701EDE">
        <w:rPr>
          <w:rFonts w:cs="StoneSerif-Italic"/>
          <w:b/>
          <w:i/>
          <w:iCs/>
          <w:u w:val="single"/>
        </w:rPr>
        <w:t xml:space="preserve">is, or can be, </w:t>
      </w:r>
      <w:r w:rsidRPr="00701EDE">
        <w:rPr>
          <w:b/>
          <w:u w:val="single"/>
        </w:rPr>
        <w:t>part of the multitude?</w:t>
      </w:r>
      <w:r w:rsidRPr="00701EDE">
        <w:t xml:space="preserve"> Is the multitude perhaps identical with the ‘new proletariat’ (</w:t>
      </w:r>
      <w:proofErr w:type="spellStart"/>
      <w:r w:rsidRPr="00701EDE">
        <w:t>Hardt</w:t>
      </w:r>
      <w:proofErr w:type="spellEnd"/>
      <w:r w:rsidRPr="00701EDE">
        <w:t xml:space="preserve"> and </w:t>
      </w:r>
      <w:proofErr w:type="spellStart"/>
      <w:r w:rsidRPr="00701EDE">
        <w:t>Negri</w:t>
      </w:r>
      <w:proofErr w:type="spellEnd"/>
      <w:r w:rsidRPr="00701EDE">
        <w:t xml:space="preserve"> 2000: 53), understood as ‘a broad category that includes all those whose </w:t>
      </w:r>
      <w:proofErr w:type="spellStart"/>
      <w:r w:rsidRPr="00701EDE">
        <w:t>labour</w:t>
      </w:r>
      <w:proofErr w:type="spellEnd"/>
      <w:r w:rsidRPr="00701EDE">
        <w:t xml:space="preserve"> is directly or indirectly exploited by and subjected to capitalist norms of production and reproduction’ (52)? </w:t>
      </w:r>
      <w:proofErr w:type="gramStart"/>
      <w:r w:rsidRPr="00701EDE">
        <w:t xml:space="preserve">If we accept the autonomist argument that immaterial </w:t>
      </w:r>
      <w:proofErr w:type="spellStart"/>
      <w:r w:rsidRPr="00701EDE">
        <w:t>labour</w:t>
      </w:r>
      <w:proofErr w:type="spellEnd"/>
      <w:r w:rsidRPr="00701EDE">
        <w:t xml:space="preserve"> is becoming increasingly important, and the factory ubiquitous, then everyone, everywhere, will eventually become part of the proletariat.</w:t>
      </w:r>
      <w:proofErr w:type="gramEnd"/>
      <w:r w:rsidRPr="00701EDE">
        <w:t xml:space="preserve"> This seems to be the sense of the following passage: </w:t>
      </w:r>
      <w:r w:rsidRPr="00701EDE">
        <w:rPr>
          <w:rFonts w:cs="GillSans"/>
        </w:rPr>
        <w:t xml:space="preserve">In the </w:t>
      </w:r>
      <w:proofErr w:type="spellStart"/>
      <w:r w:rsidRPr="00701EDE">
        <w:rPr>
          <w:rFonts w:cs="GillSans"/>
        </w:rPr>
        <w:t>biopolitical</w:t>
      </w:r>
      <w:proofErr w:type="spellEnd"/>
      <w:r w:rsidRPr="00701EDE">
        <w:rPr>
          <w:rFonts w:cs="GillSans"/>
        </w:rPr>
        <w:t xml:space="preserve"> context of Empire … the production of capital converges ever more with the production and reproduction of social life itself; it thus becomes ever more </w:t>
      </w:r>
      <w:proofErr w:type="spellStart"/>
      <w:r w:rsidRPr="00701EDE">
        <w:rPr>
          <w:rFonts w:cs="GillSans"/>
        </w:rPr>
        <w:t>diffi</w:t>
      </w:r>
      <w:proofErr w:type="spellEnd"/>
      <w:r w:rsidRPr="00701EDE">
        <w:rPr>
          <w:rFonts w:cs="GillSans"/>
        </w:rPr>
        <w:t xml:space="preserve"> cult to maintain distinctions among productive, reproductive, and unproductive </w:t>
      </w:r>
      <w:proofErr w:type="spellStart"/>
      <w:r w:rsidRPr="00701EDE">
        <w:rPr>
          <w:rFonts w:cs="GillSans"/>
        </w:rPr>
        <w:t>labour</w:t>
      </w:r>
      <w:proofErr w:type="spellEnd"/>
      <w:r w:rsidRPr="00701EDE">
        <w:rPr>
          <w:rFonts w:cs="GillSans"/>
        </w:rPr>
        <w:t xml:space="preserve">. </w:t>
      </w:r>
      <w:proofErr w:type="spellStart"/>
      <w:r w:rsidRPr="00701EDE">
        <w:rPr>
          <w:rFonts w:cs="GillSans"/>
        </w:rPr>
        <w:t>Labour</w:t>
      </w:r>
      <w:proofErr w:type="spellEnd"/>
      <w:r w:rsidRPr="00701EDE">
        <w:rPr>
          <w:rFonts w:cs="GillSans"/>
        </w:rPr>
        <w:t xml:space="preserve">—material or immaterial, intellectual or corporeal—produces and reproduces social life, and in the process is exploited by capital. (402) </w:t>
      </w:r>
      <w:proofErr w:type="gramStart"/>
      <w:r w:rsidRPr="00701EDE">
        <w:t>What</w:t>
      </w:r>
      <w:proofErr w:type="gramEnd"/>
      <w:r w:rsidRPr="00701EDE">
        <w:t xml:space="preserve">, then, of the relationship between proletariat and multitude? </w:t>
      </w:r>
      <w:proofErr w:type="spellStart"/>
      <w:r w:rsidRPr="00701EDE">
        <w:t>Hardt</w:t>
      </w:r>
      <w:proofErr w:type="spellEnd"/>
      <w:r w:rsidRPr="00701EDE">
        <w:t xml:space="preserve"> and </w:t>
      </w:r>
      <w:proofErr w:type="spellStart"/>
      <w:r w:rsidRPr="00701EDE">
        <w:t>Negri</w:t>
      </w:r>
      <w:proofErr w:type="spellEnd"/>
      <w:r w:rsidRPr="00701EDE">
        <w:t xml:space="preserve"> don’t say, but it would seem that the multitude is the proletariat made militant, the self-valorizing proletariat; to invoke an old distinction from which </w:t>
      </w:r>
      <w:proofErr w:type="spellStart"/>
      <w:r w:rsidRPr="00701EDE">
        <w:t>workerism</w:t>
      </w:r>
      <w:proofErr w:type="spellEnd"/>
      <w:r w:rsidRPr="00701EDE">
        <w:t xml:space="preserve"> must attempt to distance itself, it would seem that the multitude is nothing other than the new proletariat </w:t>
      </w:r>
      <w:r w:rsidRPr="00701EDE">
        <w:rPr>
          <w:rFonts w:cs="StoneSerif-Italic"/>
          <w:i/>
          <w:iCs/>
        </w:rPr>
        <w:t>for-itself</w:t>
      </w:r>
      <w:r w:rsidRPr="00701EDE">
        <w:t xml:space="preserve">. Reading the relationship between these concepts in this way helps us to understand why </w:t>
      </w:r>
      <w:proofErr w:type="spellStart"/>
      <w:r w:rsidRPr="00701EDE">
        <w:t>Hardt</w:t>
      </w:r>
      <w:proofErr w:type="spellEnd"/>
      <w:r w:rsidRPr="00701EDE">
        <w:t xml:space="preserve"> and </w:t>
      </w:r>
      <w:proofErr w:type="spellStart"/>
      <w:r w:rsidRPr="00701EDE">
        <w:t>Negri</w:t>
      </w:r>
      <w:proofErr w:type="spellEnd"/>
      <w:r w:rsidRPr="00701EDE">
        <w:t xml:space="preserve"> sometimes write as though the multitude already exists—they claim it has created Empire, for example—while in other instances they assume that it needs to be brought into being, as in the quotes above. But </w:t>
      </w:r>
      <w:r w:rsidRPr="00701EDE">
        <w:rPr>
          <w:b/>
          <w:sz w:val="28"/>
          <w:szCs w:val="28"/>
          <w:u w:val="single"/>
        </w:rPr>
        <w:t xml:space="preserve">even on this friendly reading of their postmodern </w:t>
      </w:r>
      <w:proofErr w:type="spellStart"/>
      <w:r w:rsidRPr="00701EDE">
        <w:rPr>
          <w:b/>
          <w:sz w:val="28"/>
          <w:szCs w:val="28"/>
          <w:u w:val="single"/>
        </w:rPr>
        <w:t>marxism</w:t>
      </w:r>
      <w:proofErr w:type="spellEnd"/>
      <w:r w:rsidRPr="00701EDE">
        <w:rPr>
          <w:b/>
          <w:sz w:val="28"/>
          <w:szCs w:val="28"/>
          <w:u w:val="single"/>
        </w:rPr>
        <w:t>, a further question is begged by the apparent ease with which the proletariat is supposed to awaken into multitude—</w:t>
      </w:r>
      <w:r w:rsidRPr="00FB1C68">
        <w:rPr>
          <w:b/>
          <w:sz w:val="28"/>
          <w:szCs w:val="28"/>
          <w:highlight w:val="yellow"/>
          <w:u w:val="single"/>
        </w:rPr>
        <w:t>I am referring here to the question of building solidarity across very real divisions of race, sex, sexuality, class, region, and so on</w:t>
      </w:r>
      <w:r w:rsidRPr="00701EDE">
        <w:rPr>
          <w:b/>
          <w:sz w:val="28"/>
          <w:szCs w:val="28"/>
          <w:u w:val="single"/>
        </w:rPr>
        <w:t>. ‘</w:t>
      </w:r>
      <w:proofErr w:type="spellStart"/>
      <w:r w:rsidRPr="00701EDE">
        <w:rPr>
          <w:b/>
          <w:sz w:val="28"/>
          <w:szCs w:val="28"/>
          <w:u w:val="single"/>
        </w:rPr>
        <w:t>Cosmopolitical</w:t>
      </w:r>
      <w:proofErr w:type="spellEnd"/>
      <w:r w:rsidRPr="00701EDE">
        <w:rPr>
          <w:b/>
          <w:sz w:val="28"/>
          <w:szCs w:val="28"/>
          <w:u w:val="single"/>
        </w:rPr>
        <w:t xml:space="preserve"> liberation’ (2000: 64), if we can give it any meaning at all, will mean different things to different individuals and groups at different times, in different places</w:t>
      </w:r>
      <w:r w:rsidRPr="00701EDE">
        <w:t xml:space="preserve">. </w:t>
      </w:r>
      <w:r w:rsidRPr="00701EDE">
        <w:rPr>
          <w:b/>
          <w:u w:val="single"/>
        </w:rPr>
        <w:t xml:space="preserve">Some, like </w:t>
      </w:r>
      <w:proofErr w:type="spellStart"/>
      <w:r w:rsidRPr="00701EDE">
        <w:rPr>
          <w:b/>
          <w:u w:val="single"/>
        </w:rPr>
        <w:t>Hardt</w:t>
      </w:r>
      <w:proofErr w:type="spellEnd"/>
      <w:r w:rsidRPr="00701EDE">
        <w:rPr>
          <w:b/>
          <w:u w:val="single"/>
        </w:rPr>
        <w:t xml:space="preserve"> and </w:t>
      </w:r>
      <w:proofErr w:type="spellStart"/>
      <w:r w:rsidRPr="00701EDE">
        <w:rPr>
          <w:b/>
          <w:u w:val="single"/>
        </w:rPr>
        <w:t>Negri</w:t>
      </w:r>
      <w:proofErr w:type="spellEnd"/>
      <w:r w:rsidRPr="00701EDE">
        <w:rPr>
          <w:b/>
          <w:u w:val="single"/>
        </w:rPr>
        <w:t xml:space="preserve">, will agree that state-supported </w:t>
      </w:r>
      <w:proofErr w:type="spellStart"/>
      <w:r w:rsidRPr="00701EDE">
        <w:rPr>
          <w:b/>
          <w:u w:val="single"/>
        </w:rPr>
        <w:t>proletarianization</w:t>
      </w:r>
      <w:proofErr w:type="spellEnd"/>
      <w:r w:rsidRPr="00701EDE">
        <w:rPr>
          <w:b/>
          <w:u w:val="single"/>
        </w:rPr>
        <w:t xml:space="preserve"> links us all; that fighting capitalism and the state form are the ‘fundamental’ struggles. Others will disagree, holding instead that overturning patriarchy or </w:t>
      </w:r>
      <w:proofErr w:type="spellStart"/>
      <w:r w:rsidRPr="00701EDE">
        <w:rPr>
          <w:b/>
          <w:u w:val="single"/>
        </w:rPr>
        <w:t>heteronormativity</w:t>
      </w:r>
      <w:proofErr w:type="spellEnd"/>
      <w:r w:rsidRPr="00701EDE">
        <w:rPr>
          <w:b/>
          <w:u w:val="single"/>
        </w:rPr>
        <w:t xml:space="preserve"> or racism is the most important task</w:t>
      </w:r>
      <w:r w:rsidRPr="00701EDE">
        <w:t xml:space="preserve">. Autonomist </w:t>
      </w:r>
      <w:proofErr w:type="spellStart"/>
      <w:r w:rsidRPr="00701EDE">
        <w:t>marxism’s</w:t>
      </w:r>
      <w:proofErr w:type="spellEnd"/>
      <w:r w:rsidRPr="00701EDE">
        <w:t xml:space="preserve"> inability to deal adequately with these questions led, in the 1970s, to the breaking away of many of the</w:t>
      </w:r>
      <w:r>
        <w:t xml:space="preserve"> </w:t>
      </w:r>
      <w:r w:rsidRPr="00701EDE">
        <w:t xml:space="preserve">women involved in the movement to form </w:t>
      </w:r>
      <w:proofErr w:type="spellStart"/>
      <w:r w:rsidRPr="00701EDE">
        <w:t>Lotta</w:t>
      </w:r>
      <w:proofErr w:type="spellEnd"/>
      <w:r w:rsidRPr="00701EDE">
        <w:t xml:space="preserve"> </w:t>
      </w:r>
      <w:proofErr w:type="spellStart"/>
      <w:r w:rsidRPr="00701EDE">
        <w:t>Feminista</w:t>
      </w:r>
      <w:proofErr w:type="spellEnd"/>
      <w:r w:rsidRPr="00701EDE">
        <w:t xml:space="preserve"> (Wright 2002: 134–5), and the internal feminist critique remained cogent in the 1990s (Del Re 1996). </w:t>
      </w:r>
      <w:r w:rsidRPr="00541F09">
        <w:rPr>
          <w:b/>
          <w:sz w:val="28"/>
          <w:szCs w:val="28"/>
          <w:highlight w:val="yellow"/>
          <w:u w:val="single"/>
        </w:rPr>
        <w:t xml:space="preserve">The realities of radical struggle in the postmodern condition show that </w:t>
      </w:r>
      <w:proofErr w:type="spellStart"/>
      <w:r w:rsidRPr="00541F09">
        <w:rPr>
          <w:rFonts w:cs="StoneSerif-Italic"/>
          <w:b/>
          <w:i/>
          <w:iCs/>
          <w:sz w:val="28"/>
          <w:szCs w:val="28"/>
          <w:highlight w:val="yellow"/>
          <w:u w:val="single"/>
        </w:rPr>
        <w:t>cosmopolitical</w:t>
      </w:r>
      <w:proofErr w:type="spellEnd"/>
      <w:r w:rsidRPr="00541F09">
        <w:rPr>
          <w:rFonts w:cs="StoneSerif-Italic"/>
          <w:b/>
          <w:i/>
          <w:iCs/>
          <w:sz w:val="28"/>
          <w:szCs w:val="28"/>
          <w:highlight w:val="yellow"/>
          <w:u w:val="single"/>
        </w:rPr>
        <w:t xml:space="preserve"> liberation under a single sign is a modernist fantasy</w:t>
      </w:r>
      <w:r w:rsidRPr="00541F09">
        <w:rPr>
          <w:b/>
          <w:sz w:val="28"/>
          <w:szCs w:val="28"/>
          <w:highlight w:val="yellow"/>
          <w:u w:val="single"/>
        </w:rPr>
        <w:t>.</w:t>
      </w:r>
      <w:r w:rsidRPr="00701EDE">
        <w:rPr>
          <w:b/>
          <w:sz w:val="28"/>
          <w:szCs w:val="28"/>
          <w:u w:val="single"/>
        </w:rPr>
        <w:t xml:space="preserve"> Total </w:t>
      </w:r>
      <w:r w:rsidRPr="00541F09">
        <w:rPr>
          <w:b/>
          <w:sz w:val="28"/>
          <w:szCs w:val="28"/>
          <w:highlight w:val="yellow"/>
          <w:u w:val="single"/>
        </w:rPr>
        <w:t>liberation does not exist</w:t>
      </w:r>
      <w:r w:rsidRPr="00701EDE">
        <w:rPr>
          <w:b/>
          <w:sz w:val="28"/>
          <w:szCs w:val="28"/>
          <w:u w:val="single"/>
        </w:rPr>
        <w:t xml:space="preserve">, it never has existed, and it never will exist; </w:t>
      </w:r>
      <w:r w:rsidRPr="00541F09">
        <w:rPr>
          <w:b/>
          <w:sz w:val="28"/>
          <w:szCs w:val="28"/>
          <w:highlight w:val="yellow"/>
          <w:u w:val="single"/>
        </w:rPr>
        <w:t>to seek it is to give in to a Utopian urge to free the entire world once and for all, to achieve the transparent society</w:t>
      </w:r>
      <w:r w:rsidRPr="00701EDE">
        <w:rPr>
          <w:b/>
          <w:sz w:val="28"/>
          <w:szCs w:val="28"/>
          <w:u w:val="single"/>
        </w:rPr>
        <w:t>.</w:t>
      </w:r>
      <w:r w:rsidRPr="00701EDE">
        <w:t xml:space="preserve"> This is a key insight of poststructuralist theory that </w:t>
      </w:r>
      <w:proofErr w:type="spellStart"/>
      <w:r w:rsidRPr="00701EDE">
        <w:t>Hardt</w:t>
      </w:r>
      <w:proofErr w:type="spellEnd"/>
      <w:r w:rsidRPr="00701EDE">
        <w:t xml:space="preserve"> and </w:t>
      </w:r>
      <w:proofErr w:type="spellStart"/>
      <w:r w:rsidRPr="00701EDE">
        <w:t>Negri</w:t>
      </w:r>
      <w:proofErr w:type="spellEnd"/>
      <w:r w:rsidRPr="00701EDE">
        <w:t xml:space="preserve"> refuse to take on board, and which drives their rejection of </w:t>
      </w:r>
      <w:proofErr w:type="spellStart"/>
      <w:r w:rsidRPr="00701EDE">
        <w:t>Laclau</w:t>
      </w:r>
      <w:proofErr w:type="spellEnd"/>
      <w:r w:rsidRPr="00701EDE">
        <w:t xml:space="preserve"> and </w:t>
      </w:r>
      <w:proofErr w:type="spellStart"/>
      <w:r w:rsidRPr="00701EDE">
        <w:t>Mouffe’s</w:t>
      </w:r>
      <w:proofErr w:type="spellEnd"/>
      <w:r w:rsidRPr="00701EDE">
        <w:t xml:space="preserve"> deconstruction of the </w:t>
      </w:r>
      <w:proofErr w:type="spellStart"/>
      <w:proofErr w:type="gramStart"/>
      <w:r w:rsidRPr="00701EDE">
        <w:t>leninist</w:t>
      </w:r>
      <w:proofErr w:type="spellEnd"/>
      <w:proofErr w:type="gramEnd"/>
      <w:r w:rsidRPr="00701EDE">
        <w:t xml:space="preserve"> understanding of hegemony. Although, as I have indicated, I do not agree with their turn to a liberal politics, and would push their conclusions further towards a logic of </w:t>
      </w:r>
      <w:proofErr w:type="spellStart"/>
      <w:r w:rsidRPr="00701EDE">
        <w:t>affi</w:t>
      </w:r>
      <w:proofErr w:type="spellEnd"/>
      <w:r w:rsidRPr="00701EDE">
        <w:t xml:space="preserve"> </w:t>
      </w:r>
      <w:proofErr w:type="spellStart"/>
      <w:r w:rsidRPr="00701EDE">
        <w:t>nity</w:t>
      </w:r>
      <w:proofErr w:type="spellEnd"/>
      <w:r w:rsidRPr="00701EDE">
        <w:t xml:space="preserve">, </w:t>
      </w:r>
      <w:proofErr w:type="spellStart"/>
      <w:r w:rsidRPr="00701EDE">
        <w:t>Laclau</w:t>
      </w:r>
      <w:proofErr w:type="spellEnd"/>
      <w:r w:rsidRPr="00701EDE">
        <w:t xml:space="preserve"> and </w:t>
      </w:r>
      <w:proofErr w:type="spellStart"/>
      <w:r w:rsidRPr="00701EDE">
        <w:t>Mouffe’s</w:t>
      </w:r>
      <w:proofErr w:type="spellEnd"/>
      <w:r w:rsidRPr="00701EDE">
        <w:t xml:space="preserve"> work has the </w:t>
      </w:r>
      <w:proofErr w:type="spellStart"/>
      <w:r w:rsidRPr="00701EDE">
        <w:t>benefi</w:t>
      </w:r>
      <w:proofErr w:type="spellEnd"/>
      <w:r w:rsidRPr="00701EDE">
        <w:t xml:space="preserve"> t of making it clear that we cannot simply assume that something like ‘the multitude’ exists, nor can we hope to bring together the multitudes under a single sign without reproducing all that is bound up with the logic of hegemony. This point has been reinforced by a number of readers of </w:t>
      </w:r>
      <w:r w:rsidRPr="00701EDE">
        <w:rPr>
          <w:rFonts w:cs="StoneSerif-Italic"/>
          <w:i/>
          <w:iCs/>
        </w:rPr>
        <w:t>Empire</w:t>
      </w:r>
      <w:r w:rsidRPr="00701EDE">
        <w:t xml:space="preserve">, some of whom are otherwise quite friendly to its project. </w:t>
      </w:r>
      <w:proofErr w:type="spellStart"/>
      <w:r w:rsidRPr="00701EDE">
        <w:t>Pramod</w:t>
      </w:r>
      <w:proofErr w:type="spellEnd"/>
      <w:r w:rsidRPr="00701EDE">
        <w:t xml:space="preserve"> K. Mishra has pointed out that </w:t>
      </w:r>
      <w:proofErr w:type="spellStart"/>
      <w:r w:rsidRPr="00701EDE">
        <w:t>Hardt</w:t>
      </w:r>
      <w:proofErr w:type="spellEnd"/>
      <w:r w:rsidRPr="00701EDE">
        <w:t xml:space="preserve"> and </w:t>
      </w:r>
      <w:proofErr w:type="spellStart"/>
      <w:r w:rsidRPr="00701EDE">
        <w:t>Negri’s</w:t>
      </w:r>
      <w:proofErr w:type="spellEnd"/>
      <w:r w:rsidRPr="00701EDE">
        <w:t xml:space="preserve"> book is ‘Eurocentric in the deployment of sources, theories, </w:t>
      </w:r>
      <w:proofErr w:type="spellStart"/>
      <w:r w:rsidRPr="00701EDE">
        <w:t>knowledges</w:t>
      </w:r>
      <w:proofErr w:type="spellEnd"/>
      <w:r w:rsidRPr="00701EDE">
        <w:t xml:space="preserve">, and historical events (2001: 96), and has questioned its association of the new proletariat with ‘third world nomads’. Many of these subjects, he notes, ‘have either become [a] miniature Bill Gates or aspire to be one’ (98). This is to say that most of those who leave the ‘Third World’—and certainly those who participate most closely in immaterial </w:t>
      </w:r>
      <w:proofErr w:type="spellStart"/>
      <w:r w:rsidRPr="00701EDE">
        <w:t>labour</w:t>
      </w:r>
      <w:proofErr w:type="spellEnd"/>
      <w:r w:rsidRPr="00701EDE">
        <w:t xml:space="preserve">—are the elite in education, wealth and culture, and ‘have no desire whatsoever to dismantle </w:t>
      </w:r>
      <w:proofErr w:type="spellStart"/>
      <w:r w:rsidRPr="00701EDE">
        <w:t>Hardt</w:t>
      </w:r>
      <w:proofErr w:type="spellEnd"/>
      <w:r w:rsidRPr="00701EDE">
        <w:t xml:space="preserve"> and </w:t>
      </w:r>
      <w:proofErr w:type="spellStart"/>
      <w:r w:rsidRPr="00701EDE">
        <w:t>Negri’s</w:t>
      </w:r>
      <w:proofErr w:type="spellEnd"/>
      <w:r w:rsidRPr="00701EDE">
        <w:t xml:space="preserve"> Empire’ (98). </w:t>
      </w:r>
      <w:proofErr w:type="spellStart"/>
      <w:r w:rsidRPr="00701EDE">
        <w:t>Sourayan</w:t>
      </w:r>
      <w:proofErr w:type="spellEnd"/>
      <w:r w:rsidRPr="00701EDE">
        <w:t xml:space="preserve"> </w:t>
      </w:r>
      <w:proofErr w:type="spellStart"/>
      <w:r w:rsidRPr="00701EDE">
        <w:t>Mookerjea</w:t>
      </w:r>
      <w:proofErr w:type="spellEnd"/>
      <w:r w:rsidRPr="00701EDE">
        <w:t xml:space="preserve"> makes a similar point regarding </w:t>
      </w:r>
      <w:proofErr w:type="spellStart"/>
      <w:r w:rsidRPr="00701EDE">
        <w:t>Hardt</w:t>
      </w:r>
      <w:proofErr w:type="spellEnd"/>
      <w:r w:rsidRPr="00701EDE">
        <w:t xml:space="preserve"> and </w:t>
      </w:r>
      <w:proofErr w:type="spellStart"/>
      <w:r w:rsidRPr="00701EDE">
        <w:t>Negri’s</w:t>
      </w:r>
      <w:proofErr w:type="spellEnd"/>
      <w:r w:rsidRPr="00701EDE">
        <w:t xml:space="preserve"> conception of ‘the global’ and their consequent dismissal of ‘the local’: ‘Is </w:t>
      </w:r>
      <w:proofErr w:type="spellStart"/>
      <w:r w:rsidRPr="00701EDE">
        <w:t>Hardt</w:t>
      </w:r>
      <w:proofErr w:type="spellEnd"/>
      <w:r w:rsidRPr="00701EDE">
        <w:t xml:space="preserve"> and </w:t>
      </w:r>
      <w:proofErr w:type="spellStart"/>
      <w:r w:rsidRPr="00701EDE">
        <w:t>Negri’s</w:t>
      </w:r>
      <w:proofErr w:type="spellEnd"/>
      <w:r w:rsidRPr="00701EDE">
        <w:t xml:space="preserve"> distrust of local struggles, their inability to conceive how the defense of the local or even of nation</w:t>
      </w:r>
      <w:r>
        <w:t>al sovereignty might in specifi</w:t>
      </w:r>
      <w:r w:rsidRPr="00701EDE">
        <w:t xml:space="preserve">c circumstances itself be a route to ‘democratic globalization’ only a consequence of a </w:t>
      </w:r>
      <w:r w:rsidRPr="00701EDE">
        <w:lastRenderedPageBreak/>
        <w:t>surreptitious privilege given to the conditions of struggle in the United States?’ (</w:t>
      </w:r>
      <w:proofErr w:type="spellStart"/>
      <w:r w:rsidRPr="00701EDE">
        <w:t>Mookerjea</w:t>
      </w:r>
      <w:proofErr w:type="spellEnd"/>
      <w:r w:rsidRPr="00701EDE">
        <w:t xml:space="preserve"> 2003: 2). </w:t>
      </w:r>
      <w:r w:rsidRPr="00701EDE">
        <w:rPr>
          <w:b/>
          <w:u w:val="single"/>
        </w:rPr>
        <w:t xml:space="preserve">These critiques clearly echo those that have been brought forth in feminist contexts by women of the global South. Yet, despite its citation of some postcolonial literature, the analysis of the proletariat in </w:t>
      </w:r>
      <w:r w:rsidRPr="00701EDE">
        <w:rPr>
          <w:rFonts w:cs="StoneSerif-Italic"/>
          <w:b/>
          <w:i/>
          <w:iCs/>
          <w:u w:val="single"/>
        </w:rPr>
        <w:t xml:space="preserve">Empire </w:t>
      </w:r>
      <w:r w:rsidRPr="00701EDE">
        <w:rPr>
          <w:b/>
          <w:u w:val="single"/>
        </w:rPr>
        <w:t xml:space="preserve">is </w:t>
      </w:r>
      <w:proofErr w:type="spellStart"/>
      <w:r w:rsidRPr="00701EDE">
        <w:rPr>
          <w:b/>
          <w:u w:val="single"/>
        </w:rPr>
        <w:t>essentializing</w:t>
      </w:r>
      <w:proofErr w:type="spellEnd"/>
      <w:r w:rsidRPr="00701EDE">
        <w:rPr>
          <w:b/>
          <w:u w:val="single"/>
        </w:rPr>
        <w:t xml:space="preserve"> and homogenizing; it </w:t>
      </w:r>
      <w:r w:rsidRPr="00701EDE">
        <w:rPr>
          <w:rFonts w:cs="StoneSerif-Italic"/>
          <w:b/>
          <w:i/>
          <w:iCs/>
          <w:u w:val="single"/>
        </w:rPr>
        <w:t xml:space="preserve">assumes the existence </w:t>
      </w:r>
      <w:r w:rsidRPr="00701EDE">
        <w:rPr>
          <w:b/>
          <w:u w:val="single"/>
        </w:rPr>
        <w:t xml:space="preserve">of something that needs to be constructed, not just textually </w:t>
      </w:r>
      <w:proofErr w:type="spellStart"/>
      <w:r w:rsidRPr="00701EDE">
        <w:rPr>
          <w:b/>
          <w:u w:val="single"/>
        </w:rPr>
        <w:t>but</w:t>
      </w:r>
      <w:r w:rsidRPr="00701EDE">
        <w:rPr>
          <w:rFonts w:cs="StoneSerif-Italic"/>
          <w:b/>
          <w:i/>
          <w:iCs/>
          <w:u w:val="single"/>
        </w:rPr>
        <w:t>politically</w:t>
      </w:r>
      <w:proofErr w:type="spellEnd"/>
      <w:r w:rsidRPr="00701EDE">
        <w:rPr>
          <w:rFonts w:cs="StoneSerif-Italic"/>
          <w:b/>
          <w:i/>
          <w:iCs/>
          <w:u w:val="single"/>
        </w:rPr>
        <w:t xml:space="preserve">. </w:t>
      </w:r>
      <w:r w:rsidRPr="00701EDE">
        <w:rPr>
          <w:b/>
          <w:u w:val="single"/>
        </w:rPr>
        <w:t xml:space="preserve">There quite simply </w:t>
      </w:r>
      <w:r w:rsidRPr="00701EDE">
        <w:rPr>
          <w:rFonts w:cs="StoneSerif-Italic"/>
          <w:b/>
          <w:i/>
          <w:iCs/>
          <w:u w:val="single"/>
        </w:rPr>
        <w:t xml:space="preserve">is no multitude </w:t>
      </w:r>
      <w:r w:rsidRPr="00701EDE">
        <w:rPr>
          <w:b/>
          <w:u w:val="single"/>
        </w:rPr>
        <w:t xml:space="preserve">right now, except in the sense that there has always already been a multitude, that is, an occasionally linked, but generally disparate field of struggles with no coherence or unity. </w:t>
      </w:r>
      <w:r w:rsidRPr="00070206">
        <w:rPr>
          <w:b/>
          <w:highlight w:val="yellow"/>
          <w:u w:val="single"/>
        </w:rPr>
        <w:t>If the multitudes are ever to come together in any way, this will be the result of a long process of building solidarity and dealing with differences and structured oppressions</w:t>
      </w:r>
      <w:r w:rsidRPr="00701EDE">
        <w:rPr>
          <w:b/>
          <w:u w:val="single"/>
        </w:rPr>
        <w:t xml:space="preserve"> that plague movements for radical alternatives as much as they do the political mainstream. </w:t>
      </w:r>
      <w:r w:rsidRPr="00070206">
        <w:rPr>
          <w:b/>
          <w:sz w:val="28"/>
          <w:szCs w:val="28"/>
          <w:highlight w:val="yellow"/>
          <w:u w:val="single"/>
        </w:rPr>
        <w:t>We simply cannot wish away or have done with racism, heterosexism, classism and other forms of prejudice</w:t>
      </w:r>
      <w:r w:rsidRPr="00701EDE">
        <w:rPr>
          <w:sz w:val="28"/>
          <w:szCs w:val="28"/>
        </w:rPr>
        <w:t>.</w:t>
      </w:r>
      <w:r w:rsidRPr="00701EDE">
        <w:t xml:space="preserve"> Like the state form and capitalism, </w:t>
      </w:r>
      <w:r w:rsidRPr="00701EDE">
        <w:rPr>
          <w:b/>
          <w:u w:val="single"/>
        </w:rPr>
        <w:t>they are ever-present as possibilities</w:t>
      </w:r>
      <w:r w:rsidRPr="00701EDE">
        <w:t xml:space="preserve">, and therefore must be continuously acknowledged and warded off to the greatest extent possible. </w:t>
      </w:r>
      <w:r w:rsidRPr="00701EDE">
        <w:rPr>
          <w:b/>
          <w:sz w:val="28"/>
          <w:szCs w:val="28"/>
          <w:u w:val="single"/>
        </w:rPr>
        <w:t>To put it simply: calling ‘everyone’ proletariat (or anything else for that matter) is to stumble blindly into a political impasse, and has the unfortunate effect of alienating precisely those with whom one might hope to build links of solidarity.</w:t>
      </w:r>
      <w:r w:rsidRPr="00701EDE">
        <w:t xml:space="preserve"> Given that they are working with a </w:t>
      </w:r>
      <w:proofErr w:type="spellStart"/>
      <w:proofErr w:type="gramStart"/>
      <w:r w:rsidRPr="00701EDE">
        <w:t>leninist</w:t>
      </w:r>
      <w:proofErr w:type="spellEnd"/>
      <w:proofErr w:type="gramEnd"/>
      <w:r w:rsidRPr="00701EDE">
        <w:t xml:space="preserve"> conception of hegemonic social change, it should not be surprising that </w:t>
      </w:r>
      <w:proofErr w:type="spellStart"/>
      <w:r w:rsidRPr="00701EDE">
        <w:t>Hardt</w:t>
      </w:r>
      <w:proofErr w:type="spellEnd"/>
      <w:r w:rsidRPr="00701EDE">
        <w:t xml:space="preserve"> and </w:t>
      </w:r>
      <w:proofErr w:type="spellStart"/>
      <w:r w:rsidRPr="00701EDE">
        <w:t>Negri</w:t>
      </w:r>
      <w:proofErr w:type="spellEnd"/>
      <w:r w:rsidRPr="00701EDE">
        <w:t xml:space="preserve"> fail to avoid the most persistent danger of this approach. But, as I have noted, they also draw surreptitiously from anarchism, which has been working for a long time on some of the questions that seem to plague them after writing </w:t>
      </w:r>
      <w:r w:rsidRPr="00701EDE">
        <w:rPr>
          <w:rFonts w:cs="StoneSerif-Italic"/>
          <w:i/>
          <w:iCs/>
        </w:rPr>
        <w:t>Empire</w:t>
      </w:r>
      <w:r w:rsidRPr="00701EDE">
        <w:t xml:space="preserve">, and which therefore might be able to offer some guidance: </w:t>
      </w:r>
      <w:r w:rsidRPr="00701EDE">
        <w:rPr>
          <w:rFonts w:cs="GillSans"/>
        </w:rPr>
        <w:t>How can all this [the constituent power of the multitude] be organized? Or better, how ca</w:t>
      </w:r>
      <w:r>
        <w:rPr>
          <w:rFonts w:cs="GillSans"/>
        </w:rPr>
        <w:t>n it adopt an organizational fi</w:t>
      </w:r>
      <w:r w:rsidRPr="00701EDE">
        <w:rPr>
          <w:rFonts w:cs="GillSans"/>
        </w:rPr>
        <w:t xml:space="preserve">gure? How can we give to these movements of multitudes of bodies, which we recognized are real, a power of expression that can be shared? We still do not know how to respond to these questions (2001: 243) </w:t>
      </w:r>
      <w:proofErr w:type="gramStart"/>
      <w:r w:rsidRPr="00701EDE">
        <w:t>At</w:t>
      </w:r>
      <w:proofErr w:type="gramEnd"/>
      <w:r w:rsidRPr="00701EDE">
        <w:t xml:space="preserve"> the broadest level, an anarchist response might be: you are posing yourself the wrong questions. ‘All of this’ is always already organized, and your ‘we’, whatever that might be, cannot ‘give’ it anything without destroying what it is. You must ‘be still, and wait without hope / for hope would be hope for the wrong thing’ (Eliot 1944: 28). That is</w:t>
      </w:r>
      <w:r w:rsidRPr="00070206">
        <w:rPr>
          <w:highlight w:val="yellow"/>
        </w:rPr>
        <w:t xml:space="preserve">, </w:t>
      </w:r>
      <w:r w:rsidRPr="00070206">
        <w:rPr>
          <w:b/>
          <w:highlight w:val="yellow"/>
          <w:u w:val="single"/>
        </w:rPr>
        <w:t>you must trust in non-</w:t>
      </w:r>
      <w:proofErr w:type="spellStart"/>
      <w:r w:rsidRPr="00070206">
        <w:rPr>
          <w:b/>
          <w:highlight w:val="yellow"/>
          <w:u w:val="single"/>
        </w:rPr>
        <w:t>unifi</w:t>
      </w:r>
      <w:proofErr w:type="spellEnd"/>
      <w:r w:rsidRPr="00070206">
        <w:rPr>
          <w:b/>
          <w:highlight w:val="yellow"/>
          <w:u w:val="single"/>
        </w:rPr>
        <w:t xml:space="preserve"> </w:t>
      </w:r>
      <w:proofErr w:type="spellStart"/>
      <w:proofErr w:type="gramStart"/>
      <w:r w:rsidRPr="00070206">
        <w:rPr>
          <w:b/>
          <w:highlight w:val="yellow"/>
          <w:u w:val="single"/>
        </w:rPr>
        <w:t>ed</w:t>
      </w:r>
      <w:proofErr w:type="spellEnd"/>
      <w:proofErr w:type="gramEnd"/>
      <w:r w:rsidRPr="00070206">
        <w:rPr>
          <w:b/>
          <w:highlight w:val="yellow"/>
          <w:u w:val="single"/>
        </w:rPr>
        <w:t>, incoherent, non-hegemonic forces for social change, because hegemonic forces cannot produce anything that will look like change to you at all.</w:t>
      </w:r>
    </w:p>
    <w:p w:rsidR="00986EF9" w:rsidRDefault="00986EF9" w:rsidP="00986EF9">
      <w:pPr>
        <w:rPr>
          <w:b/>
          <w:u w:val="single"/>
        </w:rPr>
      </w:pPr>
    </w:p>
    <w:p w:rsidR="00986EF9" w:rsidRDefault="00986EF9" w:rsidP="00986EF9">
      <w:pPr>
        <w:pStyle w:val="Heading4"/>
      </w:pPr>
      <w:r>
        <w:t>Their appeal to the experience of an oppressed identity to establish the authenticity of a political claim reinforces exclusion. Experience is defined in self-serving terms to eliminate questioning of its foundational status.</w:t>
      </w:r>
    </w:p>
    <w:p w:rsidR="00986EF9" w:rsidRDefault="00986EF9" w:rsidP="00986EF9">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986EF9" w:rsidRDefault="00986EF9" w:rsidP="00986EF9"/>
    <w:p w:rsidR="00986EF9" w:rsidRDefault="00986EF9" w:rsidP="00986EF9">
      <w:pPr>
        <w:rPr>
          <w:sz w:val="16"/>
        </w:rPr>
      </w:pPr>
      <w:r w:rsidRPr="009B1AF5">
        <w:rPr>
          <w:rStyle w:val="StyleBoldUnderline"/>
          <w:highlight w:val="yellow"/>
        </w:rPr>
        <w:t>The unifying aspect of experience excludes</w:t>
      </w:r>
      <w:r>
        <w:rPr>
          <w:rStyle w:val="StyleBoldUnderline"/>
        </w:rPr>
        <w:t xml:space="preserve"> whole </w:t>
      </w:r>
      <w:r w:rsidRPr="009B1AF5">
        <w:rPr>
          <w:rStyle w:val="StyleBoldUnderline"/>
          <w:highlight w:val="yellow"/>
        </w:rPr>
        <w:t>realms of</w:t>
      </w:r>
      <w:r>
        <w:rPr>
          <w:rStyle w:val="StyleBoldUnderline"/>
        </w:rPr>
        <w:t xml:space="preserve"> human </w:t>
      </w:r>
      <w:r w:rsidRPr="009B1AF5">
        <w:rPr>
          <w:rStyle w:val="StyleBoldUnderline"/>
          <w:highlight w:val="yellow"/>
        </w:rPr>
        <w:t>activity by simply not counting them as experience</w:t>
      </w:r>
      <w:r>
        <w:rPr>
          <w:sz w:val="16"/>
        </w:rPr>
        <w:t xml:space="preserve">, at least not with any consequences for social organization or politics. </w:t>
      </w:r>
      <w:r w:rsidRPr="009B1AF5">
        <w:rPr>
          <w:rStyle w:val="StyleBoldUnderline"/>
          <w:highlight w:val="yellow"/>
        </w:rPr>
        <w:t>When class becomes an overriding identity, other subject-positions are subsumed by it</w:t>
      </w:r>
      <w:r>
        <w:rPr>
          <w:sz w:val="16"/>
        </w:rPr>
        <w:t xml:space="preserve">, those of gender, </w:t>
      </w:r>
      <w:r>
        <w:rPr>
          <w:rStyle w:val="StyleBoldUnderline"/>
        </w:rPr>
        <w:t>for example</w:t>
      </w:r>
      <w:r>
        <w:rPr>
          <w:sz w:val="16"/>
        </w:rPr>
        <w:t xml:space="preserve"> (or, in other instances of this kind, of history, </w:t>
      </w:r>
      <w:r>
        <w:rPr>
          <w:rStyle w:val="StyleBoldUnderline"/>
        </w:rPr>
        <w:t>race, ethnicity, and sexuality</w:t>
      </w:r>
      <w:r>
        <w:rPr>
          <w:sz w:val="16"/>
        </w:rPr>
        <w:t xml:space="preserve">). </w:t>
      </w:r>
      <w:r>
        <w:rPr>
          <w:rStyle w:val="StyleBoldUnderline"/>
        </w:rPr>
        <w:t xml:space="preserve">The positions of men and women and their different relationships to politics are taken as reflections of material and social arrangements rather than as products of class politics itself; they are </w:t>
      </w:r>
      <w:r>
        <w:rPr>
          <w:rStyle w:val="Emphasis"/>
        </w:rPr>
        <w:t>part of the "experience"</w:t>
      </w:r>
      <w:r>
        <w:rPr>
          <w:rStyle w:val="StyleBoldUnderline"/>
        </w:rPr>
        <w:t xml:space="preserve"> of capitalism. </w:t>
      </w:r>
      <w:r w:rsidRPr="009B1AF5">
        <w:rPr>
          <w:rStyle w:val="StyleBoldUnderline"/>
          <w:highlight w:val="yellow"/>
        </w:rPr>
        <w:t>Instead of asking how some experiences become more salient than others</w:t>
      </w:r>
      <w:r>
        <w:rPr>
          <w:rStyle w:val="StyleBoldUnderline"/>
        </w:rPr>
        <w:t>, how what matters</w:t>
      </w:r>
      <w:r>
        <w:rPr>
          <w:sz w:val="16"/>
        </w:rPr>
        <w:t xml:space="preserve"> to Thompson </w:t>
      </w:r>
      <w:r>
        <w:rPr>
          <w:rStyle w:val="StyleBoldUnderline"/>
        </w:rPr>
        <w:t xml:space="preserve">is defined as experience, and how differences are dissolved, </w:t>
      </w:r>
      <w:r w:rsidRPr="009B1AF5">
        <w:rPr>
          <w:rStyle w:val="StyleBoldUnderline"/>
          <w:highlight w:val="yellow"/>
        </w:rPr>
        <w:t>experience becomes</w:t>
      </w:r>
      <w:r>
        <w:rPr>
          <w:rStyle w:val="StyleBoldUnderline"/>
        </w:rPr>
        <w:t xml:space="preserve"> itself cumulative and </w:t>
      </w:r>
      <w:r w:rsidRPr="009B1AF5">
        <w:rPr>
          <w:rStyle w:val="StyleBoldUnderline"/>
          <w:highlight w:val="yellow"/>
        </w:rPr>
        <w:t xml:space="preserve">homogenizing, providing the </w:t>
      </w:r>
      <w:r w:rsidRPr="009B1AF5">
        <w:rPr>
          <w:rStyle w:val="Emphasis"/>
          <w:highlight w:val="yellow"/>
        </w:rPr>
        <w:t>common denominator</w:t>
      </w:r>
      <w:r w:rsidRPr="009B1AF5">
        <w:rPr>
          <w:rStyle w:val="StyleBoldUnderline"/>
          <w:highlight w:val="yellow"/>
        </w:rPr>
        <w:t xml:space="preserve"> on which class consciousness is built</w:t>
      </w:r>
      <w:r>
        <w:rPr>
          <w:sz w:val="16"/>
        </w:rPr>
        <w:t xml:space="preserve">. </w:t>
      </w:r>
    </w:p>
    <w:p w:rsidR="00986EF9" w:rsidRDefault="00986EF9" w:rsidP="00986EF9">
      <w:pPr>
        <w:rPr>
          <w:sz w:val="16"/>
          <w:szCs w:val="16"/>
        </w:rPr>
      </w:pPr>
      <w:r>
        <w:rPr>
          <w:sz w:val="16"/>
          <w:szCs w:val="16"/>
        </w:rPr>
        <w:t xml:space="preserve">Thompson's own role in determining the salience of certain things and not others is never addressed. Although his author's voice intervenes powerfully with moral and ethical judgments about the situations he is recounting, the presentation of the experiences themselves is meant to secure their objective status. We forget that Thompson's history, like the accounts offered by political organizers in the nineteenth century of what mattered </w:t>
      </w:r>
      <w:r>
        <w:rPr>
          <w:sz w:val="16"/>
          <w:szCs w:val="16"/>
        </w:rPr>
        <w:lastRenderedPageBreak/>
        <w:t xml:space="preserve">in workers' lives, is an interpretation, a selective ordering of information that through its use of </w:t>
      </w:r>
      <w:proofErr w:type="spellStart"/>
      <w:r>
        <w:rPr>
          <w:sz w:val="16"/>
          <w:szCs w:val="16"/>
        </w:rPr>
        <w:t>originary</w:t>
      </w:r>
      <w:proofErr w:type="spellEnd"/>
      <w:r>
        <w:rPr>
          <w:sz w:val="16"/>
          <w:szCs w:val="16"/>
        </w:rPr>
        <w:t xml:space="preserve"> categories and teleological accounts legitimizes a particular kind of politics (it becomes the only possible politics) and a particular way of doing history (as a reflection of what happened, the description of which is little influenced by the historian if, in this case, he only has the requisite moral vision that permits identification with the experiences of workers in the past). </w:t>
      </w:r>
    </w:p>
    <w:p w:rsidR="00986EF9" w:rsidRDefault="00986EF9" w:rsidP="00986EF9">
      <w:pPr>
        <w:rPr>
          <w:sz w:val="16"/>
        </w:rPr>
      </w:pPr>
      <w:r w:rsidRPr="009B1AF5">
        <w:rPr>
          <w:rStyle w:val="StyleBoldUnderline"/>
          <w:highlight w:val="yellow"/>
        </w:rPr>
        <w:t>In Thompson's account class is</w:t>
      </w:r>
      <w:r>
        <w:rPr>
          <w:rStyle w:val="StyleBoldUnderline"/>
        </w:rPr>
        <w:t xml:space="preserve"> finally </w:t>
      </w:r>
      <w:r w:rsidRPr="009B1AF5">
        <w:rPr>
          <w:rStyle w:val="StyleBoldUnderline"/>
          <w:highlight w:val="yellow"/>
        </w:rPr>
        <w:t xml:space="preserve">an identity rooted in structural relations that </w:t>
      </w:r>
      <w:proofErr w:type="gramStart"/>
      <w:r w:rsidRPr="009B1AF5">
        <w:rPr>
          <w:rStyle w:val="StyleBoldUnderline"/>
          <w:highlight w:val="yellow"/>
        </w:rPr>
        <w:t>preexist</w:t>
      </w:r>
      <w:proofErr w:type="gramEnd"/>
      <w:r w:rsidRPr="009B1AF5">
        <w:rPr>
          <w:rStyle w:val="StyleBoldUnderline"/>
          <w:highlight w:val="yellow"/>
        </w:rPr>
        <w:t xml:space="preserve"> politics. What this obscures is the</w:t>
      </w:r>
      <w:r>
        <w:rPr>
          <w:rStyle w:val="StyleBoldUnderline"/>
        </w:rPr>
        <w:t xml:space="preserve"> contradictory and contested </w:t>
      </w:r>
      <w:r w:rsidRPr="009B1AF5">
        <w:rPr>
          <w:rStyle w:val="StyleBoldUnderline"/>
          <w:highlight w:val="yellow"/>
        </w:rPr>
        <w:t xml:space="preserve">process by which class </w:t>
      </w:r>
      <w:proofErr w:type="gramStart"/>
      <w:r w:rsidRPr="009B1AF5">
        <w:rPr>
          <w:rStyle w:val="StyleBoldUnderline"/>
          <w:highlight w:val="yellow"/>
        </w:rPr>
        <w:t>itself</w:t>
      </w:r>
      <w:proofErr w:type="gramEnd"/>
      <w:r w:rsidRPr="009B1AF5">
        <w:rPr>
          <w:rStyle w:val="StyleBoldUnderline"/>
          <w:highlight w:val="yellow"/>
        </w:rPr>
        <w:t xml:space="preserve"> was conceptualized</w:t>
      </w:r>
      <w:r>
        <w:rPr>
          <w:rStyle w:val="StyleBoldUnderline"/>
        </w:rPr>
        <w:t xml:space="preserve"> and by which diverse kinds of subject-positions were assigned, felt, contested, or embraced</w:t>
      </w:r>
      <w:r>
        <w:rPr>
          <w:sz w:val="16"/>
        </w:rPr>
        <w:t xml:space="preserve">. As a result, Thompson's brilliant history of the English working class, which set out to historicize the category of class, ends up </w:t>
      </w:r>
      <w:proofErr w:type="spellStart"/>
      <w:r>
        <w:rPr>
          <w:sz w:val="16"/>
        </w:rPr>
        <w:t>essentializing</w:t>
      </w:r>
      <w:proofErr w:type="spellEnd"/>
      <w:r>
        <w:rPr>
          <w:sz w:val="16"/>
        </w:rPr>
        <w:t xml:space="preserve"> it. </w:t>
      </w:r>
      <w:r w:rsidRPr="009B1AF5">
        <w:rPr>
          <w:rStyle w:val="StyleBoldUnderline"/>
          <w:highlight w:val="yellow"/>
        </w:rPr>
        <w:t>The ground may seem to be displaced from structure to agency by insisting on the subjectively felt nature of experience, but the problem</w:t>
      </w:r>
      <w:r>
        <w:rPr>
          <w:rStyle w:val="StyleBoldUnderline"/>
        </w:rPr>
        <w:t xml:space="preserve"> Thompson sought to address </w:t>
      </w:r>
      <w:r w:rsidRPr="009B1AF5">
        <w:rPr>
          <w:rStyle w:val="StyleBoldUnderline"/>
          <w:highlight w:val="yellow"/>
        </w:rPr>
        <w:t>isn't</w:t>
      </w:r>
      <w:r>
        <w:rPr>
          <w:rStyle w:val="StyleBoldUnderline"/>
        </w:rPr>
        <w:t xml:space="preserve"> really </w:t>
      </w:r>
      <w:r w:rsidRPr="009B1AF5">
        <w:rPr>
          <w:rStyle w:val="StyleBoldUnderline"/>
          <w:highlight w:val="yellow"/>
        </w:rPr>
        <w:t>solved. Working-class "experience" is now the ontological foundation of working-class identity</w:t>
      </w:r>
      <w:r>
        <w:rPr>
          <w:rStyle w:val="StyleBoldUnderline"/>
        </w:rPr>
        <w:t>, politics, and history</w:t>
      </w:r>
      <w:r>
        <w:rPr>
          <w:sz w:val="16"/>
        </w:rPr>
        <w:t xml:space="preserve">.24 </w:t>
      </w:r>
    </w:p>
    <w:p w:rsidR="00986EF9" w:rsidRDefault="00986EF9" w:rsidP="00986EF9">
      <w:pPr>
        <w:rPr>
          <w:sz w:val="16"/>
        </w:rPr>
      </w:pPr>
      <w:r w:rsidRPr="009B1AF5">
        <w:rPr>
          <w:rStyle w:val="StyleBoldUnderline"/>
          <w:highlight w:val="yellow"/>
        </w:rPr>
        <w:t>This</w:t>
      </w:r>
      <w:r>
        <w:rPr>
          <w:rStyle w:val="StyleBoldUnderline"/>
        </w:rPr>
        <w:t xml:space="preserve"> kind of </w:t>
      </w:r>
      <w:r w:rsidRPr="009B1AF5">
        <w:rPr>
          <w:rStyle w:val="StyleBoldUnderline"/>
          <w:highlight w:val="yellow"/>
        </w:rPr>
        <w:t>use of experience has the same foundational status if we substitute "women's" or "black" or</w:t>
      </w:r>
      <w:r>
        <w:rPr>
          <w:rStyle w:val="StyleBoldUnderline"/>
        </w:rPr>
        <w:t xml:space="preserve"> "lesbian" or </w:t>
      </w:r>
      <w:r w:rsidRPr="009B1AF5">
        <w:rPr>
          <w:rStyle w:val="StyleBoldUnderline"/>
          <w:highlight w:val="yellow"/>
        </w:rPr>
        <w:t>"homosexual" for "working-class"</w:t>
      </w:r>
      <w:r>
        <w:rPr>
          <w:rStyle w:val="StyleBoldUnderline"/>
        </w:rPr>
        <w:t xml:space="preserve"> in the previous sentence</w:t>
      </w:r>
      <w:r>
        <w:rPr>
          <w:sz w:val="16"/>
        </w:rPr>
        <w:t xml:space="preserve">. Among feminist historians, for example, "experience" has helped to legitimize a critique of the false claims to objectivity of traditional historical accounts. Part of the project of some feminist history has been to unmask all claims to objectivity as an ideological cover for masculine bias by pointing out the shortcomings, incompleteness, and exclusiveness of mainstream history. This has been achieved by providing documentation about women in the past that calls into question existing interpretations made without consideration of gender. But </w:t>
      </w:r>
      <w:r>
        <w:rPr>
          <w:rStyle w:val="StyleBoldUnderline"/>
        </w:rPr>
        <w:t xml:space="preserve">how do we authorize the new knowledge if the possibility of all historical objectivity has been questioned? By appealing to experience, </w:t>
      </w:r>
      <w:proofErr w:type="gramStart"/>
      <w:r>
        <w:rPr>
          <w:rStyle w:val="StyleBoldUnderline"/>
        </w:rPr>
        <w:t>which in this usage connotes both reality and its subjective apprehension-the experience of women in the past and of women historians who can recognize something of themselves in their foremothers</w:t>
      </w:r>
      <w:r>
        <w:rPr>
          <w:sz w:val="16"/>
        </w:rPr>
        <w:t>.</w:t>
      </w:r>
      <w:proofErr w:type="gramEnd"/>
      <w:r>
        <w:rPr>
          <w:sz w:val="16"/>
        </w:rPr>
        <w:t xml:space="preserve"> </w:t>
      </w:r>
    </w:p>
    <w:p w:rsidR="00986EF9" w:rsidRDefault="00986EF9" w:rsidP="00986EF9">
      <w:pPr>
        <w:rPr>
          <w:rStyle w:val="Emphasis"/>
        </w:rPr>
      </w:pPr>
      <w:r>
        <w:rPr>
          <w:sz w:val="16"/>
        </w:rPr>
        <w:t xml:space="preserve">Judith Newton, a literary historian writing about the neglect of feminism by contemporary critical theorists, argues that women, too, arrived at the critique of objectivity usually associated with deconstruction or the new historicism. This feminist critique came "straight out of reflection on our own, that is, women's experience, out of the contradictions we felt between the different ways we were represented even to ourselves, out of the inequities we had long experienced in our situations."25 </w:t>
      </w:r>
      <w:r>
        <w:rPr>
          <w:rStyle w:val="StyleBoldUnderline"/>
        </w:rPr>
        <w:t>Newton's appeal to experience seems to bypass the issue of objectivity (by not raising the question of whether feminist work can be objective) but it rests firmly on a foundational ground (experience).</w:t>
      </w:r>
      <w:r>
        <w:rPr>
          <w:sz w:val="16"/>
        </w:rPr>
        <w:t xml:space="preserve"> In her work the relationship between thought and experience is represented as transparent (the visual metaphor combines with the visceral) and so is directly accessible, as it is in historian Christine </w:t>
      </w:r>
      <w:proofErr w:type="spellStart"/>
      <w:r>
        <w:rPr>
          <w:sz w:val="16"/>
        </w:rPr>
        <w:t>Stansell's</w:t>
      </w:r>
      <w:proofErr w:type="spellEnd"/>
      <w:r>
        <w:rPr>
          <w:sz w:val="16"/>
        </w:rPr>
        <w:t xml:space="preserve"> insistence that "social practices," in all their "immediacy and entirety," constitute a domain of "sensuous experience" (a </w:t>
      </w:r>
      <w:proofErr w:type="spellStart"/>
      <w:r>
        <w:rPr>
          <w:sz w:val="16"/>
        </w:rPr>
        <w:t>prediscursive</w:t>
      </w:r>
      <w:proofErr w:type="spellEnd"/>
      <w:r>
        <w:rPr>
          <w:sz w:val="16"/>
        </w:rPr>
        <w:t xml:space="preserve"> reality directly felt, seen, and known) that cannot be subsumed by "language."26 </w:t>
      </w:r>
      <w:r>
        <w:rPr>
          <w:rStyle w:val="StyleBoldUnderline"/>
        </w:rPr>
        <w:t xml:space="preserve">The effect of these kinds of </w:t>
      </w:r>
      <w:r w:rsidRPr="009B1AF5">
        <w:rPr>
          <w:rStyle w:val="StyleBoldUnderline"/>
          <w:highlight w:val="yellow"/>
        </w:rPr>
        <w:t>statements, which attribute an indisputable authenticity to</w:t>
      </w:r>
      <w:r>
        <w:rPr>
          <w:rStyle w:val="StyleBoldUnderline"/>
        </w:rPr>
        <w:t xml:space="preserve"> women's </w:t>
      </w:r>
      <w:r w:rsidRPr="009B1AF5">
        <w:rPr>
          <w:rStyle w:val="StyleBoldUnderline"/>
          <w:highlight w:val="yellow"/>
        </w:rPr>
        <w:t>experience</w:t>
      </w:r>
      <w:r>
        <w:rPr>
          <w:rStyle w:val="StyleBoldUnderline"/>
        </w:rPr>
        <w:t xml:space="preserve">, is to </w:t>
      </w:r>
      <w:r w:rsidRPr="009B1AF5">
        <w:rPr>
          <w:rStyle w:val="StyleBoldUnderline"/>
          <w:highlight w:val="yellow"/>
        </w:rPr>
        <w:t>establish</w:t>
      </w:r>
      <w:r>
        <w:rPr>
          <w:rStyle w:val="StyleBoldUnderline"/>
        </w:rPr>
        <w:t xml:space="preserve"> incontrovertibly </w:t>
      </w:r>
      <w:r w:rsidRPr="009B1AF5">
        <w:rPr>
          <w:rStyle w:val="StyleBoldUnderline"/>
          <w:highlight w:val="yellow"/>
        </w:rPr>
        <w:t>women's identity as people with agency. It is</w:t>
      </w:r>
      <w:r>
        <w:rPr>
          <w:rStyle w:val="StyleBoldUnderline"/>
        </w:rPr>
        <w:t xml:space="preserve"> also </w:t>
      </w:r>
      <w:r w:rsidRPr="009B1AF5">
        <w:rPr>
          <w:rStyle w:val="StyleBoldUnderline"/>
          <w:highlight w:val="yellow"/>
        </w:rPr>
        <w:t>to universalize the identity of women and</w:t>
      </w:r>
      <w:r>
        <w:rPr>
          <w:rStyle w:val="StyleBoldUnderline"/>
        </w:rPr>
        <w:t xml:space="preserve"> thus </w:t>
      </w:r>
      <w:r w:rsidRPr="009B1AF5">
        <w:rPr>
          <w:rStyle w:val="StyleBoldUnderline"/>
          <w:highlight w:val="yellow"/>
        </w:rPr>
        <w:t>to ground claims for the legitimacy of women's history in the shared experience</w:t>
      </w:r>
      <w:r>
        <w:rPr>
          <w:rStyle w:val="StyleBoldUnderline"/>
        </w:rPr>
        <w:t xml:space="preserve"> of historians </w:t>
      </w:r>
      <w:r w:rsidRPr="009B1AF5">
        <w:rPr>
          <w:rStyle w:val="StyleBoldUnderline"/>
          <w:highlight w:val="yellow"/>
        </w:rPr>
        <w:t>of women</w:t>
      </w:r>
      <w:r>
        <w:rPr>
          <w:rStyle w:val="StyleBoldUnderline"/>
        </w:rPr>
        <w:t xml:space="preserve"> and those women whose stories they tell</w:t>
      </w:r>
      <w:r>
        <w:rPr>
          <w:sz w:val="16"/>
        </w:rPr>
        <w:t xml:space="preserve">. In addition, </w:t>
      </w:r>
      <w:r w:rsidRPr="009B1AF5">
        <w:rPr>
          <w:rStyle w:val="StyleBoldUnderline"/>
          <w:highlight w:val="yellow"/>
        </w:rPr>
        <w:t xml:space="preserve">it </w:t>
      </w:r>
      <w:r w:rsidRPr="009B1AF5">
        <w:rPr>
          <w:rStyle w:val="Emphasis"/>
          <w:highlight w:val="yellow"/>
        </w:rPr>
        <w:t>literally equates the personal with the political</w:t>
      </w:r>
      <w:r w:rsidRPr="009B1AF5">
        <w:rPr>
          <w:rStyle w:val="StyleBoldUnderline"/>
          <w:highlight w:val="yellow"/>
        </w:rPr>
        <w:t>, for the lived experience of women is seen as leading directly to resistance to oppression</w:t>
      </w:r>
      <w:r>
        <w:rPr>
          <w:sz w:val="16"/>
        </w:rPr>
        <w:t xml:space="preserve">, that is, </w:t>
      </w:r>
      <w:r>
        <w:rPr>
          <w:rStyle w:val="StyleBoldUnderline"/>
        </w:rPr>
        <w:t>to feminism</w:t>
      </w:r>
      <w:r>
        <w:rPr>
          <w:sz w:val="16"/>
        </w:rPr>
        <w:t xml:space="preserve">.2" Indeed, </w:t>
      </w:r>
      <w:r w:rsidRPr="009B1AF5">
        <w:rPr>
          <w:rStyle w:val="Emphasis"/>
          <w:highlight w:val="yellow"/>
        </w:rPr>
        <w:t>the possibility of politics is said to rest on</w:t>
      </w:r>
      <w:r>
        <w:rPr>
          <w:sz w:val="16"/>
        </w:rPr>
        <w:t xml:space="preserve">, to follow from, </w:t>
      </w:r>
      <w:r w:rsidRPr="009B1AF5">
        <w:rPr>
          <w:rStyle w:val="Emphasis"/>
          <w:highlight w:val="yellow"/>
        </w:rPr>
        <w:t>a preexisting</w:t>
      </w:r>
      <w:r>
        <w:rPr>
          <w:sz w:val="16"/>
        </w:rPr>
        <w:t xml:space="preserve"> women's </w:t>
      </w:r>
      <w:r w:rsidRPr="009B1AF5">
        <w:rPr>
          <w:rStyle w:val="Emphasis"/>
          <w:highlight w:val="yellow"/>
        </w:rPr>
        <w:t>experience</w:t>
      </w:r>
      <w:r>
        <w:rPr>
          <w:rStyle w:val="Emphasis"/>
        </w:rPr>
        <w:t>///</w:t>
      </w:r>
    </w:p>
    <w:p w:rsidR="00986EF9" w:rsidRDefault="00986EF9" w:rsidP="00986EF9">
      <w:pPr>
        <w:rPr>
          <w:rStyle w:val="Emphasis"/>
        </w:rPr>
      </w:pPr>
    </w:p>
    <w:p w:rsidR="00986EF9" w:rsidRDefault="00986EF9" w:rsidP="00986EF9">
      <w:pPr>
        <w:rPr>
          <w:rStyle w:val="Emphasis"/>
        </w:rPr>
      </w:pPr>
    </w:p>
    <w:p w:rsidR="00986EF9" w:rsidRDefault="00986EF9" w:rsidP="00986EF9">
      <w:pPr>
        <w:rPr>
          <w:sz w:val="16"/>
        </w:rPr>
      </w:pPr>
      <w:r>
        <w:rPr>
          <w:sz w:val="16"/>
        </w:rPr>
        <w:t xml:space="preserve">. </w:t>
      </w:r>
    </w:p>
    <w:p w:rsidR="00986EF9" w:rsidRDefault="00986EF9" w:rsidP="00986EF9">
      <w:pPr>
        <w:rPr>
          <w:sz w:val="16"/>
        </w:rPr>
      </w:pPr>
      <w:r>
        <w:rPr>
          <w:rStyle w:val="StyleBoldUnderline"/>
        </w:rPr>
        <w:t>"Because of its drive towards a political massing together of women,"</w:t>
      </w:r>
      <w:r>
        <w:rPr>
          <w:sz w:val="16"/>
        </w:rPr>
        <w:t xml:space="preserve"> writes Denise Riley, "</w:t>
      </w:r>
      <w:r>
        <w:rPr>
          <w:rStyle w:val="StyleBoldUnderline"/>
        </w:rPr>
        <w:t>feminism can never wholeheartedly dismantle 'women's experience,'</w:t>
      </w:r>
      <w:r>
        <w:rPr>
          <w:sz w:val="16"/>
        </w:rPr>
        <w:t xml:space="preserve"> however much this category conflates the attributed, the imposed, and the lived, and then sanctifies the resulting </w:t>
      </w:r>
      <w:proofErr w:type="spellStart"/>
      <w:r>
        <w:rPr>
          <w:sz w:val="16"/>
        </w:rPr>
        <w:t>melange</w:t>
      </w:r>
      <w:proofErr w:type="spellEnd"/>
      <w:r>
        <w:rPr>
          <w:sz w:val="16"/>
        </w:rPr>
        <w:t xml:space="preserve">." </w:t>
      </w:r>
      <w:r w:rsidRPr="009B1AF5">
        <w:rPr>
          <w:rStyle w:val="StyleBoldUnderline"/>
          <w:highlight w:val="yellow"/>
        </w:rPr>
        <w:t>The</w:t>
      </w:r>
      <w:r>
        <w:rPr>
          <w:rStyle w:val="StyleBoldUnderline"/>
        </w:rPr>
        <w:t xml:space="preserve"> kind of </w:t>
      </w:r>
      <w:r w:rsidRPr="009B1AF5">
        <w:rPr>
          <w:rStyle w:val="StyleBoldUnderline"/>
          <w:highlight w:val="yellow"/>
        </w:rPr>
        <w:t>argument</w:t>
      </w:r>
      <w:r>
        <w:rPr>
          <w:rStyle w:val="StyleBoldUnderline"/>
        </w:rPr>
        <w:t xml:space="preserve"> for a</w:t>
      </w:r>
      <w:r>
        <w:rPr>
          <w:sz w:val="16"/>
        </w:rPr>
        <w:t xml:space="preserve"> women's history (and for a </w:t>
      </w:r>
      <w:r>
        <w:rPr>
          <w:rStyle w:val="StyleBoldUnderline"/>
        </w:rPr>
        <w:t>feminist politics</w:t>
      </w:r>
      <w:r>
        <w:rPr>
          <w:sz w:val="16"/>
        </w:rPr>
        <w:t xml:space="preserve">) that Riley criticizes </w:t>
      </w:r>
      <w:r w:rsidRPr="009B1AF5">
        <w:rPr>
          <w:rStyle w:val="StyleBoldUnderline"/>
          <w:highlight w:val="yellow"/>
        </w:rPr>
        <w:t>closes down inquiry into the ways in which female subjectivity is produced, the ways in which agency is made possible, the ways in which race and sexuality intersect with gender, the ways in which politics</w:t>
      </w:r>
      <w:r>
        <w:rPr>
          <w:rStyle w:val="StyleBoldUnderline"/>
        </w:rPr>
        <w:t xml:space="preserve"> organize and </w:t>
      </w:r>
      <w:r w:rsidRPr="009B1AF5">
        <w:rPr>
          <w:rStyle w:val="StyleBoldUnderline"/>
          <w:highlight w:val="yellow"/>
        </w:rPr>
        <w:t>interpret experience</w:t>
      </w:r>
      <w:r>
        <w:rPr>
          <w:rStyle w:val="StyleBoldUnderline"/>
        </w:rPr>
        <w:t xml:space="preserve">-in sum, </w:t>
      </w:r>
      <w:r w:rsidRPr="009B1AF5">
        <w:rPr>
          <w:rStyle w:val="StyleBoldUnderline"/>
          <w:highlight w:val="yellow"/>
        </w:rPr>
        <w:t>the ways in which identity is a contested terrain</w:t>
      </w:r>
      <w:r>
        <w:rPr>
          <w:rStyle w:val="StyleBoldUnderline"/>
        </w:rPr>
        <w:t>, the site of multiple and conflicting claims</w:t>
      </w:r>
      <w:r>
        <w:rPr>
          <w:sz w:val="16"/>
        </w:rPr>
        <w:t>. In Riley's words, "</w:t>
      </w:r>
      <w:r w:rsidRPr="009B1AF5">
        <w:rPr>
          <w:rStyle w:val="StyleBoldUnderline"/>
          <w:highlight w:val="yellow"/>
        </w:rPr>
        <w:t>it masks</w:t>
      </w:r>
      <w:r>
        <w:rPr>
          <w:rStyle w:val="StyleBoldUnderline"/>
        </w:rPr>
        <w:t xml:space="preserve"> the likelihood </w:t>
      </w:r>
      <w:r w:rsidRPr="009B1AF5">
        <w:rPr>
          <w:rStyle w:val="StyleBoldUnderline"/>
          <w:highlight w:val="yellow"/>
        </w:rPr>
        <w:t>that</w:t>
      </w:r>
      <w:r>
        <w:rPr>
          <w:sz w:val="16"/>
        </w:rPr>
        <w:t xml:space="preserve"> ... [</w:t>
      </w:r>
      <w:r w:rsidRPr="009B1AF5">
        <w:rPr>
          <w:rStyle w:val="StyleBoldUnderline"/>
          <w:highlight w:val="yellow"/>
        </w:rPr>
        <w:t>experiences</w:t>
      </w:r>
      <w:r>
        <w:rPr>
          <w:sz w:val="16"/>
        </w:rPr>
        <w:t xml:space="preserve">] </w:t>
      </w:r>
      <w:r>
        <w:rPr>
          <w:rStyle w:val="StyleBoldUnderline"/>
        </w:rPr>
        <w:t xml:space="preserve">have </w:t>
      </w:r>
      <w:r w:rsidRPr="009B1AF5">
        <w:rPr>
          <w:rStyle w:val="StyleBoldUnderline"/>
          <w:highlight w:val="yellow"/>
        </w:rPr>
        <w:t>accrued to women not by virtue of their womanhood</w:t>
      </w:r>
      <w:r>
        <w:rPr>
          <w:rStyle w:val="StyleBoldUnderline"/>
        </w:rPr>
        <w:t xml:space="preserve"> alone, </w:t>
      </w:r>
      <w:r w:rsidRPr="009B1AF5">
        <w:rPr>
          <w:rStyle w:val="StyleBoldUnderline"/>
          <w:highlight w:val="yellow"/>
        </w:rPr>
        <w:t xml:space="preserve">but as </w:t>
      </w:r>
      <w:r w:rsidRPr="009B1AF5">
        <w:rPr>
          <w:rStyle w:val="Emphasis"/>
          <w:highlight w:val="yellow"/>
        </w:rPr>
        <w:t>traces of domination</w:t>
      </w:r>
      <w:r>
        <w:rPr>
          <w:rStyle w:val="StyleBoldUnderline"/>
        </w:rPr>
        <w:t>, whether natural or political</w:t>
      </w:r>
      <w:r>
        <w:rPr>
          <w:sz w:val="16"/>
        </w:rPr>
        <w:t xml:space="preserve">.""28 I would add that </w:t>
      </w:r>
      <w:r w:rsidRPr="009B1AF5">
        <w:rPr>
          <w:rStyle w:val="StyleBoldUnderline"/>
          <w:highlight w:val="yellow"/>
        </w:rPr>
        <w:t xml:space="preserve">it masks the </w:t>
      </w:r>
      <w:r w:rsidRPr="009B1AF5">
        <w:rPr>
          <w:rStyle w:val="Emphasis"/>
          <w:highlight w:val="yellow"/>
        </w:rPr>
        <w:t>necessarily discursive</w:t>
      </w:r>
      <w:r w:rsidRPr="009B1AF5">
        <w:rPr>
          <w:rStyle w:val="StyleBoldUnderline"/>
          <w:highlight w:val="yellow"/>
        </w:rPr>
        <w:t xml:space="preserve"> character of these experiences</w:t>
      </w:r>
      <w:r>
        <w:rPr>
          <w:rStyle w:val="StyleBoldUnderline"/>
        </w:rPr>
        <w:t xml:space="preserve"> as well</w:t>
      </w:r>
      <w:r>
        <w:rPr>
          <w:sz w:val="16"/>
        </w:rPr>
        <w:t>.</w:t>
      </w:r>
    </w:p>
    <w:p w:rsidR="00986EF9" w:rsidRDefault="00986EF9" w:rsidP="00986EF9"/>
    <w:p w:rsidR="00986EF9" w:rsidRDefault="00986EF9" w:rsidP="00986EF9">
      <w:pPr>
        <w:pStyle w:val="Heading4"/>
      </w:pPr>
      <w:r>
        <w:t>We should not use experience as the basis for authority. Exposing the existence of racist ideology on the basis of experience does not provide the means to undermine it.  My experience of being oppressed doesn’t provide the path to getting outside oppression.  If the only way to resist is based on experience of racist oppression, then there is no way to get outside of the system of racism.</w:t>
      </w:r>
    </w:p>
    <w:p w:rsidR="00986EF9" w:rsidRDefault="00986EF9" w:rsidP="00986EF9">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986EF9" w:rsidRDefault="00986EF9" w:rsidP="00986EF9"/>
    <w:p w:rsidR="00986EF9" w:rsidRDefault="00986EF9" w:rsidP="00986EF9">
      <w:pPr>
        <w:rPr>
          <w:sz w:val="16"/>
        </w:rPr>
      </w:pPr>
      <w:r>
        <w:rPr>
          <w:rStyle w:val="StyleBoldUnderline"/>
        </w:rPr>
        <w:t xml:space="preserve">The project of </w:t>
      </w:r>
      <w:r w:rsidRPr="00AF3A18">
        <w:rPr>
          <w:rStyle w:val="StyleBoldUnderline"/>
          <w:highlight w:val="yellow"/>
        </w:rPr>
        <w:t>making experience visible precludes analysis of the</w:t>
      </w:r>
      <w:r>
        <w:rPr>
          <w:rStyle w:val="StyleBoldUnderline"/>
        </w:rPr>
        <w:t xml:space="preserve"> workings of this </w:t>
      </w:r>
      <w:r w:rsidRPr="00AF3A18">
        <w:rPr>
          <w:rStyle w:val="StyleBoldUnderline"/>
          <w:highlight w:val="yellow"/>
        </w:rPr>
        <w:t>system</w:t>
      </w:r>
      <w:r>
        <w:rPr>
          <w:rStyle w:val="StyleBoldUnderline"/>
        </w:rPr>
        <w:t xml:space="preserve"> and of its historicity; instead, </w:t>
      </w:r>
      <w:r w:rsidRPr="00AF3A18">
        <w:rPr>
          <w:rStyle w:val="StyleBoldUnderline"/>
          <w:highlight w:val="yellow"/>
        </w:rPr>
        <w:t xml:space="preserve">it </w:t>
      </w:r>
      <w:r w:rsidRPr="00AF3A18">
        <w:rPr>
          <w:rStyle w:val="Emphasis"/>
          <w:highlight w:val="yellow"/>
        </w:rPr>
        <w:t>reproduces its terms</w:t>
      </w:r>
      <w:r w:rsidRPr="00AF3A18">
        <w:rPr>
          <w:rStyle w:val="StyleBoldUnderline"/>
          <w:highlight w:val="yellow"/>
        </w:rPr>
        <w:t>. We</w:t>
      </w:r>
      <w:r>
        <w:rPr>
          <w:rStyle w:val="StyleBoldUnderline"/>
        </w:rPr>
        <w:t xml:space="preserve"> come to </w:t>
      </w:r>
      <w:r w:rsidRPr="00AF3A18">
        <w:rPr>
          <w:rStyle w:val="StyleBoldUnderline"/>
          <w:highlight w:val="yellow"/>
        </w:rPr>
        <w:t>appreciate the consequences of</w:t>
      </w:r>
      <w:r>
        <w:rPr>
          <w:rStyle w:val="StyleBoldUnderline"/>
        </w:rPr>
        <w:t xml:space="preserve"> the </w:t>
      </w:r>
      <w:r w:rsidRPr="00AF3A18">
        <w:rPr>
          <w:rStyle w:val="StyleBoldUnderline"/>
          <w:highlight w:val="yellow"/>
        </w:rPr>
        <w:t>closeting</w:t>
      </w:r>
      <w:r>
        <w:rPr>
          <w:rStyle w:val="StyleBoldUnderline"/>
        </w:rPr>
        <w:t xml:space="preserve"> of homosexuals </w:t>
      </w:r>
      <w:r w:rsidRPr="00AF3A18">
        <w:rPr>
          <w:rStyle w:val="StyleBoldUnderline"/>
          <w:highlight w:val="yellow"/>
        </w:rPr>
        <w:t>and</w:t>
      </w:r>
      <w:r>
        <w:rPr>
          <w:rStyle w:val="StyleBoldUnderline"/>
        </w:rPr>
        <w:t xml:space="preserve"> we </w:t>
      </w:r>
      <w:r w:rsidRPr="00AF3A18">
        <w:rPr>
          <w:rStyle w:val="StyleBoldUnderline"/>
          <w:highlight w:val="yellow"/>
        </w:rPr>
        <w:t>understand repression as an</w:t>
      </w:r>
      <w:r>
        <w:rPr>
          <w:rStyle w:val="StyleBoldUnderline"/>
        </w:rPr>
        <w:t xml:space="preserve"> interested </w:t>
      </w:r>
      <w:r w:rsidRPr="00AF3A18">
        <w:rPr>
          <w:rStyle w:val="StyleBoldUnderline"/>
          <w:highlight w:val="yellow"/>
        </w:rPr>
        <w:t>act of</w:t>
      </w:r>
      <w:r>
        <w:rPr>
          <w:rStyle w:val="StyleBoldUnderline"/>
        </w:rPr>
        <w:t xml:space="preserve"> power or </w:t>
      </w:r>
      <w:r w:rsidRPr="00AF3A18">
        <w:rPr>
          <w:rStyle w:val="StyleBoldUnderline"/>
          <w:highlight w:val="yellow"/>
        </w:rPr>
        <w:t>domination; alternative behaviors and institutions</w:t>
      </w:r>
      <w:r>
        <w:rPr>
          <w:sz w:val="16"/>
        </w:rPr>
        <w:t xml:space="preserve"> also </w:t>
      </w:r>
      <w:r w:rsidRPr="00AF3A18">
        <w:rPr>
          <w:rStyle w:val="StyleBoldUnderline"/>
          <w:highlight w:val="yellow"/>
        </w:rPr>
        <w:t>become availab</w:t>
      </w:r>
      <w:bookmarkStart w:id="0" w:name="_GoBack"/>
      <w:bookmarkEnd w:id="0"/>
      <w:r w:rsidRPr="00AF3A18">
        <w:rPr>
          <w:rStyle w:val="StyleBoldUnderline"/>
          <w:highlight w:val="yellow"/>
        </w:rPr>
        <w:t>le to us</w:t>
      </w:r>
      <w:r>
        <w:rPr>
          <w:rStyle w:val="StyleBoldUnderline"/>
        </w:rPr>
        <w:t xml:space="preserve">. What we don't have is a way of placing those alternatives within the framework of (historically contingent) dominant patterns of sexuality and the ideology that supports them. </w:t>
      </w:r>
      <w:r w:rsidRPr="00AF3A18">
        <w:rPr>
          <w:rStyle w:val="StyleBoldUnderline"/>
          <w:highlight w:val="yellow"/>
        </w:rPr>
        <w:t xml:space="preserve">We know they exist, but not how they have been constructed; </w:t>
      </w:r>
      <w:r w:rsidRPr="00AF3A18">
        <w:rPr>
          <w:rStyle w:val="Emphasis"/>
          <w:highlight w:val="yellow"/>
        </w:rPr>
        <w:t>we know their existence offers a critique of normative practices, but not the extent of the critique</w:t>
      </w:r>
      <w:r w:rsidRPr="00AF3A18">
        <w:rPr>
          <w:rStyle w:val="StyleBoldUnderline"/>
          <w:highlight w:val="yellow"/>
        </w:rPr>
        <w:t>. Making visible the experience of a different group exposes the existence of repressive mechanisms, but not their</w:t>
      </w:r>
      <w:r>
        <w:rPr>
          <w:rStyle w:val="StyleBoldUnderline"/>
        </w:rPr>
        <w:t xml:space="preserve"> inner workings or </w:t>
      </w:r>
      <w:r w:rsidRPr="00AF3A18">
        <w:rPr>
          <w:rStyle w:val="StyleBoldUnderline"/>
          <w:highlight w:val="yellow"/>
        </w:rPr>
        <w:t>logics; we know that difference exists, but we don't understand it</w:t>
      </w:r>
      <w:r>
        <w:rPr>
          <w:rStyle w:val="StyleBoldUnderline"/>
        </w:rPr>
        <w:t xml:space="preserve"> as relationally constituted. </w:t>
      </w:r>
      <w:r w:rsidRPr="00AF3A18">
        <w:rPr>
          <w:rStyle w:val="StyleBoldUnderline"/>
          <w:highlight w:val="yellow"/>
        </w:rPr>
        <w:t xml:space="preserve">For that we need to attend to the historical processes that, </w:t>
      </w:r>
      <w:r w:rsidRPr="00AF3A18">
        <w:rPr>
          <w:rStyle w:val="Emphasis"/>
          <w:highlight w:val="yellow"/>
        </w:rPr>
        <w:t>through discourse</w:t>
      </w:r>
      <w:r w:rsidRPr="00AF3A18">
        <w:rPr>
          <w:rStyle w:val="StyleBoldUnderline"/>
          <w:highlight w:val="yellow"/>
        </w:rPr>
        <w:t xml:space="preserve">, position subjects and </w:t>
      </w:r>
      <w:r w:rsidRPr="00AF3A18">
        <w:rPr>
          <w:rStyle w:val="Emphasis"/>
          <w:highlight w:val="yellow"/>
        </w:rPr>
        <w:t>produce their experiences</w:t>
      </w:r>
      <w:r w:rsidRPr="00AF3A18">
        <w:rPr>
          <w:rStyle w:val="StyleBoldUnderline"/>
          <w:highlight w:val="yellow"/>
        </w:rPr>
        <w:t>. It is not individuals who have experience, but subjects who are constituted through experience. Experience</w:t>
      </w:r>
      <w:r>
        <w:rPr>
          <w:rStyle w:val="StyleBoldUnderline"/>
        </w:rPr>
        <w:t xml:space="preserve"> in this definition then </w:t>
      </w:r>
      <w:r w:rsidRPr="00AF3A18">
        <w:rPr>
          <w:rStyle w:val="StyleBoldUnderline"/>
          <w:highlight w:val="yellow"/>
        </w:rPr>
        <w:t>becomes not the origin of our explanation, not the</w:t>
      </w:r>
      <w:r>
        <w:rPr>
          <w:rStyle w:val="StyleBoldUnderline"/>
        </w:rPr>
        <w:t xml:space="preserve"> authoritative</w:t>
      </w:r>
      <w:r>
        <w:rPr>
          <w:sz w:val="16"/>
        </w:rPr>
        <w:t xml:space="preserve"> (because seen or felt) </w:t>
      </w:r>
      <w:r w:rsidRPr="00AF3A18">
        <w:rPr>
          <w:rStyle w:val="StyleBoldUnderline"/>
          <w:highlight w:val="yellow"/>
        </w:rPr>
        <w:t>evidence that grounds what is known, but</w:t>
      </w:r>
      <w:r>
        <w:rPr>
          <w:rStyle w:val="StyleBoldUnderline"/>
        </w:rPr>
        <w:t xml:space="preserve"> rather </w:t>
      </w:r>
      <w:r w:rsidRPr="00AF3A18">
        <w:rPr>
          <w:rStyle w:val="StyleBoldUnderline"/>
          <w:highlight w:val="yellow"/>
        </w:rPr>
        <w:t>that which we seek to explain</w:t>
      </w:r>
      <w:r>
        <w:rPr>
          <w:rStyle w:val="StyleBoldUnderline"/>
        </w:rPr>
        <w:t xml:space="preserve">, that about which knowledge is produced. To think about experience in this way is to historicize it as well as to historicize the identities it produces. This kind of historicizing represents a reply to the many contemporary historians who have argued that an </w:t>
      </w:r>
      <w:proofErr w:type="spellStart"/>
      <w:r>
        <w:rPr>
          <w:rStyle w:val="StyleBoldUnderline"/>
        </w:rPr>
        <w:t>unproblematized</w:t>
      </w:r>
      <w:proofErr w:type="spellEnd"/>
      <w:r>
        <w:rPr>
          <w:rStyle w:val="StyleBoldUnderline"/>
        </w:rPr>
        <w:t xml:space="preserve"> "experience" is the foundation of their practice; it is a </w:t>
      </w:r>
      <w:r w:rsidRPr="00AF3A18">
        <w:rPr>
          <w:rStyle w:val="StyleBoldUnderline"/>
          <w:highlight w:val="yellow"/>
        </w:rPr>
        <w:t>historicizing</w:t>
      </w:r>
      <w:r>
        <w:rPr>
          <w:rStyle w:val="StyleBoldUnderline"/>
        </w:rPr>
        <w:t xml:space="preserve"> that </w:t>
      </w:r>
      <w:r w:rsidRPr="00AF3A18">
        <w:rPr>
          <w:rStyle w:val="StyleBoldUnderline"/>
          <w:highlight w:val="yellow"/>
        </w:rPr>
        <w:t>implies critical scrutiny of all explanatory categories usually taken for granted, including the category of "experience."</w:t>
      </w:r>
    </w:p>
    <w:p w:rsidR="00986EF9" w:rsidRDefault="00986EF9" w:rsidP="00986EF9"/>
    <w:p w:rsidR="00986EF9" w:rsidRDefault="00986EF9" w:rsidP="00986EF9"/>
    <w:p w:rsidR="00986EF9" w:rsidRDefault="00986EF9" w:rsidP="00986EF9"/>
    <w:p w:rsidR="00986EF9" w:rsidRPr="00FC1A70" w:rsidRDefault="00986EF9" w:rsidP="00986EF9"/>
    <w:p w:rsidR="00986EF9" w:rsidRPr="00FC1A70" w:rsidRDefault="00986EF9" w:rsidP="00986EF9"/>
    <w:p w:rsidR="00986EF9" w:rsidRDefault="00986EF9" w:rsidP="00986EF9">
      <w:pPr>
        <w:rPr>
          <w:b/>
        </w:rPr>
      </w:pPr>
    </w:p>
    <w:p w:rsidR="00986EF9" w:rsidRPr="00D17C4E" w:rsidRDefault="00986EF9" w:rsidP="00986EF9"/>
    <w:p w:rsidR="00986EF9" w:rsidRPr="00986EF9" w:rsidRDefault="00986EF9" w:rsidP="00986EF9"/>
    <w:p w:rsidR="00986EF9" w:rsidRPr="00D17C4E" w:rsidRDefault="00986EF9" w:rsidP="00D17C4E"/>
    <w:sectPr w:rsidR="00986EF9"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E2" w:rsidRDefault="004902E2" w:rsidP="005F5576">
      <w:r>
        <w:separator/>
      </w:r>
    </w:p>
  </w:endnote>
  <w:endnote w:type="continuationSeparator" w:id="0">
    <w:p w:rsidR="004902E2" w:rsidRDefault="004902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oneSerif-Italic">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E2" w:rsidRDefault="004902E2" w:rsidP="005F5576">
      <w:r>
        <w:separator/>
      </w:r>
    </w:p>
  </w:footnote>
  <w:footnote w:type="continuationSeparator" w:id="0">
    <w:p w:rsidR="004902E2" w:rsidRDefault="004902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470E5"/>
    <w:multiLevelType w:val="hybridMultilevel"/>
    <w:tmpl w:val="BB2E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F9"/>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F29"/>
    <w:rsid w:val="00022197"/>
    <w:rsid w:val="00022387"/>
    <w:rsid w:val="000227C9"/>
    <w:rsid w:val="00022C7C"/>
    <w:rsid w:val="000233C9"/>
    <w:rsid w:val="0002457F"/>
    <w:rsid w:val="00024A4F"/>
    <w:rsid w:val="00025428"/>
    <w:rsid w:val="00026230"/>
    <w:rsid w:val="000266DC"/>
    <w:rsid w:val="000271B9"/>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D7B2E"/>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9D4"/>
    <w:rsid w:val="00144B9F"/>
    <w:rsid w:val="001456BC"/>
    <w:rsid w:val="001461B6"/>
    <w:rsid w:val="001472F0"/>
    <w:rsid w:val="0014787D"/>
    <w:rsid w:val="00147B4E"/>
    <w:rsid w:val="00150986"/>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501E"/>
    <w:rsid w:val="001F5B2C"/>
    <w:rsid w:val="001F69FE"/>
    <w:rsid w:val="001F7572"/>
    <w:rsid w:val="001F75E5"/>
    <w:rsid w:val="001F7D5E"/>
    <w:rsid w:val="0020006E"/>
    <w:rsid w:val="002004AF"/>
    <w:rsid w:val="002009AE"/>
    <w:rsid w:val="00201117"/>
    <w:rsid w:val="002012DE"/>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DE7"/>
    <w:rsid w:val="00257696"/>
    <w:rsid w:val="00257E75"/>
    <w:rsid w:val="00260742"/>
    <w:rsid w:val="00260C41"/>
    <w:rsid w:val="00261122"/>
    <w:rsid w:val="0026382E"/>
    <w:rsid w:val="002645DB"/>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AD0"/>
    <w:rsid w:val="00367661"/>
    <w:rsid w:val="00367690"/>
    <w:rsid w:val="00367CBC"/>
    <w:rsid w:val="0037061A"/>
    <w:rsid w:val="003726A4"/>
    <w:rsid w:val="00372738"/>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1A35"/>
    <w:rsid w:val="003E3781"/>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11F4"/>
    <w:rsid w:val="00481E2A"/>
    <w:rsid w:val="00484E2A"/>
    <w:rsid w:val="004852BE"/>
    <w:rsid w:val="00485CE1"/>
    <w:rsid w:val="0048604A"/>
    <w:rsid w:val="004864D6"/>
    <w:rsid w:val="004872AF"/>
    <w:rsid w:val="004873F7"/>
    <w:rsid w:val="00487957"/>
    <w:rsid w:val="004902E2"/>
    <w:rsid w:val="004908DE"/>
    <w:rsid w:val="004916E0"/>
    <w:rsid w:val="00491D64"/>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A31"/>
    <w:rsid w:val="004C2D3C"/>
    <w:rsid w:val="004C30C0"/>
    <w:rsid w:val="004C3BE9"/>
    <w:rsid w:val="004C7CE5"/>
    <w:rsid w:val="004D01FB"/>
    <w:rsid w:val="004D0AAD"/>
    <w:rsid w:val="004D0C2D"/>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682"/>
    <w:rsid w:val="00513981"/>
    <w:rsid w:val="00513FA2"/>
    <w:rsid w:val="00514387"/>
    <w:rsid w:val="00515467"/>
    <w:rsid w:val="00515901"/>
    <w:rsid w:val="0051626C"/>
    <w:rsid w:val="00516459"/>
    <w:rsid w:val="00517344"/>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383"/>
    <w:rsid w:val="00580928"/>
    <w:rsid w:val="00580E40"/>
    <w:rsid w:val="00580FAD"/>
    <w:rsid w:val="005810F4"/>
    <w:rsid w:val="00581393"/>
    <w:rsid w:val="00581812"/>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F20"/>
    <w:rsid w:val="00607CD8"/>
    <w:rsid w:val="006108FD"/>
    <w:rsid w:val="00610904"/>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5634"/>
    <w:rsid w:val="006C64D4"/>
    <w:rsid w:val="006C6C37"/>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066"/>
    <w:rsid w:val="00714BC9"/>
    <w:rsid w:val="00715030"/>
    <w:rsid w:val="00715CA3"/>
    <w:rsid w:val="00717564"/>
    <w:rsid w:val="007175D2"/>
    <w:rsid w:val="00717DC5"/>
    <w:rsid w:val="0072017D"/>
    <w:rsid w:val="00720820"/>
    <w:rsid w:val="00721408"/>
    <w:rsid w:val="007214BC"/>
    <w:rsid w:val="0072199B"/>
    <w:rsid w:val="00722D7B"/>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DC3"/>
    <w:rsid w:val="008E0E4F"/>
    <w:rsid w:val="008E1A2C"/>
    <w:rsid w:val="008E1FD5"/>
    <w:rsid w:val="008E23AC"/>
    <w:rsid w:val="008E3DA4"/>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B97"/>
    <w:rsid w:val="00921327"/>
    <w:rsid w:val="009216D3"/>
    <w:rsid w:val="009229F3"/>
    <w:rsid w:val="00922C5D"/>
    <w:rsid w:val="00923549"/>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7DB"/>
    <w:rsid w:val="00954CEF"/>
    <w:rsid w:val="00957553"/>
    <w:rsid w:val="00960C29"/>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6EF9"/>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CC2"/>
    <w:rsid w:val="009E6327"/>
    <w:rsid w:val="009E6BA3"/>
    <w:rsid w:val="009F0731"/>
    <w:rsid w:val="009F0782"/>
    <w:rsid w:val="009F0B57"/>
    <w:rsid w:val="009F0B85"/>
    <w:rsid w:val="009F1000"/>
    <w:rsid w:val="009F10FB"/>
    <w:rsid w:val="009F1A45"/>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780"/>
    <w:rsid w:val="00A36A90"/>
    <w:rsid w:val="00A36D74"/>
    <w:rsid w:val="00A37088"/>
    <w:rsid w:val="00A371F9"/>
    <w:rsid w:val="00A3762C"/>
    <w:rsid w:val="00A37A52"/>
    <w:rsid w:val="00A40A26"/>
    <w:rsid w:val="00A40D7A"/>
    <w:rsid w:val="00A40FF5"/>
    <w:rsid w:val="00A4284D"/>
    <w:rsid w:val="00A444E3"/>
    <w:rsid w:val="00A450B6"/>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389"/>
    <w:rsid w:val="00B11D83"/>
    <w:rsid w:val="00B12B9A"/>
    <w:rsid w:val="00B12DF0"/>
    <w:rsid w:val="00B1462E"/>
    <w:rsid w:val="00B1503F"/>
    <w:rsid w:val="00B1511D"/>
    <w:rsid w:val="00B15848"/>
    <w:rsid w:val="00B15C75"/>
    <w:rsid w:val="00B166CB"/>
    <w:rsid w:val="00B17937"/>
    <w:rsid w:val="00B21D20"/>
    <w:rsid w:val="00B22608"/>
    <w:rsid w:val="00B23404"/>
    <w:rsid w:val="00B235E1"/>
    <w:rsid w:val="00B23809"/>
    <w:rsid w:val="00B2384B"/>
    <w:rsid w:val="00B25A83"/>
    <w:rsid w:val="00B25EC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B26"/>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CA"/>
    <w:rsid w:val="00C35A21"/>
    <w:rsid w:val="00C35E15"/>
    <w:rsid w:val="00C36419"/>
    <w:rsid w:val="00C36A8D"/>
    <w:rsid w:val="00C4044E"/>
    <w:rsid w:val="00C41111"/>
    <w:rsid w:val="00C4126C"/>
    <w:rsid w:val="00C41515"/>
    <w:rsid w:val="00C41596"/>
    <w:rsid w:val="00C42B88"/>
    <w:rsid w:val="00C42DD6"/>
    <w:rsid w:val="00C4471E"/>
    <w:rsid w:val="00C44D76"/>
    <w:rsid w:val="00C44DC4"/>
    <w:rsid w:val="00C473F4"/>
    <w:rsid w:val="00C50B22"/>
    <w:rsid w:val="00C5349A"/>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9BB"/>
    <w:rsid w:val="00C93C70"/>
    <w:rsid w:val="00C93D46"/>
    <w:rsid w:val="00C953D6"/>
    <w:rsid w:val="00C95B58"/>
    <w:rsid w:val="00C95D7B"/>
    <w:rsid w:val="00C96136"/>
    <w:rsid w:val="00C963CD"/>
    <w:rsid w:val="00C968D6"/>
    <w:rsid w:val="00C97CD0"/>
    <w:rsid w:val="00C97D84"/>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E21"/>
    <w:rsid w:val="00D0309A"/>
    <w:rsid w:val="00D045E7"/>
    <w:rsid w:val="00D056FE"/>
    <w:rsid w:val="00D05DB8"/>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106"/>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556B"/>
    <w:rsid w:val="00D76B1D"/>
    <w:rsid w:val="00D771C9"/>
    <w:rsid w:val="00D811F3"/>
    <w:rsid w:val="00D81E0F"/>
    <w:rsid w:val="00D8231B"/>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9C8"/>
    <w:rsid w:val="00ED718C"/>
    <w:rsid w:val="00ED7542"/>
    <w:rsid w:val="00ED78F1"/>
    <w:rsid w:val="00EE128D"/>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6C9D"/>
    <w:rsid w:val="00F079B0"/>
    <w:rsid w:val="00F07A5E"/>
    <w:rsid w:val="00F11C66"/>
    <w:rsid w:val="00F11F79"/>
    <w:rsid w:val="00F1286E"/>
    <w:rsid w:val="00F12D66"/>
    <w:rsid w:val="00F131CF"/>
    <w:rsid w:val="00F14456"/>
    <w:rsid w:val="00F15FD8"/>
    <w:rsid w:val="00F17430"/>
    <w:rsid w:val="00F17D96"/>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4B00"/>
    <w:rsid w:val="00F450B9"/>
    <w:rsid w:val="00F464DB"/>
    <w:rsid w:val="00F46909"/>
    <w:rsid w:val="00F46CED"/>
    <w:rsid w:val="00F46D82"/>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character" w:customStyle="1" w:styleId="UnderlinedCharChar">
    <w:name w:val="Underlined Char Char"/>
    <w:rsid w:val="00986EF9"/>
    <w:rPr>
      <w:rFonts w:ascii="Bell MT" w:eastAsia="Times New Roman" w:hAnsi="Bell MT"/>
      <w:bCs/>
      <w:iCs/>
      <w:sz w:val="22"/>
      <w:u w:val="single"/>
    </w:rPr>
  </w:style>
  <w:style w:type="character" w:customStyle="1" w:styleId="BodyTextChar1">
    <w:name w:val="Body Text Char1"/>
    <w:link w:val="BodyText"/>
    <w:uiPriority w:val="99"/>
    <w:rsid w:val="00986EF9"/>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986EF9"/>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986EF9"/>
    <w:rPr>
      <w:rFonts w:ascii="Garamond" w:hAnsi="Garamond" w:cs="Calibri"/>
    </w:rPr>
  </w:style>
  <w:style w:type="character" w:customStyle="1" w:styleId="BodytextItalic1">
    <w:name w:val="Body text + Italic1"/>
    <w:aliases w:val="Spacing 0 pt1"/>
    <w:uiPriority w:val="99"/>
    <w:rsid w:val="00986EF9"/>
    <w:rPr>
      <w:rFonts w:ascii="Sylfaen" w:hAnsi="Sylfaen" w:cs="Sylfaen"/>
      <w:i/>
      <w:iCs/>
      <w:sz w:val="19"/>
      <w:szCs w:val="19"/>
      <w:u w:val="none"/>
      <w:shd w:val="clear" w:color="auto" w:fill="FFFFFF"/>
    </w:rPr>
  </w:style>
  <w:style w:type="character" w:customStyle="1" w:styleId="Heading10">
    <w:name w:val="Heading #1_"/>
    <w:link w:val="Heading11"/>
    <w:uiPriority w:val="99"/>
    <w:rsid w:val="00986EF9"/>
    <w:rPr>
      <w:rFonts w:ascii="Trebuchet MS" w:hAnsi="Trebuchet MS" w:cs="Trebuchet MS"/>
      <w:b/>
      <w:bCs/>
      <w:sz w:val="16"/>
      <w:szCs w:val="16"/>
      <w:shd w:val="clear" w:color="auto" w:fill="FFFFFF"/>
    </w:rPr>
  </w:style>
  <w:style w:type="paragraph" w:customStyle="1" w:styleId="Heading11">
    <w:name w:val="Heading #1"/>
    <w:basedOn w:val="Normal"/>
    <w:link w:val="Heading10"/>
    <w:uiPriority w:val="99"/>
    <w:rsid w:val="00986EF9"/>
    <w:pPr>
      <w:widowControl w:val="0"/>
      <w:shd w:val="clear" w:color="auto" w:fill="FFFFFF"/>
      <w:spacing w:before="120" w:after="120" w:line="240" w:lineRule="atLeast"/>
      <w:jc w:val="both"/>
      <w:outlineLvl w:val="0"/>
    </w:pPr>
    <w:rPr>
      <w:rFonts w:ascii="Trebuchet MS" w:hAnsi="Trebuchet MS" w:cs="Trebuchet MS"/>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1,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character" w:customStyle="1" w:styleId="UnderlinedCharChar">
    <w:name w:val="Underlined Char Char"/>
    <w:rsid w:val="00986EF9"/>
    <w:rPr>
      <w:rFonts w:ascii="Bell MT" w:eastAsia="Times New Roman" w:hAnsi="Bell MT"/>
      <w:bCs/>
      <w:iCs/>
      <w:sz w:val="22"/>
      <w:u w:val="single"/>
    </w:rPr>
  </w:style>
  <w:style w:type="character" w:customStyle="1" w:styleId="BodyTextChar1">
    <w:name w:val="Body Text Char1"/>
    <w:link w:val="BodyText"/>
    <w:uiPriority w:val="99"/>
    <w:rsid w:val="00986EF9"/>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986EF9"/>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986EF9"/>
    <w:rPr>
      <w:rFonts w:ascii="Garamond" w:hAnsi="Garamond" w:cs="Calibri"/>
    </w:rPr>
  </w:style>
  <w:style w:type="character" w:customStyle="1" w:styleId="BodytextItalic1">
    <w:name w:val="Body text + Italic1"/>
    <w:aliases w:val="Spacing 0 pt1"/>
    <w:uiPriority w:val="99"/>
    <w:rsid w:val="00986EF9"/>
    <w:rPr>
      <w:rFonts w:ascii="Sylfaen" w:hAnsi="Sylfaen" w:cs="Sylfaen"/>
      <w:i/>
      <w:iCs/>
      <w:sz w:val="19"/>
      <w:szCs w:val="19"/>
      <w:u w:val="none"/>
      <w:shd w:val="clear" w:color="auto" w:fill="FFFFFF"/>
    </w:rPr>
  </w:style>
  <w:style w:type="character" w:customStyle="1" w:styleId="Heading10">
    <w:name w:val="Heading #1_"/>
    <w:link w:val="Heading11"/>
    <w:uiPriority w:val="99"/>
    <w:rsid w:val="00986EF9"/>
    <w:rPr>
      <w:rFonts w:ascii="Trebuchet MS" w:hAnsi="Trebuchet MS" w:cs="Trebuchet MS"/>
      <w:b/>
      <w:bCs/>
      <w:sz w:val="16"/>
      <w:szCs w:val="16"/>
      <w:shd w:val="clear" w:color="auto" w:fill="FFFFFF"/>
    </w:rPr>
  </w:style>
  <w:style w:type="paragraph" w:customStyle="1" w:styleId="Heading11">
    <w:name w:val="Heading #1"/>
    <w:basedOn w:val="Normal"/>
    <w:link w:val="Heading10"/>
    <w:uiPriority w:val="99"/>
    <w:rsid w:val="00986EF9"/>
    <w:pPr>
      <w:widowControl w:val="0"/>
      <w:shd w:val="clear" w:color="auto" w:fill="FFFFFF"/>
      <w:spacing w:before="120" w:after="120" w:line="240" w:lineRule="atLeast"/>
      <w:jc w:val="both"/>
      <w:outlineLvl w:val="0"/>
    </w:pPr>
    <w:rPr>
      <w:rFonts w:ascii="Trebuchet MS" w:hAnsi="Trebuchet MS" w:cs="Trebuchet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24108</Words>
  <Characters>137419</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2013-10-26T14:03:00Z</dcterms:created>
  <dcterms:modified xsi:type="dcterms:W3CDTF">2013-10-26T14:04:00Z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