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48818" w14:textId="77777777" w:rsidR="00CB05FD" w:rsidRDefault="00CB05FD" w:rsidP="00CB05FD">
      <w:pPr>
        <w:pStyle w:val="Heading3"/>
      </w:pPr>
      <w:r>
        <w:t>1</w:t>
      </w:r>
    </w:p>
    <w:p w14:paraId="4365E14D" w14:textId="77777777" w:rsidR="00CB05FD" w:rsidRDefault="00CB05FD" w:rsidP="00CB05FD">
      <w:pPr>
        <w:pStyle w:val="Heading4"/>
      </w:pPr>
      <w:r>
        <w:t xml:space="preserve"> THE AFFIRMATIVE’S CLAIM TO PERFORMATIVELY EFFECT CHANGE LOCATES AGENCY IN RHETORICAL PERFORMANCES LIKE THE PRECIOUS 1AC. THIS SHUTS DOWN MATERIALIST COALITIONAL ANTI-CAPITALIST MOVEMENTS.</w:t>
      </w:r>
    </w:p>
    <w:p w14:paraId="368125FC" w14:textId="77777777" w:rsidR="00CB05FD" w:rsidRPr="00692F96" w:rsidRDefault="00CB05FD" w:rsidP="00CB05FD">
      <w:pPr>
        <w:rPr>
          <w:rStyle w:val="StyleStyleBold12pt"/>
          <w:u w:val="single"/>
        </w:rPr>
      </w:pPr>
      <w:r w:rsidRPr="00692F96">
        <w:rPr>
          <w:rStyle w:val="StyleStyleBold12pt"/>
          <w:u w:val="single"/>
        </w:rPr>
        <w:t>GUNN AND CLOUD 2K10</w:t>
      </w:r>
    </w:p>
    <w:p w14:paraId="139AF450" w14:textId="77777777" w:rsidR="00CB05FD" w:rsidRDefault="00CB05FD" w:rsidP="00CB05FD">
      <w:r>
        <w:t>[Joshua gunn and dana cloud, Phd Communicatoins, University of Texas Austin, Agentic Orientation as magical Voluntarism, Communication Theory]</w:t>
      </w:r>
    </w:p>
    <w:p w14:paraId="3A9B6AA5" w14:textId="77777777" w:rsidR="00CB05FD" w:rsidRDefault="00CB05FD" w:rsidP="00CB05FD">
      <w:r>
        <w:t>Notably, Campbell’s statement on the status of agency does not attempt to reverse the posthumanist turn, but rather, sets out to reconcile the theoretical perspectives of Judith Butler and Michelle Balif with close textual reading practices that, until the crisis of agency, were assumed to have singular, self-transparent authors. Similarly,</w:t>
      </w:r>
    </w:p>
    <w:p w14:paraId="7756FDA7" w14:textId="77777777" w:rsidR="00CB05FD" w:rsidRDefault="00CB05FD" w:rsidP="00CB05FD">
      <w:r>
        <w:t xml:space="preserve">John Lucaites’ </w:t>
      </w:r>
      <w:r w:rsidRPr="00692F96">
        <w:rPr>
          <w:rStyle w:val="StyleBoldUnderline"/>
        </w:rPr>
        <w:t xml:space="preserve">call </w:t>
      </w:r>
      <w:r w:rsidRPr="007048C3">
        <w:rPr>
          <w:rStyle w:val="StyleBoldUnderline"/>
          <w:highlight w:val="cyan"/>
        </w:rPr>
        <w:t xml:space="preserve">to </w:t>
      </w:r>
      <w:r w:rsidRPr="00692F96">
        <w:rPr>
          <w:rStyle w:val="StyleBoldUnderline"/>
        </w:rPr>
        <w:t xml:space="preserve">jettison agency as a concept and </w:t>
      </w:r>
      <w:r w:rsidRPr="007048C3">
        <w:rPr>
          <w:rStyle w:val="StyleBoldUnderline"/>
          <w:highlight w:val="cyan"/>
        </w:rPr>
        <w:t>locate power</w:t>
      </w:r>
      <w:r w:rsidRPr="00692F96">
        <w:rPr>
          <w:rStyle w:val="StyleBoldUnderline"/>
        </w:rPr>
        <w:t xml:space="preserve">, instead, </w:t>
      </w:r>
      <w:r w:rsidRPr="007048C3">
        <w:rPr>
          <w:rStyle w:val="StyleBoldUnderline"/>
          <w:highlight w:val="cyan"/>
        </w:rPr>
        <w:t>in historically particular rhetorical performances</w:t>
      </w:r>
      <w:r w:rsidRPr="00692F96">
        <w:rPr>
          <w:rStyle w:val="StyleBoldUnderline"/>
        </w:rPr>
        <w:t xml:space="preserve"> ‘‘in relationship to a set of perceived or constituted tensions . . . </w:t>
      </w:r>
      <w:r w:rsidRPr="007048C3">
        <w:rPr>
          <w:rStyle w:val="StyleBoldUnderline"/>
          <w:highlight w:val="cyan"/>
        </w:rPr>
        <w:t xml:space="preserve">between </w:t>
      </w:r>
      <w:r w:rsidRPr="00692F96">
        <w:rPr>
          <w:rStyle w:val="StyleBoldUnderline"/>
        </w:rPr>
        <w:t xml:space="preserve">cultural, institutional, and technological </w:t>
      </w:r>
      <w:r w:rsidRPr="007048C3">
        <w:rPr>
          <w:rStyle w:val="StyleBoldUnderline"/>
          <w:highlight w:val="cyan"/>
        </w:rPr>
        <w:t>norms and structures’’ is a theoretical compromise: Agency is best understood on a caseby-case basis, leading to a multiplicity of conceptions of agency</w:t>
      </w:r>
      <w:r w:rsidRPr="007048C3">
        <w:rPr>
          <w:highlight w:val="cyan"/>
        </w:rPr>
        <w:t xml:space="preserve"> </w:t>
      </w:r>
      <w:r>
        <w:t xml:space="preserve">(Lucaites, 2003, paras. 1–2). Carolyn R. Miller’s (2007) recharacterization of agency as an attribution that makes certain kinds of symbolic action possible also ﬁgures a subject’s actions between the constraints of an exterior and the motives of an interior. The most widely known, explicitly dialectical positions on agency in rhetorical studies, however, are those of James Arnt Aune, Dana Cloud, and other Marxist critics. For example, critical of certain posthumanist theories of agency (namely, those of Greene 1998; 2004; 2007), Cloud, Macek, &amp; Aune (2006) argue that social groups, especially </w:t>
      </w:r>
      <w:r w:rsidRPr="007048C3">
        <w:rPr>
          <w:rStyle w:val="StyleBoldUnderline"/>
          <w:highlight w:val="cyan"/>
        </w:rPr>
        <w:t>class-based groups, harbor a capacity for political action grounded in their material circumstances: Either workers and their allies claim the real agency of that they possess and take the chance of making a world in which they are free</w:t>
      </w:r>
      <w:r w:rsidRPr="00692F96">
        <w:rPr>
          <w:rStyle w:val="StyleBoldUnderline"/>
        </w:rPr>
        <w:t xml:space="preserve"> in body as well as mind; </w:t>
      </w:r>
      <w:r w:rsidRPr="007048C3">
        <w:rPr>
          <w:rStyle w:val="StyleBoldUnderline"/>
          <w:highlight w:val="cyan"/>
        </w:rPr>
        <w:t>or they resign themselves to generation after generation of grinding exploitation, settling for the meaningful but insufﬁcient consolations of sporadic, creative, ungrounded, and symbolic resistance.</w:t>
      </w:r>
      <w:r w:rsidRPr="007048C3">
        <w:rPr>
          <w:highlight w:val="cyan"/>
        </w:rPr>
        <w:t xml:space="preserve"> </w:t>
      </w:r>
      <w:r>
        <w:t>(2006, p. 81) Cloud, Macek, &amp; Aune (2006) argue</w:t>
      </w:r>
      <w:r w:rsidRPr="00692F96">
        <w:rPr>
          <w:rStyle w:val="StyleBoldUnderline"/>
        </w:rPr>
        <w:t xml:space="preserve"> not only that ordinary people must mobilize</w:t>
      </w:r>
      <w:r>
        <w:rPr>
          <w:rStyle w:val="StyleBoldUnderline"/>
        </w:rPr>
        <w:t xml:space="preserve"> </w:t>
      </w:r>
      <w:r w:rsidRPr="00692F96">
        <w:rPr>
          <w:rStyle w:val="StyleBoldUnderline"/>
        </w:rPr>
        <w:t>collectively in order to pressure or overthrow employers and institutions, but also that it is the intersection of consciousness and experience that is generative of agency.</w:t>
      </w:r>
      <w:r>
        <w:t xml:space="preserve"> In other words, as Cloud (2005) explains, working class agency is a product of both the experience of embodied labor and explicit political intervention and collective organizing. </w:t>
      </w:r>
      <w:r w:rsidRPr="007048C3">
        <w:rPr>
          <w:rStyle w:val="StyleBoldUnderline"/>
          <w:highlight w:val="cyan"/>
        </w:rPr>
        <w:t>Agency in this view is not primarily characteristic of individuals; rather, the working class is a particular kind of collective agent that can manifest a real challenge to the capitalist system. In contrast, to believe that one can individually effect political change, or worse, to believe that one is powerless to effect political change, is to succumb to oppressive structures, economic and otherwise</w:t>
      </w:r>
      <w:r w:rsidRPr="00692F96">
        <w:rPr>
          <w:rStyle w:val="StyleBoldUnderline"/>
        </w:rPr>
        <w:t>.</w:t>
      </w:r>
      <w:r>
        <w:t xml:space="preserve"> Again, agency is located in the tensions between a larger structure and the (collective)</w:t>
      </w:r>
    </w:p>
    <w:p w14:paraId="5F4DD4F8" w14:textId="77777777" w:rsidR="00CB05FD" w:rsidRDefault="00CB05FD" w:rsidP="00CB05FD">
      <w:r>
        <w:t xml:space="preserve">subject (also see Jameson, 1977). </w:t>
      </w:r>
    </w:p>
    <w:p w14:paraId="47F01E1D" w14:textId="77777777" w:rsidR="00CB05FD" w:rsidRPr="006D685C" w:rsidRDefault="00CB05FD" w:rsidP="00CB05FD"/>
    <w:p w14:paraId="61C00737" w14:textId="77777777" w:rsidR="00CB05FD" w:rsidRDefault="00CB05FD" w:rsidP="00CB05FD">
      <w:pPr>
        <w:pStyle w:val="Heading4"/>
      </w:pPr>
      <w:r>
        <w:t>Text: VOTE NEGATIVE TO REJECT THE 1AC IN FAVOR OF MATERIALIST REVOLUTIONARY KNOWLEDGE PRODUCTION AGAINST CAPITALISM.</w:t>
      </w:r>
    </w:p>
    <w:p w14:paraId="1EE1AA2A" w14:textId="77777777" w:rsidR="00CB05FD" w:rsidRPr="001B756B" w:rsidRDefault="00CB05FD" w:rsidP="00CB05FD">
      <w:pPr>
        <w:pStyle w:val="Heading4"/>
      </w:pPr>
      <w:r w:rsidRPr="001B756B">
        <w:t xml:space="preserve">AND, ECOLOGICAL CATASTROPHE NECESSITATES MATERIALIST REVOLUTIONARY DIALECTICS AGAINST CAPITALISM’S </w:t>
      </w:r>
      <w:r>
        <w:t xml:space="preserve">EXPLOITATION TO ENSURE SURVIVAL. </w:t>
      </w:r>
    </w:p>
    <w:p w14:paraId="5249D749" w14:textId="77777777" w:rsidR="00CB05FD" w:rsidRPr="000E4944" w:rsidRDefault="00CB05FD" w:rsidP="00CB05FD">
      <w:pPr>
        <w:rPr>
          <w:rStyle w:val="StyleStyleBold12pt"/>
          <w:u w:val="single"/>
        </w:rPr>
      </w:pPr>
      <w:r w:rsidRPr="000E4944">
        <w:rPr>
          <w:rStyle w:val="StyleStyleBold12pt"/>
          <w:u w:val="single"/>
        </w:rPr>
        <w:t>Foster 2k11</w:t>
      </w:r>
    </w:p>
    <w:p w14:paraId="75D4F70A" w14:textId="77777777" w:rsidR="00CB05FD" w:rsidRPr="000E4944" w:rsidRDefault="00CB05FD" w:rsidP="00CB05FD">
      <w:pPr>
        <w:rPr>
          <w:rStyle w:val="StyleStyleBold12pt"/>
          <w:b w:val="0"/>
          <w:sz w:val="14"/>
          <w:szCs w:val="14"/>
        </w:rPr>
      </w:pPr>
      <w:r w:rsidRPr="000E4944">
        <w:rPr>
          <w:rStyle w:val="StyleStyleBold12pt"/>
          <w:b w:val="0"/>
          <w:sz w:val="14"/>
          <w:szCs w:val="14"/>
        </w:rPr>
        <w:lastRenderedPageBreak/>
        <w:t>[john bellamy,  professor of sociology at the University of Oregon and also editor of Monthly Review, Since the Great Financial Crisis hit in 2008, Foster has been sought out by academics, activists, the media, and the general public as a result of his earlier prescient writings on the coming crisis. He has given numerous interviews, talks, and invited lectures, as well as written invited commentary, articles, and books on the subject]</w:t>
      </w:r>
    </w:p>
    <w:p w14:paraId="06162D94" w14:textId="77777777" w:rsidR="00CB05FD" w:rsidRDefault="00CB05FD" w:rsidP="00CB05FD">
      <w:pPr>
        <w:jc w:val="both"/>
        <w:rPr>
          <w:rStyle w:val="StyleBoldUnderline"/>
        </w:rPr>
      </w:pPr>
      <w:r w:rsidRPr="009E1414">
        <w:rPr>
          <w:sz w:val="16"/>
        </w:rPr>
        <w:t xml:space="preserve">In the twenty-first century </w:t>
      </w:r>
      <w:r w:rsidRPr="000E4944">
        <w:rPr>
          <w:rStyle w:val="StyleBoldUnderline"/>
          <w:highlight w:val="yellow"/>
        </w:rPr>
        <w:t>it is customary to view the rise of planetary ecological problems as a surprising development scarcely conceivable prior to the last few decades. It is here, however, that we have the most to learn from the analysis of nineteenth-century thinkers who played a role in the development of ecolog</w:t>
      </w:r>
      <w:r w:rsidRPr="009E1414">
        <w:rPr>
          <w:sz w:val="16"/>
        </w:rPr>
        <w:t xml:space="preserve">y, including both early </w:t>
      </w:r>
      <w:r w:rsidRPr="000E4944">
        <w:rPr>
          <w:rStyle w:val="StyleBoldUnderline"/>
          <w:highlight w:val="yellow"/>
        </w:rPr>
        <w:t>ecological</w:t>
      </w:r>
      <w:r w:rsidRPr="009E1414">
        <w:rPr>
          <w:sz w:val="16"/>
        </w:rPr>
        <w:t xml:space="preserve"> </w:t>
      </w:r>
      <w:r w:rsidRPr="000E4944">
        <w:rPr>
          <w:rStyle w:val="StyleBoldUnderline"/>
          <w:highlight w:val="yellow"/>
        </w:rPr>
        <w:t>scientists</w:t>
      </w:r>
      <w:r w:rsidRPr="009E1414">
        <w:rPr>
          <w:sz w:val="16"/>
        </w:rPr>
        <w:t xml:space="preserve"> </w:t>
      </w:r>
      <w:r w:rsidRPr="000E4944">
        <w:rPr>
          <w:rStyle w:val="StyleBoldUnderline"/>
          <w:highlight w:val="yellow"/>
        </w:rPr>
        <w:t>and</w:t>
      </w:r>
      <w:r w:rsidRPr="009E1414">
        <w:rPr>
          <w:sz w:val="16"/>
        </w:rPr>
        <w:t xml:space="preserve"> </w:t>
      </w:r>
      <w:r w:rsidRPr="000E4944">
        <w:rPr>
          <w:rStyle w:val="StyleBoldUnderline"/>
          <w:highlight w:val="yellow"/>
        </w:rPr>
        <w:t>classical historical materialists</w:t>
      </w:r>
      <w:r w:rsidRPr="009E1414">
        <w:rPr>
          <w:sz w:val="16"/>
        </w:rPr>
        <w:t xml:space="preserve">. Science has long warned of the negative, destructive side of the human transformation of the earth—a warning which the system, driven by its own imperatives, has continually sought to downplay. Indeed, what distinguishes our time from earlier centuries is not so much the conservation of catastrophe, which has long been recognized, but rather the accelerated pace at which such destruction is now manifesting itself, i.e., what I am calling the accumulation of catastrophe. The desertification arising in pre-capitalist times, partly through human action, manifested itself over centuries, even millennia. Today changes in the land, the atmosphere, the oceans, indeed the entire life-support system of the earth, are the product of mere decades. If in the past, Darwin was struck that in a mere three centuries after European colonization, the ecology of the island of St. Helena had been destroyed to the point that it was reduced to “desert”—today, in only two generations, we have altered the biogeochemical processes of the entire planet.28The absence of a historical perspective on the conservation, even accumulation, of catastrophe is a major barrier to needed change in our time. </w:t>
      </w:r>
      <w:r w:rsidRPr="000E4944">
        <w:rPr>
          <w:rStyle w:val="StyleBoldUnderline"/>
        </w:rPr>
        <w:t xml:space="preserve">Many </w:t>
      </w:r>
      <w:r w:rsidRPr="00933F0C">
        <w:rPr>
          <w:rStyle w:val="StyleBoldUnderline"/>
          <w:highlight w:val="yellow"/>
        </w:rPr>
        <w:t>environmentalists</w:t>
      </w:r>
      <w:r w:rsidRPr="000E4944">
        <w:rPr>
          <w:rStyle w:val="StyleBoldUnderline"/>
        </w:rPr>
        <w:t xml:space="preserve">, including some who perceive themselves as being on the left, </w:t>
      </w:r>
      <w:r w:rsidRPr="00933F0C">
        <w:rPr>
          <w:rStyle w:val="StyleBoldUnderline"/>
          <w:highlight w:val="yellow"/>
        </w:rPr>
        <w:t>persist in believing that we can address our immense and growing ecological problems without altering our fundamental social-production relationships. All that is necessary in this view is the combined magic of green technology and</w:t>
      </w:r>
      <w:r w:rsidRPr="000E4944">
        <w:rPr>
          <w:rStyle w:val="StyleBoldUnderline"/>
        </w:rPr>
        <w:t xml:space="preserve"> green </w:t>
      </w:r>
      <w:r w:rsidRPr="00933F0C">
        <w:rPr>
          <w:rStyle w:val="StyleBoldUnderline"/>
          <w:highlight w:val="yellow"/>
        </w:rPr>
        <w:t>markets</w:t>
      </w:r>
      <w:r w:rsidRPr="000E4944">
        <w:rPr>
          <w:rStyle w:val="StyleBoldUnderline"/>
        </w:rPr>
        <w:t xml:space="preserve">. </w:t>
      </w:r>
      <w:r w:rsidRPr="00933F0C">
        <w:rPr>
          <w:rStyle w:val="StyleBoldUnderline"/>
          <w:highlight w:val="yellow"/>
        </w:rPr>
        <w:t>Short-term fixes are presumed to be adequate solutions, while society remains on the same essential course as before</w:t>
      </w:r>
      <w:r w:rsidRPr="000E4944">
        <w:rPr>
          <w:rStyle w:val="StyleBoldUnderline"/>
        </w:rPr>
        <w:t>. Indeed, the dominant perspective on ecology can be characterized, I believe, as consisting of three successive stages of denial: (1) the denial altogether of the planetary ecological crisis (or its human cause); (2) the denial that the ecological crisis is fundamentally due to</w:t>
      </w:r>
      <w:r w:rsidRPr="009E1414">
        <w:rPr>
          <w:sz w:val="16"/>
        </w:rPr>
        <w:t xml:space="preserve"> the system of production in which we live, namely </w:t>
      </w:r>
      <w:r w:rsidRPr="000E4944">
        <w:rPr>
          <w:rStyle w:val="StyleBoldUnderline"/>
        </w:rPr>
        <w:t>capitalism</w:t>
      </w:r>
      <w:r w:rsidRPr="009E1414">
        <w:rPr>
          <w:sz w:val="16"/>
        </w:rPr>
        <w:t xml:space="preserve">; </w:t>
      </w:r>
      <w:r w:rsidRPr="000E4944">
        <w:rPr>
          <w:rStyle w:val="StyleBoldUnderline"/>
        </w:rPr>
        <w:t>and</w:t>
      </w:r>
      <w:r w:rsidRPr="009E1414">
        <w:rPr>
          <w:sz w:val="16"/>
        </w:rPr>
        <w:t xml:space="preserve"> (3) the </w:t>
      </w:r>
      <w:r w:rsidRPr="000E4944">
        <w:rPr>
          <w:rStyle w:val="StyleBoldUnderline"/>
        </w:rPr>
        <w:t>denial that capitalism is constitutionally incapable of overcoming this global ecological threat—with capital now being presented instead as the savior of the environment</w:t>
      </w:r>
      <w:r w:rsidRPr="009E1414">
        <w:rPr>
          <w:sz w:val="16"/>
        </w:rPr>
        <w:t xml:space="preserve">.The first stage of ecological denial is easy to understand. This is the form of denial represented by Exxon-Mobil. Such outright denial of the destructive consequences of their actions is the automatic response of corporations generally when faced with the prospect of environmental regulations, which would negatively affect their bottom lines. It is also the form of absolute denial promoted by climate-change denialists themselves, who categorically reject the reality of human agency in global climate change. The second stage of denial, a retreat from the first, is </w:t>
      </w:r>
      <w:r w:rsidRPr="000E4944">
        <w:rPr>
          <w:rStyle w:val="StyleBoldUnderline"/>
          <w:highlight w:val="yellow"/>
        </w:rPr>
        <w:t>to admit there is a problem,while dissociating it from the larger socioeconomic syst</w:t>
      </w:r>
      <w:r w:rsidRPr="00FD5018">
        <w:rPr>
          <w:rStyle w:val="StyleBoldUnderline"/>
          <w:highlight w:val="yellow"/>
        </w:rPr>
        <w:t>em</w:t>
      </w:r>
      <w:r w:rsidRPr="009E1414">
        <w:rPr>
          <w:sz w:val="16"/>
        </w:rPr>
        <w:t xml:space="preserve">. The famous IPAT formula, i.e. Environmental Impact = Population x Consumption x Technology (which amounts to saying that these are the three factors behind our environmental problems/solutions), has been used by some to suggest that population growth, the consumption habits of most individuals, and inappropriate technology carry the totality of blame for environmental degradation. The answer then is sustainable population, sustainable consumption, and sustainable technology. This approach, </w:t>
      </w:r>
      <w:r w:rsidRPr="000E4944">
        <w:rPr>
          <w:rStyle w:val="StyleBoldUnderline"/>
          <w:highlight w:val="yellow"/>
        </w:rPr>
        <w:t>though seemingly matter-of-fact, and deceptively radical, derives its acceptability for the vested interests from the fact that it generally serves to disguise the more fundamental reality of the treadmill of capitalist production itself</w:t>
      </w:r>
      <w:r w:rsidRPr="009E1414">
        <w:rPr>
          <w:sz w:val="16"/>
        </w:rPr>
        <w:t>.29 The third stage of denial, a last-ditch defense, and exhibiting a greater level of desperation on the part of the established order, is, I would argue, the most dangerous of all. It admits that the environmental crisis is wrapped up with the existence of capitalism, but argues that what we need is an entirely new kind of capitalism: variously called “sustainable capitalism,” “green capitalism,” “natural capitalism,” and “climate capitalism” by thinkers as various as Al Gore, Paul Hawken, Amory and L. Hunter Lovins, and Jonathon Porritt.</w:t>
      </w:r>
      <w:r w:rsidRPr="001B756B">
        <w:rPr>
          <w:rStyle w:val="StyleBoldUnderline"/>
        </w:rPr>
        <w:t xml:space="preserve">30 </w:t>
      </w:r>
      <w:r w:rsidRPr="00933F0C">
        <w:rPr>
          <w:rStyle w:val="StyleBoldUnderline"/>
          <w:highlight w:val="yellow"/>
        </w:rPr>
        <w:t>The argument</w:t>
      </w:r>
      <w:r w:rsidRPr="009E1414">
        <w:rPr>
          <w:sz w:val="16"/>
        </w:rPr>
        <w:t xml:space="preserve"> here varies but usually </w:t>
      </w:r>
      <w:r w:rsidRPr="00933F0C">
        <w:rPr>
          <w:rStyle w:val="StyleBoldUnderline"/>
          <w:highlight w:val="yellow"/>
        </w:rPr>
        <w:t>begins with the old trope that capitalism is the most efficient economic system possible</w:t>
      </w:r>
      <w:r w:rsidRPr="009E1414">
        <w:rPr>
          <w:sz w:val="16"/>
        </w:rPr>
        <w:t>—a form of “spontaneous order” arising from an invisible hand—</w:t>
      </w:r>
      <w:r w:rsidRPr="00933F0C">
        <w:rPr>
          <w:rStyle w:val="StyleBoldUnderline"/>
          <w:highlight w:val="yellow"/>
        </w:rPr>
        <w:t>and that the answer to ecological problems is to make it more efficient still by internalizing costs on the environment previously externalized by the system</w:t>
      </w:r>
      <w:r w:rsidRPr="009E1414">
        <w:rPr>
          <w:sz w:val="16"/>
        </w:rPr>
        <w:t>. Aside from the presumed magic of the market itself, and moral claims as to “</w:t>
      </w:r>
      <w:r w:rsidRPr="001B756B">
        <w:rPr>
          <w:rStyle w:val="StyleBoldUnderline"/>
        </w:rPr>
        <w:t xml:space="preserve">the </w:t>
      </w:r>
      <w:r w:rsidRPr="00933F0C">
        <w:rPr>
          <w:rStyle w:val="StyleBoldUnderline"/>
          <w:highlight w:val="yellow"/>
        </w:rPr>
        <w:t xml:space="preserve">greening </w:t>
      </w:r>
      <w:r w:rsidRPr="001B756B">
        <w:rPr>
          <w:rStyle w:val="StyleBoldUnderline"/>
        </w:rPr>
        <w:t xml:space="preserve">of corporations,” this is supposed to be </w:t>
      </w:r>
      <w:r w:rsidRPr="00933F0C">
        <w:rPr>
          <w:rStyle w:val="StyleBoldUnderline"/>
          <w:highlight w:val="yellow"/>
        </w:rPr>
        <w:t xml:space="preserve">achieved by </w:t>
      </w:r>
      <w:r w:rsidRPr="001B756B">
        <w:rPr>
          <w:rStyle w:val="StyleBoldUnderline"/>
        </w:rPr>
        <w:t xml:space="preserve">means of </w:t>
      </w:r>
      <w:r w:rsidRPr="00933F0C">
        <w:rPr>
          <w:rStyle w:val="StyleBoldUnderline"/>
          <w:highlight w:val="yellow"/>
        </w:rPr>
        <w:t>a black box of technological wonders. Implicit in all such views is the notion that capitalism can be made sustainable, without altering its accumulation or economic growth imperative and without breaking with the dominant social relations.</w:t>
      </w:r>
      <w:r w:rsidRPr="001B756B">
        <w:rPr>
          <w:rStyle w:val="StyleBoldUnderline"/>
        </w:rPr>
        <w:t xml:space="preserve"> The </w:t>
      </w:r>
      <w:r w:rsidRPr="00933F0C">
        <w:rPr>
          <w:rStyle w:val="StyleBoldUnderline"/>
          <w:highlight w:val="yellow"/>
        </w:rPr>
        <w:t>exponential growth of the system ad infinitum is possible</w:t>
      </w:r>
      <w:r w:rsidRPr="009E1414">
        <w:rPr>
          <w:sz w:val="16"/>
        </w:rPr>
        <w:t xml:space="preserve">, we are told, </w:t>
      </w:r>
      <w:r w:rsidRPr="00933F0C">
        <w:rPr>
          <w:rStyle w:val="StyleBoldUnderline"/>
          <w:highlight w:val="yellow"/>
        </w:rPr>
        <w:t xml:space="preserve">while simultaneously generating a sustainable </w:t>
      </w:r>
      <w:commentRangeStart w:id="0"/>
      <w:r w:rsidRPr="00933F0C">
        <w:rPr>
          <w:rStyle w:val="StyleBoldUnderline"/>
          <w:highlight w:val="yellow"/>
        </w:rPr>
        <w:t>relation</w:t>
      </w:r>
      <w:commentRangeEnd w:id="0"/>
      <w:r w:rsidRPr="009E1414">
        <w:rPr>
          <w:rStyle w:val="CommentReference"/>
        </w:rPr>
        <w:commentReference w:id="0"/>
      </w:r>
      <w:r w:rsidRPr="00933F0C">
        <w:rPr>
          <w:rStyle w:val="StyleBoldUnderline"/>
          <w:highlight w:val="yellow"/>
        </w:rPr>
        <w:t xml:space="preserve"> to the planet.</w:t>
      </w:r>
      <w:r w:rsidRPr="001B756B">
        <w:rPr>
          <w:rStyle w:val="StyleBoldUnderline"/>
        </w:rPr>
        <w:t xml:space="preserve"> </w:t>
      </w:r>
      <w:r w:rsidRPr="009E1414">
        <w:rPr>
          <w:sz w:val="16"/>
        </w:rPr>
        <w:t>This of course runs up against what Herman Daly has called the Impossibility Theorem: If the whole world were to have an ecological footprint the size of the United States we would need multiple planets.31 The idea that such a development process can persist permanently on a single planet (and indeed that we are not at this point already confronting earthly limits) is of course an exercise in delusion, bordering on belief in the supernatural. “</w:t>
      </w:r>
      <w:r w:rsidRPr="00933F0C">
        <w:rPr>
          <w:rStyle w:val="StyleBoldUnderline"/>
          <w:highlight w:val="yellow"/>
        </w:rPr>
        <w:t>Capitalism</w:t>
      </w:r>
      <w:r w:rsidRPr="009E1414">
        <w:rPr>
          <w:sz w:val="16"/>
        </w:rPr>
        <w:t xml:space="preserve">,” as the great environmental economist K. William Kapp once wrote, is “an economy of unpaid costs.”32 It </w:t>
      </w:r>
      <w:r w:rsidRPr="00933F0C">
        <w:rPr>
          <w:rStyle w:val="StyleBoldUnderline"/>
          <w:highlight w:val="yellow"/>
        </w:rPr>
        <w:t xml:space="preserve">can persist </w:t>
      </w:r>
      <w:r w:rsidRPr="009E1414">
        <w:rPr>
          <w:sz w:val="16"/>
        </w:rPr>
        <w:t xml:space="preserve">and even </w:t>
      </w:r>
      <w:r w:rsidRPr="00D4487F">
        <w:rPr>
          <w:rStyle w:val="StyleBoldUnderline"/>
        </w:rPr>
        <w:t xml:space="preserve">prosper </w:t>
      </w:r>
      <w:r w:rsidRPr="00933F0C">
        <w:rPr>
          <w:rStyle w:val="StyleBoldUnderline"/>
          <w:highlight w:val="yellow"/>
        </w:rPr>
        <w:t xml:space="preserve">only insofar as it is able to externalize its costs on the mass of the population and </w:t>
      </w:r>
      <w:r w:rsidRPr="00D4487F">
        <w:rPr>
          <w:rStyle w:val="StyleBoldUnderline"/>
        </w:rPr>
        <w:t xml:space="preserve">the surrounding </w:t>
      </w:r>
      <w:r w:rsidRPr="00933F0C">
        <w:rPr>
          <w:rStyle w:val="StyleBoldUnderline"/>
          <w:highlight w:val="yellow"/>
        </w:rPr>
        <w:t>environment</w:t>
      </w:r>
      <w:r w:rsidRPr="00D4487F">
        <w:rPr>
          <w:rStyle w:val="StyleBoldUnderline"/>
        </w:rPr>
        <w:t xml:space="preserve">. </w:t>
      </w:r>
      <w:r w:rsidRPr="00933F0C">
        <w:rPr>
          <w:rStyle w:val="StyleBoldUnderline"/>
          <w:highlight w:val="yellow"/>
        </w:rPr>
        <w:t xml:space="preserve">Whenever the destruction is too severe the system simply seeks to </w:t>
      </w:r>
      <w:r w:rsidRPr="00933F0C">
        <w:rPr>
          <w:rStyle w:val="StyleBoldUnderline"/>
          <w:highlight w:val="yellow"/>
        </w:rPr>
        <w:lastRenderedPageBreak/>
        <w:t>engineer another spatial fix. Yet, a planetary capitalism i</w:t>
      </w:r>
      <w:r w:rsidRPr="009E1414">
        <w:rPr>
          <w:sz w:val="16"/>
        </w:rPr>
        <w:t xml:space="preserve">s from this standpoint </w:t>
      </w:r>
      <w:r w:rsidRPr="00933F0C">
        <w:rPr>
          <w:rStyle w:val="StyleBoldUnderline"/>
          <w:highlight w:val="yellow"/>
        </w:rPr>
        <w:t xml:space="preserve">a contradiction </w:t>
      </w:r>
      <w:r w:rsidRPr="009E1414">
        <w:rPr>
          <w:sz w:val="16"/>
        </w:rPr>
        <w:t xml:space="preserve">in terms: </w:t>
      </w:r>
      <w:r w:rsidRPr="00D4487F">
        <w:rPr>
          <w:rStyle w:val="StyleBoldUnderline"/>
        </w:rPr>
        <w:t xml:space="preserve">it means that </w:t>
      </w:r>
      <w:r w:rsidRPr="00933F0C">
        <w:rPr>
          <w:rStyle w:val="StyleBoldUnderline"/>
          <w:highlight w:val="yellow"/>
        </w:rPr>
        <w:t xml:space="preserve">there is nowhere finally to externalize the social and environmental costs of capitalist destruction </w:t>
      </w:r>
      <w:r w:rsidRPr="009E1414">
        <w:rPr>
          <w:sz w:val="16"/>
        </w:rPr>
        <w:t>(we cannot ship our toxic waste into outer space</w:t>
      </w:r>
      <w:r w:rsidRPr="00D4487F">
        <w:rPr>
          <w:rStyle w:val="StyleBoldUnderline"/>
        </w:rPr>
        <w:t xml:space="preserve">!), </w:t>
      </w:r>
      <w:r w:rsidRPr="00933F0C">
        <w:rPr>
          <w:rStyle w:val="StyleBoldUnderline"/>
          <w:highlight w:val="yellow"/>
        </w:rPr>
        <w:t>and no external resources to draw upon</w:t>
      </w:r>
      <w:r w:rsidRPr="00D4487F">
        <w:rPr>
          <w:rStyle w:val="StyleBoldUnderline"/>
        </w:rPr>
        <w:t xml:space="preserve"> in the face of the enormous squandering of resources inherent to the system </w:t>
      </w:r>
      <w:r w:rsidRPr="009E1414">
        <w:rPr>
          <w:sz w:val="16"/>
        </w:rPr>
        <w:t>(we can’t solve our problems by mining the moon!).</w:t>
      </w:r>
      <w:r w:rsidRPr="009E1414">
        <w:rPr>
          <w:sz w:val="16"/>
        </w:rPr>
        <w:cr/>
      </w:r>
      <w:r w:rsidRPr="00933F0C">
        <w:rPr>
          <w:rStyle w:val="StyleBoldUnderline"/>
          <w:highlight w:val="yellow"/>
        </w:rPr>
        <w:t>Market-based solutions to climate change</w:t>
      </w:r>
      <w:r w:rsidRPr="009E1414">
        <w:rPr>
          <w:sz w:val="16"/>
        </w:rPr>
        <w:t xml:space="preserve">, such as emissions trading, have been shown to </w:t>
      </w:r>
      <w:r w:rsidRPr="00933F0C">
        <w:rPr>
          <w:rStyle w:val="StyleBoldUnderline"/>
          <w:highlight w:val="yellow"/>
        </w:rPr>
        <w:t>promote profits</w:t>
      </w:r>
      <w:r w:rsidRPr="009E1414">
        <w:rPr>
          <w:sz w:val="16"/>
        </w:rPr>
        <w:t xml:space="preserve">, and to </w:t>
      </w:r>
      <w:r w:rsidRPr="00933F0C">
        <w:rPr>
          <w:rStyle w:val="StyleBoldUnderline"/>
          <w:highlight w:val="yellow"/>
        </w:rPr>
        <w:t>facilitate economic growth and financial wealth, while increasing carbon emissions. From an environmental standpoint</w:t>
      </w:r>
      <w:r w:rsidRPr="009E1414">
        <w:rPr>
          <w:sz w:val="16"/>
        </w:rPr>
        <w:t xml:space="preserve">, therefore, </w:t>
      </w:r>
      <w:r w:rsidRPr="00933F0C">
        <w:rPr>
          <w:rStyle w:val="StyleBoldUnderline"/>
          <w:highlight w:val="yellow"/>
        </w:rPr>
        <w:t xml:space="preserve">they are worse than nothing—since they stand in the way of effective action. Nor are the technologies most acceptable to the system </w:t>
      </w:r>
      <w:r w:rsidRPr="009E1414">
        <w:rPr>
          <w:sz w:val="16"/>
        </w:rPr>
        <w:t xml:space="preserve">(since not requiring changes in property relations) </w:t>
      </w:r>
      <w:r w:rsidRPr="00933F0C">
        <w:rPr>
          <w:rStyle w:val="StyleBoldUnderline"/>
          <w:highlight w:val="yellow"/>
        </w:rPr>
        <w:t>the answer. So-called “clean coal” or carbon capture and storage technologies are economically unfeasible and ecologically dubious, and serve mainly as an ideological justification for keeping coal-fired plants going</w:t>
      </w:r>
      <w:r w:rsidRPr="00D4487F">
        <w:rPr>
          <w:rStyle w:val="StyleBoldUnderline"/>
        </w:rPr>
        <w:t>. W</w:t>
      </w:r>
      <w:r w:rsidRPr="009E1414">
        <w:rPr>
          <w:sz w:val="16"/>
        </w:rPr>
        <w:t xml:space="preserve">orse still, are geoengineering schemes like dumping sulfur particles in the atmosphere or iron filings in the ocean (the first in order to deflect the sun’s rays, the second in order to promote algal growth to increase ocean absorption of carbon). </w:t>
      </w:r>
      <w:r w:rsidRPr="00933F0C">
        <w:rPr>
          <w:rStyle w:val="StyleBoldUnderline"/>
          <w:highlight w:val="yellow"/>
        </w:rPr>
        <w:t>These schemes carry with them the potential for even greater ecological disasters:</w:t>
      </w:r>
      <w:r w:rsidRPr="00D4487F">
        <w:rPr>
          <w:rStyle w:val="StyleBoldUnderline"/>
        </w:rPr>
        <w:t xml:space="preserve"> in the first case, this could lead to </w:t>
      </w:r>
      <w:r w:rsidRPr="00933F0C">
        <w:rPr>
          <w:rStyle w:val="StyleBoldUnderline"/>
          <w:highlight w:val="yellow"/>
        </w:rPr>
        <w:t>a reduction of photosynthesis</w:t>
      </w:r>
      <w:r w:rsidRPr="00D4487F">
        <w:rPr>
          <w:rStyle w:val="StyleBoldUnderline"/>
        </w:rPr>
        <w:t xml:space="preserve">, in the second </w:t>
      </w:r>
      <w:r w:rsidRPr="00933F0C">
        <w:rPr>
          <w:rStyle w:val="StyleBoldUnderline"/>
          <w:highlight w:val="yellow"/>
        </w:rPr>
        <w:t>the expansion of dead zones</w:t>
      </w:r>
      <w:r w:rsidRPr="009E1414">
        <w:rPr>
          <w:sz w:val="16"/>
        </w:rPr>
        <w:t xml:space="preserve">. Remember the Sorcerer’s Apprentice!33 The potential for the accumulation of catastrophe on a truly planetary level as a result of geoengineering technology is so great that it would be absolute folly to proceed in this way—simply in order to avoid changes in the mode of production, i.e., a fundamental transformation of our way of life, property relations, and metabolism with nature. Science tells us that </w:t>
      </w:r>
      <w:r w:rsidRPr="00933F0C">
        <w:rPr>
          <w:rStyle w:val="StyleBoldUnderline"/>
          <w:highlight w:val="yellow"/>
        </w:rPr>
        <w:t>we are crossing planetary boundaries everywhere we look, from climate change, to ocean acidification, to species destruction, to freshwater shortages, to chemical pollution of air, water, soil, and humans</w:t>
      </w:r>
      <w:r w:rsidRPr="009E1414">
        <w:rPr>
          <w:sz w:val="16"/>
        </w:rPr>
        <w:t>. The latest warning sign is the advent of what is called “extreme weather”—a direct outgrowth of climate change. As Hansen says: “Global warming increases the intensity of droughts and heat waves, and thus the area of forest fires. However, because a warmer atmosphere holds more water vapor, global warming must also increase the intensity of the other extreme of the hydrologic cycle—meaning heavier rains, more extreme floods, and more intense storms driven by latent heat.” Scientists involved in the new area of climate-attribution science, where extreme weather events are examined for their climate signatures, are now arguing that we are rapidly approaching a situation where the proverbial “‘hundred-year’ flood” no longer occurs simply once a century, but every few years</w:t>
      </w:r>
      <w:r w:rsidRPr="00D4487F">
        <w:rPr>
          <w:rStyle w:val="StyleBoldUnderline"/>
        </w:rPr>
        <w:t xml:space="preserve">. </w:t>
      </w:r>
      <w:r w:rsidRPr="00933F0C">
        <w:rPr>
          <w:rStyle w:val="StyleBoldUnderline"/>
          <w:highlight w:val="yellow"/>
        </w:rPr>
        <w:t>Natural catastrophes are thus likely to become more severe and more frequent occurrences in the lives of all living beings</w:t>
      </w:r>
      <w:r w:rsidRPr="009E1414">
        <w:rPr>
          <w:sz w:val="16"/>
        </w:rPr>
        <w:t xml:space="preserve">. The hope of some scientists is that this will finally wake up humanity to its true danger.34 How are we to understand the challenge of the enormous accumulation of catastrophe, and the no less massive human action required to address this? In the 1930s John Maynard Keynes wrote an essay entitled “Economic Possibilities of Our Grandchildren,” aimed at defending capitalism in response to revolutionary social challenges then arising. Keynes argued that we should rely for at least a couple more generations on the convenient lie of the Smithian invisible hand—accepting greed as the basis of a spontaneous economic order. We should therefore continue the pretense that “fair is foul and foul is fair” for the sake of the greater accumulation of wealth in society that such an approach would bring. Eventually, in the time of our “grandchildren”—maybe a “hundred years” hence (i.e., by the early 2030s)—Keynes assumed, the added wealth created by these means would be great enough that we could begin to tell the truth: that foul is foul and fair is fair. It would then be necessary for humanity to address the enormous inequalities and injustices produced by the system, engaging in a full-scale redistribution of wealth, and a radical transformation of the ends of production.35 Yet, the continued pursuit of Keynes’s convenient lie over the last eight decades has led to a world far more polarized and beset with contradictions than he could have foreseen. </w:t>
      </w:r>
      <w:r w:rsidRPr="00933F0C">
        <w:rPr>
          <w:rStyle w:val="StyleBoldUnderline"/>
          <w:highlight w:val="yellow"/>
        </w:rPr>
        <w:t>It is a world prey to the enormous unintended consequences of accumulation without limits: namely, global economic stagnation, financial crisis, and planetary ecological destruction.</w:t>
      </w:r>
      <w:r w:rsidRPr="009E1414">
        <w:rPr>
          <w:sz w:val="16"/>
        </w:rPr>
        <w:t xml:space="preserve"> Keynes, though aware of some of the negative economic aspects of capitalist production, had no real understanding of the ecological perils—of which scientists had already long been warning. Today these perils are impossible to overlook. </w:t>
      </w:r>
      <w:r w:rsidRPr="00D4487F">
        <w:rPr>
          <w:rStyle w:val="StyleBoldUnderline"/>
        </w:rPr>
        <w:t xml:space="preserve">Faced with impending ecological catastrophe, </w:t>
      </w:r>
      <w:r w:rsidRPr="00933F0C">
        <w:rPr>
          <w:rStyle w:val="StyleBoldUnderline"/>
          <w:highlight w:val="yellow"/>
        </w:rPr>
        <w:t>it is more necessary than ever to abandon Keynes’s convenient lie and espouse the truth: that foul is foul and fair is fair</w:t>
      </w:r>
      <w:r w:rsidRPr="00D4487F">
        <w:rPr>
          <w:rStyle w:val="StyleBoldUnderline"/>
        </w:rPr>
        <w:t xml:space="preserve">. </w:t>
      </w:r>
      <w:r w:rsidRPr="00933F0C">
        <w:rPr>
          <w:rStyle w:val="StyleBoldUnderline"/>
          <w:highlight w:val="yellow"/>
        </w:rPr>
        <w:t>Capitalism</w:t>
      </w:r>
      <w:r w:rsidRPr="009E1414">
        <w:rPr>
          <w:sz w:val="16"/>
        </w:rPr>
        <w:t>, the society of “après moi le déluge!” i</w:t>
      </w:r>
      <w:r w:rsidRPr="00D4487F">
        <w:rPr>
          <w:rStyle w:val="StyleBoldUnderline"/>
        </w:rPr>
        <w:t xml:space="preserve">s a system that </w:t>
      </w:r>
      <w:r w:rsidRPr="00933F0C">
        <w:rPr>
          <w:rStyle w:val="StyleBoldUnderline"/>
          <w:highlight w:val="yellow"/>
        </w:rPr>
        <w:t>fouls its own nest—both the human-social conditions and the wider natural environment on which it depends. The accumulation of capital is at the same time accumulation of catastroph</w:t>
      </w:r>
      <w:r w:rsidRPr="00D4487F">
        <w:rPr>
          <w:rStyle w:val="StyleBoldUnderline"/>
        </w:rPr>
        <w:t>e</w:t>
      </w:r>
      <w:r w:rsidRPr="009E1414">
        <w:rPr>
          <w:sz w:val="16"/>
        </w:rPr>
        <w:t xml:space="preserve">, not only </w:t>
      </w:r>
      <w:r w:rsidRPr="00933F0C">
        <w:rPr>
          <w:rStyle w:val="StyleBoldUnderline"/>
          <w:highlight w:val="yellow"/>
        </w:rPr>
        <w:t>for a majority of the world’s</w:t>
      </w:r>
      <w:r w:rsidRPr="009E1414">
        <w:rPr>
          <w:sz w:val="16"/>
        </w:rPr>
        <w:t xml:space="preserve"> people, but </w:t>
      </w:r>
      <w:r w:rsidRPr="00933F0C">
        <w:rPr>
          <w:rStyle w:val="StyleBoldUnderline"/>
          <w:highlight w:val="yellow"/>
        </w:rPr>
        <w:t>living species</w:t>
      </w:r>
      <w:r w:rsidRPr="009E1414">
        <w:rPr>
          <w:sz w:val="16"/>
        </w:rPr>
        <w:t xml:space="preserve"> generally. </w:t>
      </w:r>
      <w:r w:rsidRPr="00933F0C">
        <w:rPr>
          <w:rStyle w:val="StyleBoldUnderline"/>
          <w:highlight w:val="yellow"/>
        </w:rPr>
        <w:t>Hence, nothing is fairer—more just, more beautiful, and more necessary—today than the struggle to overthrow the regime of capital and to create a system of substantive equality and sustainable human development; a socialism for the twenty-first century</w:t>
      </w:r>
      <w:r w:rsidRPr="00D4487F">
        <w:rPr>
          <w:rStyle w:val="StyleBoldUnderline"/>
        </w:rPr>
        <w:t>.</w:t>
      </w:r>
    </w:p>
    <w:p w14:paraId="1BDF2C75" w14:textId="77777777" w:rsidR="00CB05FD" w:rsidRPr="006D685C" w:rsidRDefault="00CB05FD" w:rsidP="00CB05FD"/>
    <w:p w14:paraId="5BB945FD" w14:textId="77777777" w:rsidR="00CB05FD" w:rsidRDefault="00CB05FD" w:rsidP="00CB05FD">
      <w:pPr>
        <w:pStyle w:val="Heading3"/>
      </w:pPr>
      <w:r>
        <w:lastRenderedPageBreak/>
        <w:t>2</w:t>
      </w:r>
    </w:p>
    <w:p w14:paraId="6DBEF1AB" w14:textId="77777777" w:rsidR="00CB05FD" w:rsidRPr="008D4FAA" w:rsidRDefault="00CB05FD" w:rsidP="00CB05FD">
      <w:pPr>
        <w:pStyle w:val="Heading4"/>
      </w:pPr>
      <w:r w:rsidRPr="00001451">
        <w:t xml:space="preserve">1. </w:t>
      </w:r>
      <w:r>
        <w:t>Restrict</w:t>
      </w:r>
      <w:r w:rsidRPr="008D4FAA">
        <w:t xml:space="preserve"> means to limit, confine, or restrain within bounds</w:t>
      </w:r>
    </w:p>
    <w:p w14:paraId="514A2980" w14:textId="77777777" w:rsidR="00CB05FD" w:rsidRPr="008D4FAA" w:rsidRDefault="00CB05FD" w:rsidP="00CB05FD">
      <w:r>
        <w:rPr>
          <w:rStyle w:val="StyleStyleBold12pt"/>
        </w:rPr>
        <w:t xml:space="preserve">Words and Phrases </w:t>
      </w:r>
      <w:r w:rsidRPr="008D4FAA">
        <w:rPr>
          <w:rStyle w:val="StyleStyleBold12pt"/>
        </w:rPr>
        <w:t>04</w:t>
      </w:r>
      <w:r w:rsidRPr="008D4FAA">
        <w:t xml:space="preserve"> (Volume 37A, p. 405).</w:t>
      </w:r>
    </w:p>
    <w:p w14:paraId="2527016C" w14:textId="77777777" w:rsidR="00CB05FD" w:rsidRPr="00F70214" w:rsidRDefault="00CB05FD" w:rsidP="00CB05FD">
      <w:r w:rsidRPr="00F70214">
        <w:t xml:space="preserve">Iowa 1905.  </w:t>
      </w:r>
      <w:r w:rsidRPr="00F70214">
        <w:rPr>
          <w:rStyle w:val="StyleBoldUnderline"/>
          <w:highlight w:val="yellow"/>
        </w:rPr>
        <w:t>To “restrict” is to restrain within bounds; to limit</w:t>
      </w:r>
      <w:r w:rsidRPr="00F70214">
        <w:t>; to confine.  Mumford v. Chicago R.I. &amp; P.R. Co., 104 N.W. 1135, 128 Iowa 685.</w:t>
      </w:r>
    </w:p>
    <w:p w14:paraId="646E519E" w14:textId="77777777" w:rsidR="00CB05FD" w:rsidRDefault="00CB05FD" w:rsidP="00CB05FD">
      <w:pPr>
        <w:pStyle w:val="Heading4"/>
      </w:pPr>
      <w:r w:rsidRPr="00001451">
        <w:t>Authority is the legal right to take action, power is the ability to do so</w:t>
      </w:r>
    </w:p>
    <w:p w14:paraId="773DFBE1" w14:textId="77777777" w:rsidR="00CB05FD" w:rsidRDefault="00CB05FD" w:rsidP="00CB05FD">
      <w:pPr>
        <w:rPr>
          <w:rStyle w:val="StyleStyleBold12pt"/>
        </w:rPr>
      </w:pPr>
      <w:r>
        <w:rPr>
          <w:rStyle w:val="StyleStyleBold12pt"/>
        </w:rPr>
        <w:t>Forsythe and Hendrickson 96</w:t>
      </w:r>
    </w:p>
    <w:p w14:paraId="1FF4CCA5" w14:textId="77777777" w:rsidR="00CB05FD" w:rsidRDefault="00CB05FD" w:rsidP="00CB05FD">
      <w:r>
        <w:t>[David P. Forsythe, Professor and Chair of Political Science University of Nebraska-Lincoln, Ryan C. Hendrickson, Ph.D. Candidate University of Nebraska-Lincoln. “U.S. Use of Force Abroad: What Law for the President?” Presidential Studies Quarterly, Vol. 26, No. 4]</w:t>
      </w:r>
    </w:p>
    <w:p w14:paraId="0D5B8A9F" w14:textId="77777777" w:rsidR="00CB05FD" w:rsidRDefault="00CB05FD" w:rsidP="00CB05FD">
      <w:r>
        <w:rPr>
          <w:rStyle w:val="StyleBoldUnderline"/>
          <w:highlight w:val="green"/>
        </w:rPr>
        <w:t>The crisis is most precisely about authority, not powe</w:t>
      </w:r>
      <w:r>
        <w:t xml:space="preserve">r. </w:t>
      </w:r>
      <w:r>
        <w:rPr>
          <w:rStyle w:val="StyleBoldUnderline"/>
          <w:highlight w:val="green"/>
        </w:rPr>
        <w:t>Authority</w:t>
      </w:r>
      <w:r>
        <w:t xml:space="preserve">, in the legal sense, </w:t>
      </w:r>
      <w:r>
        <w:rPr>
          <w:rStyle w:val="StyleBoldUnderline"/>
          <w:highlight w:val="green"/>
        </w:rPr>
        <w:t>concerns the right to do something. Power refers to the capability to do something</w:t>
      </w:r>
      <w:r>
        <w:t xml:space="preserve">. Part of the problems </w:t>
      </w:r>
      <w:r>
        <w:rPr>
          <w:sz w:val="12"/>
        </w:rPr>
        <w:t xml:space="preserve">¶ </w:t>
      </w:r>
      <w:r>
        <w:t xml:space="preserve">in the U.S. constitutional crisis over use of force abroad is that the president has the power to </w:t>
      </w:r>
      <w:r>
        <w:rPr>
          <w:sz w:val="12"/>
        </w:rPr>
        <w:t xml:space="preserve">¶ </w:t>
      </w:r>
      <w:r>
        <w:t xml:space="preserve">make war, and to obtain congressional deference most of the time, whatever the proper under </w:t>
      </w:r>
      <w:r>
        <w:rPr>
          <w:sz w:val="12"/>
        </w:rPr>
        <w:t xml:space="preserve">¶ </w:t>
      </w:r>
      <w:r>
        <w:t xml:space="preserve">standing of authority. </w:t>
      </w:r>
    </w:p>
    <w:p w14:paraId="0BE19D7A" w14:textId="77777777" w:rsidR="00CB05FD" w:rsidRDefault="00CB05FD" w:rsidP="00CB05FD"/>
    <w:p w14:paraId="69630F22" w14:textId="77777777" w:rsidR="00CB05FD" w:rsidRDefault="00CB05FD" w:rsidP="00CB05FD">
      <w:pPr>
        <w:pStyle w:val="Heading4"/>
      </w:pPr>
      <w:r>
        <w:t>B. The aff doesn’t restrict the authority of the President.</w:t>
      </w:r>
    </w:p>
    <w:p w14:paraId="184885F0" w14:textId="77777777" w:rsidR="00CB05FD" w:rsidRDefault="00CB05FD" w:rsidP="00CB05FD">
      <w:pPr>
        <w:pStyle w:val="Heading4"/>
      </w:pPr>
      <w:r>
        <w:t>Vote neg for fairness and topic educations.</w:t>
      </w:r>
    </w:p>
    <w:p w14:paraId="314701F5" w14:textId="77777777" w:rsidR="00CB05FD" w:rsidRDefault="00CB05FD" w:rsidP="00CB05FD">
      <w:pPr>
        <w:pStyle w:val="Heading4"/>
      </w:pPr>
      <w:r>
        <w:t>Standards.</w:t>
      </w:r>
    </w:p>
    <w:p w14:paraId="0C22EF92" w14:textId="77777777" w:rsidR="00CB05FD" w:rsidRDefault="00CB05FD" w:rsidP="00CB05FD">
      <w:pPr>
        <w:pStyle w:val="Heading4"/>
      </w:pPr>
      <w:r>
        <w:t>A) Decisionmaking - a limited topic of discussion that provides for equitable ground is key to decision-making and advocacy skills</w:t>
      </w:r>
    </w:p>
    <w:p w14:paraId="334D662B" w14:textId="77777777" w:rsidR="00CB05FD" w:rsidRDefault="00CB05FD" w:rsidP="00CB05FD">
      <w:pPr>
        <w:rPr>
          <w:rFonts w:asciiTheme="minorHAnsi" w:hAnsiTheme="minorHAnsi"/>
        </w:rPr>
      </w:pPr>
      <w:r>
        <w:rPr>
          <w:rStyle w:val="StyleStyleBold12pt"/>
          <w:rFonts w:asciiTheme="minorHAnsi" w:hAnsiTheme="minorHAnsi"/>
        </w:rPr>
        <w:t>Steinberg &amp; Freeley 8</w:t>
      </w:r>
      <w:r>
        <w:rPr>
          <w:rFonts w:asciiTheme="minorHAnsi" w:hAnsiTheme="minorHAnsi"/>
        </w:rPr>
        <w:t xml:space="preserve"> </w:t>
      </w:r>
    </w:p>
    <w:p w14:paraId="3B5546F4" w14:textId="77777777" w:rsidR="00CB05FD" w:rsidRDefault="00CB05FD" w:rsidP="00CB05FD">
      <w:pPr>
        <w:rPr>
          <w:rFonts w:asciiTheme="minorHAnsi" w:hAnsiTheme="minorHAnsi"/>
          <w:sz w:val="16"/>
          <w:szCs w:val="16"/>
        </w:rPr>
      </w:pPr>
      <w:r>
        <w:rPr>
          <w:rFonts w:asciiTheme="minorHAnsi" w:hAnsiTheme="minorHAnsi"/>
          <w:sz w:val="16"/>
          <w:szCs w:val="16"/>
        </w:rPr>
        <w:t xml:space="preserve">*Austin J. Freeley is a Boston based attorney who focuses on criminal, personal injury and civil rights law, AND **David L. Steinberg , Lecturer of Communication Studies @ U Miami, </w:t>
      </w:r>
      <w:r>
        <w:rPr>
          <w:rStyle w:val="TitleChar"/>
          <w:rFonts w:asciiTheme="minorHAnsi" w:hAnsiTheme="minorHAnsi"/>
          <w:sz w:val="16"/>
          <w:szCs w:val="16"/>
        </w:rPr>
        <w:t>Argumentation and Debate: Critical Thinking for Reasoned Decision Making</w:t>
      </w:r>
      <w:r>
        <w:rPr>
          <w:rFonts w:asciiTheme="minorHAnsi" w:hAnsiTheme="minorHAnsi"/>
          <w:sz w:val="16"/>
          <w:szCs w:val="16"/>
        </w:rPr>
        <w:t xml:space="preserve"> pp45-</w:t>
      </w:r>
    </w:p>
    <w:p w14:paraId="518FD57B" w14:textId="77777777" w:rsidR="00CB05FD" w:rsidRDefault="00CB05FD" w:rsidP="00CB05FD">
      <w:pPr>
        <w:pStyle w:val="cardtext"/>
        <w:ind w:left="0"/>
        <w:rPr>
          <w:rStyle w:val="TitleChar"/>
          <w:highlight w:val="green"/>
        </w:rPr>
      </w:pPr>
    </w:p>
    <w:p w14:paraId="15FDBD88" w14:textId="77777777" w:rsidR="00CB05FD" w:rsidRDefault="00CB05FD" w:rsidP="00CB05FD">
      <w:pPr>
        <w:pStyle w:val="cardtext"/>
        <w:ind w:left="0"/>
        <w:rPr>
          <w:rStyle w:val="TitleChar"/>
          <w:rFonts w:asciiTheme="minorHAnsi" w:hAnsiTheme="minorHAnsi"/>
        </w:rPr>
      </w:pPr>
      <w:r>
        <w:rPr>
          <w:rStyle w:val="TitleChar"/>
          <w:rFonts w:asciiTheme="minorHAnsi" w:hAnsiTheme="minorHAnsi"/>
          <w:highlight w:val="green"/>
        </w:rPr>
        <w:t xml:space="preserve">Debate is a </w:t>
      </w:r>
      <w:r>
        <w:rPr>
          <w:rStyle w:val="Emphasis"/>
          <w:rFonts w:asciiTheme="minorHAnsi" w:hAnsiTheme="minorHAnsi"/>
          <w:highlight w:val="green"/>
        </w:rPr>
        <w:t>means of settling differences</w:t>
      </w:r>
      <w:r>
        <w:rPr>
          <w:rStyle w:val="TitleChar"/>
          <w:rFonts w:asciiTheme="minorHAnsi" w:hAnsiTheme="minorHAnsi"/>
          <w:highlight w:val="green"/>
        </w:rPr>
        <w:t>,</w:t>
      </w:r>
      <w:r>
        <w:rPr>
          <w:rFonts w:asciiTheme="minorHAnsi" w:hAnsiTheme="minorHAnsi"/>
          <w:sz w:val="16"/>
          <w:highlight w:val="green"/>
        </w:rPr>
        <w:t xml:space="preserve"> </w:t>
      </w:r>
      <w:r>
        <w:rPr>
          <w:rStyle w:val="TitleChar"/>
          <w:rFonts w:asciiTheme="minorHAnsi" w:hAnsiTheme="minorHAnsi"/>
          <w:highlight w:val="green"/>
        </w:rPr>
        <w:t xml:space="preserve">so there </w:t>
      </w:r>
      <w:r>
        <w:rPr>
          <w:rStyle w:val="Emphasis"/>
          <w:rFonts w:asciiTheme="minorHAnsi" w:hAnsiTheme="minorHAnsi"/>
          <w:highlight w:val="green"/>
        </w:rPr>
        <w:t>must be a</w:t>
      </w:r>
      <w:r>
        <w:rPr>
          <w:rFonts w:asciiTheme="minorHAnsi" w:hAnsiTheme="minorHAnsi"/>
          <w:sz w:val="16"/>
        </w:rPr>
        <w:t xml:space="preserve"> difference of opinion or a </w:t>
      </w:r>
      <w:r>
        <w:rPr>
          <w:rStyle w:val="Emphasis"/>
          <w:rFonts w:asciiTheme="minorHAnsi" w:hAnsiTheme="minorHAnsi"/>
          <w:highlight w:val="green"/>
        </w:rPr>
        <w:t>conflict of interest</w:t>
      </w:r>
      <w:r>
        <w:rPr>
          <w:rFonts w:asciiTheme="minorHAnsi" w:hAnsiTheme="minorHAnsi"/>
          <w:sz w:val="16"/>
        </w:rPr>
        <w:t xml:space="preserve"> before there can be a debate. </w:t>
      </w:r>
      <w:r>
        <w:rPr>
          <w:rStyle w:val="Emphasis"/>
          <w:rFonts w:asciiTheme="minorHAnsi" w:hAnsiTheme="minorHAnsi"/>
          <w:highlight w:val="green"/>
        </w:rPr>
        <w:t>If everyone is in agreement</w:t>
      </w:r>
      <w:r>
        <w:rPr>
          <w:rFonts w:asciiTheme="minorHAnsi" w:hAnsiTheme="minorHAnsi"/>
          <w:sz w:val="16"/>
        </w:rPr>
        <w:t xml:space="preserve"> on a tact or value or policy, </w:t>
      </w:r>
      <w:r>
        <w:rPr>
          <w:rStyle w:val="TitleChar"/>
          <w:rFonts w:asciiTheme="minorHAnsi" w:hAnsiTheme="minorHAnsi"/>
          <w:highlight w:val="green"/>
        </w:rPr>
        <w:t xml:space="preserve">there is </w:t>
      </w:r>
      <w:r>
        <w:rPr>
          <w:rStyle w:val="Emphasis"/>
          <w:rFonts w:asciiTheme="minorHAnsi" w:hAnsiTheme="minorHAnsi"/>
          <w:highlight w:val="green"/>
        </w:rPr>
        <w:t>no need for debate</w:t>
      </w:r>
      <w:r>
        <w:rPr>
          <w:rFonts w:asciiTheme="minorHAnsi" w:hAnsiTheme="minorHAnsi"/>
          <w:sz w:val="16"/>
        </w:rPr>
        <w:t xml:space="preserve">: </w:t>
      </w:r>
      <w:r>
        <w:rPr>
          <w:rStyle w:val="Emphasis"/>
          <w:rFonts w:asciiTheme="minorHAnsi" w:hAnsiTheme="minorHAnsi"/>
        </w:rPr>
        <w:t>the matter can be settled by unanimous consent</w:t>
      </w:r>
      <w:r>
        <w:rPr>
          <w:rFonts w:asciiTheme="minorHAnsi" w:hAnsiTheme="minorHAnsi"/>
          <w:sz w:val="16"/>
        </w:rPr>
        <w:t xml:space="preserve">. Thus, for example, </w:t>
      </w:r>
      <w:r>
        <w:rPr>
          <w:rStyle w:val="TitleChar"/>
          <w:rFonts w:asciiTheme="minorHAnsi" w:hAnsiTheme="minorHAnsi"/>
        </w:rPr>
        <w:t>it would be pointless to attempt to debate "Resolved: That two plus two equals four,"</w:t>
      </w:r>
      <w:r>
        <w:rPr>
          <w:rFonts w:asciiTheme="minorHAnsi" w:hAnsiTheme="minorHAnsi"/>
          <w:sz w:val="16"/>
        </w:rPr>
        <w:t xml:space="preserve"> because there is simply no controversy about this statement. (</w:t>
      </w:r>
      <w:r>
        <w:rPr>
          <w:rStyle w:val="TitleChar"/>
          <w:rFonts w:asciiTheme="minorHAnsi" w:hAnsiTheme="minorHAnsi"/>
        </w:rPr>
        <w:t>Controversy is an essential prerequisite</w:t>
      </w:r>
      <w:r>
        <w:rPr>
          <w:rFonts w:asciiTheme="minorHAnsi" w:hAnsiTheme="minorHAnsi"/>
          <w:sz w:val="16"/>
        </w:rPr>
        <w:t xml:space="preserve"> of debate. </w:t>
      </w:r>
      <w:r>
        <w:rPr>
          <w:rStyle w:val="TitleChar"/>
          <w:rFonts w:asciiTheme="minorHAnsi" w:hAnsiTheme="minorHAnsi"/>
          <w:highlight w:val="green"/>
        </w:rPr>
        <w:t>Where there is no clash</w:t>
      </w:r>
      <w:r>
        <w:rPr>
          <w:rStyle w:val="TitleChar"/>
          <w:rFonts w:asciiTheme="minorHAnsi" w:hAnsiTheme="minorHAnsi"/>
        </w:rPr>
        <w:t xml:space="preserve"> of ideas</w:t>
      </w:r>
      <w:r>
        <w:rPr>
          <w:rFonts w:asciiTheme="minorHAnsi" w:hAnsiTheme="minorHAnsi"/>
          <w:sz w:val="16"/>
        </w:rPr>
        <w:t xml:space="preserve">, proposals, interests, or expressed positions on issues, </w:t>
      </w:r>
      <w:r>
        <w:rPr>
          <w:rStyle w:val="Emphasis"/>
          <w:rFonts w:asciiTheme="minorHAnsi" w:hAnsiTheme="minorHAnsi"/>
          <w:highlight w:val="green"/>
        </w:rPr>
        <w:t>there is no debate</w:t>
      </w:r>
      <w:r>
        <w:rPr>
          <w:rFonts w:asciiTheme="minorHAnsi" w:hAnsiTheme="minorHAnsi"/>
          <w:sz w:val="16"/>
        </w:rPr>
        <w:t xml:space="preserve">. In addition, </w:t>
      </w:r>
      <w:r>
        <w:rPr>
          <w:rStyle w:val="TitleChar"/>
          <w:rFonts w:asciiTheme="minorHAnsi" w:hAnsiTheme="minorHAnsi"/>
          <w:highlight w:val="green"/>
        </w:rPr>
        <w:t xml:space="preserve">debate </w:t>
      </w:r>
      <w:r>
        <w:rPr>
          <w:rStyle w:val="Emphasis"/>
          <w:rFonts w:asciiTheme="minorHAnsi" w:hAnsiTheme="minorHAnsi"/>
          <w:highlight w:val="green"/>
        </w:rPr>
        <w:t xml:space="preserve">cannot produce </w:t>
      </w:r>
      <w:r>
        <w:rPr>
          <w:rStyle w:val="Box"/>
          <w:rFonts w:asciiTheme="minorHAnsi" w:hAnsiTheme="minorHAnsi"/>
          <w:highlight w:val="green"/>
        </w:rPr>
        <w:t>effective decisions</w:t>
      </w:r>
      <w:r>
        <w:rPr>
          <w:rFonts w:asciiTheme="minorHAnsi" w:hAnsiTheme="minorHAnsi"/>
          <w:sz w:val="16"/>
          <w:highlight w:val="green"/>
        </w:rPr>
        <w:t xml:space="preserve"> </w:t>
      </w:r>
      <w:r>
        <w:rPr>
          <w:rStyle w:val="TitleChar"/>
          <w:rFonts w:asciiTheme="minorHAnsi" w:hAnsiTheme="minorHAnsi"/>
          <w:highlight w:val="green"/>
        </w:rPr>
        <w:t xml:space="preserve">without </w:t>
      </w:r>
      <w:r>
        <w:rPr>
          <w:rStyle w:val="Box"/>
          <w:rFonts w:asciiTheme="minorHAnsi" w:hAnsiTheme="minorHAnsi"/>
          <w:highlight w:val="green"/>
        </w:rPr>
        <w:t>clear identification of a question</w:t>
      </w:r>
      <w:r>
        <w:rPr>
          <w:rStyle w:val="Box"/>
          <w:rFonts w:asciiTheme="minorHAnsi" w:hAnsiTheme="minorHAnsi"/>
        </w:rPr>
        <w:t xml:space="preserve"> or questions to be answered</w:t>
      </w:r>
      <w:r>
        <w:rPr>
          <w:rFonts w:asciiTheme="minorHAnsi" w:hAnsiTheme="minorHAnsi"/>
          <w:sz w:val="16"/>
        </w:rPr>
        <w:t xml:space="preserve">. For example, </w:t>
      </w:r>
      <w:r>
        <w:rPr>
          <w:rStyle w:val="Emphasis"/>
          <w:rFonts w:asciiTheme="minorHAnsi" w:hAnsiTheme="minorHAnsi"/>
          <w:highlight w:val="green"/>
        </w:rPr>
        <w:t xml:space="preserve">general argument may occur about the </w:t>
      </w:r>
      <w:r>
        <w:rPr>
          <w:rStyle w:val="Box"/>
          <w:rFonts w:asciiTheme="minorHAnsi" w:hAnsiTheme="minorHAnsi"/>
          <w:highlight w:val="green"/>
        </w:rPr>
        <w:t>broad topic</w:t>
      </w:r>
      <w:r>
        <w:rPr>
          <w:rStyle w:val="Emphasis"/>
          <w:rFonts w:asciiTheme="minorHAnsi" w:hAnsiTheme="minorHAnsi"/>
          <w:highlight w:val="green"/>
        </w:rPr>
        <w:t xml:space="preserve"> </w:t>
      </w:r>
      <w:r w:rsidRPr="00A067DC">
        <w:rPr>
          <w:rStyle w:val="Emphasis"/>
          <w:rFonts w:asciiTheme="minorHAnsi" w:hAnsiTheme="minorHAnsi"/>
        </w:rPr>
        <w:t>of</w:t>
      </w:r>
      <w:r>
        <w:rPr>
          <w:rStyle w:val="Emphasis"/>
          <w:rFonts w:asciiTheme="minorHAnsi" w:hAnsiTheme="minorHAnsi"/>
        </w:rPr>
        <w:t xml:space="preserve"> illegal </w:t>
      </w:r>
      <w:r w:rsidRPr="00A067DC">
        <w:rPr>
          <w:rStyle w:val="Emphasis"/>
          <w:rFonts w:asciiTheme="minorHAnsi" w:hAnsiTheme="minorHAnsi"/>
        </w:rPr>
        <w:t>immigration</w:t>
      </w:r>
      <w:r>
        <w:rPr>
          <w:rFonts w:asciiTheme="minorHAnsi" w:hAnsiTheme="minorHAnsi"/>
          <w:sz w:val="16"/>
        </w:rPr>
        <w:t xml:space="preserve">. </w:t>
      </w:r>
      <w:r w:rsidRPr="00A067DC">
        <w:rPr>
          <w:rStyle w:val="TitleChar"/>
          <w:rFonts w:asciiTheme="minorHAnsi" w:hAnsiTheme="minorHAnsi"/>
        </w:rPr>
        <w:t>How many</w:t>
      </w:r>
      <w:r>
        <w:rPr>
          <w:rFonts w:asciiTheme="minorHAnsi" w:hAnsiTheme="minorHAnsi"/>
          <w:sz w:val="16"/>
        </w:rPr>
        <w:t xml:space="preserve"> illegal immigrants </w:t>
      </w:r>
      <w:r>
        <w:rPr>
          <w:rStyle w:val="TitleChar"/>
          <w:rFonts w:asciiTheme="minorHAnsi" w:hAnsiTheme="minorHAnsi"/>
        </w:rPr>
        <w:t>are in the United States?</w:t>
      </w:r>
      <w:r>
        <w:rPr>
          <w:rFonts w:asciiTheme="minorHAnsi" w:hAnsiTheme="minorHAnsi"/>
          <w:sz w:val="16"/>
        </w:rPr>
        <w:t xml:space="preserve"> What is the impact of illegal immigration and immigrants on our economy? What is their impact on our communities? Do they commit crimes? </w:t>
      </w:r>
      <w:r w:rsidRPr="00A067DC">
        <w:rPr>
          <w:rStyle w:val="TitleChar"/>
          <w:rFonts w:asciiTheme="minorHAnsi" w:hAnsiTheme="minorHAnsi"/>
        </w:rPr>
        <w:t>Do they take job</w:t>
      </w:r>
      <w:r w:rsidRPr="00A067DC">
        <w:rPr>
          <w:rFonts w:asciiTheme="minorHAnsi" w:hAnsiTheme="minorHAnsi"/>
          <w:sz w:val="16"/>
        </w:rPr>
        <w:t>s</w:t>
      </w:r>
      <w:r>
        <w:rPr>
          <w:rFonts w:asciiTheme="minorHAnsi" w:hAnsiTheme="minorHAnsi"/>
          <w:sz w:val="16"/>
        </w:rPr>
        <w:t xml:space="preserve"> from American workers? Do they pay taxes? Do they require social services? Is it a problem that some do not speak English? </w:t>
      </w:r>
      <w:r>
        <w:rPr>
          <w:rStyle w:val="TitleChar"/>
          <w:rFonts w:asciiTheme="minorHAnsi" w:hAnsiTheme="minorHAnsi"/>
        </w:rPr>
        <w:t>Is it the responsibility of employers to discourage illegal immigration</w:t>
      </w:r>
      <w:r>
        <w:rPr>
          <w:rFonts w:asciiTheme="minorHAnsi" w:hAnsiTheme="minorHAnsi"/>
          <w:sz w:val="16"/>
        </w:rPr>
        <w:t xml:space="preserve"> by not hiring undocumented workers? Should they have the opportunity- to gain citizenship? Docs illegal immigration pose a security threat to our country? </w:t>
      </w:r>
      <w:r>
        <w:rPr>
          <w:rStyle w:val="TitleChar"/>
          <w:rFonts w:asciiTheme="minorHAnsi" w:hAnsiTheme="minorHAnsi"/>
        </w:rPr>
        <w:t>Do illegal immigrants do work that American workers are unwilling to do?</w:t>
      </w:r>
      <w:r>
        <w:rPr>
          <w:rFonts w:asciiTheme="minorHAnsi" w:hAnsiTheme="minorHAnsi"/>
          <w:sz w:val="16"/>
        </w:rPr>
        <w:t xml:space="preserve"> Are their rights as workers and as human beings at risk due to their status? Are they abused by </w:t>
      </w:r>
      <w:r>
        <w:rPr>
          <w:rFonts w:asciiTheme="minorHAnsi" w:hAnsiTheme="minorHAnsi"/>
          <w:sz w:val="16"/>
        </w:rPr>
        <w:lastRenderedPageBreak/>
        <w:t xml:space="preserve">employers, law enforcement, housing, and businesses? I low are their families impacted by their status? What is the moral and philosophical obligation of a nation state to maintain its borders? </w:t>
      </w:r>
      <w:r>
        <w:rPr>
          <w:rStyle w:val="TitleChar"/>
          <w:rFonts w:asciiTheme="minorHAnsi" w:hAnsiTheme="minorHAnsi"/>
        </w:rPr>
        <w:t>Should we build a wall on the Mexican border</w:t>
      </w:r>
      <w:r>
        <w:rPr>
          <w:rFonts w:asciiTheme="minorHAnsi" w:hAnsiTheme="minorHAnsi"/>
          <w:sz w:val="16"/>
        </w:rPr>
        <w:t xml:space="preserve">, establish a national identification can!, or enforce existing laws against employers? Should we invite immigrants to become U.S. citizens? </w:t>
      </w:r>
      <w:r w:rsidRPr="00A067DC">
        <w:rPr>
          <w:rStyle w:val="TitleChar"/>
          <w:rFonts w:asciiTheme="minorHAnsi" w:hAnsiTheme="minorHAnsi"/>
        </w:rPr>
        <w:t>Surely you can think of many</w:t>
      </w:r>
      <w:r>
        <w:rPr>
          <w:rStyle w:val="TitleChar"/>
          <w:rFonts w:asciiTheme="minorHAnsi" w:hAnsiTheme="minorHAnsi"/>
        </w:rPr>
        <w:t xml:space="preserve"> more </w:t>
      </w:r>
      <w:r w:rsidRPr="00A067DC">
        <w:rPr>
          <w:rStyle w:val="TitleChar"/>
          <w:rFonts w:asciiTheme="minorHAnsi" w:hAnsiTheme="minorHAnsi"/>
        </w:rPr>
        <w:t>concerns</w:t>
      </w:r>
      <w:r>
        <w:rPr>
          <w:rStyle w:val="TitleChar"/>
          <w:rFonts w:asciiTheme="minorHAnsi" w:hAnsiTheme="minorHAnsi"/>
        </w:rPr>
        <w:t xml:space="preserve"> to be addressed by a conversation about the topic area of illegal immigration. </w:t>
      </w:r>
      <w:r>
        <w:rPr>
          <w:rStyle w:val="TitleChar"/>
          <w:rFonts w:asciiTheme="minorHAnsi" w:hAnsiTheme="minorHAnsi"/>
          <w:highlight w:val="green"/>
        </w:rPr>
        <w:t>Participation in this "debate"</w:t>
      </w:r>
      <w:r>
        <w:rPr>
          <w:rStyle w:val="TitleChar"/>
          <w:rFonts w:asciiTheme="minorHAnsi" w:hAnsiTheme="minorHAnsi"/>
        </w:rPr>
        <w:t xml:space="preserve"> is likely to be emotional and intense. However, it </w:t>
      </w:r>
      <w:r>
        <w:rPr>
          <w:rStyle w:val="TitleChar"/>
          <w:rFonts w:asciiTheme="minorHAnsi" w:hAnsiTheme="minorHAnsi"/>
          <w:highlight w:val="green"/>
        </w:rPr>
        <w:t xml:space="preserve">is </w:t>
      </w:r>
      <w:r>
        <w:rPr>
          <w:rStyle w:val="Emphasis"/>
          <w:rFonts w:asciiTheme="minorHAnsi" w:hAnsiTheme="minorHAnsi"/>
          <w:highlight w:val="green"/>
        </w:rPr>
        <w:t>not likely to be productive</w:t>
      </w:r>
      <w:r>
        <w:rPr>
          <w:rStyle w:val="Emphasis"/>
          <w:rFonts w:asciiTheme="minorHAnsi" w:hAnsiTheme="minorHAnsi"/>
        </w:rPr>
        <w:t xml:space="preserve"> or useful </w:t>
      </w:r>
      <w:r>
        <w:rPr>
          <w:rStyle w:val="Emphasis"/>
          <w:rFonts w:asciiTheme="minorHAnsi" w:hAnsiTheme="minorHAnsi"/>
          <w:highlight w:val="green"/>
        </w:rPr>
        <w:t xml:space="preserve">without focus on a </w:t>
      </w:r>
      <w:r>
        <w:rPr>
          <w:rStyle w:val="Box"/>
          <w:rFonts w:asciiTheme="minorHAnsi" w:hAnsiTheme="minorHAnsi"/>
          <w:szCs w:val="24"/>
          <w:highlight w:val="green"/>
        </w:rPr>
        <w:t>particular question</w:t>
      </w:r>
      <w:r>
        <w:rPr>
          <w:rFonts w:asciiTheme="minorHAnsi" w:hAnsiTheme="minorHAnsi"/>
          <w:sz w:val="16"/>
        </w:rPr>
        <w:t xml:space="preserve"> </w:t>
      </w:r>
      <w:r>
        <w:rPr>
          <w:rStyle w:val="TitleChar"/>
          <w:rFonts w:asciiTheme="minorHAnsi" w:hAnsiTheme="minorHAnsi"/>
        </w:rPr>
        <w:t xml:space="preserve">and identification of a line </w:t>
      </w:r>
      <w:r>
        <w:rPr>
          <w:rStyle w:val="Box"/>
          <w:rFonts w:asciiTheme="minorHAnsi" w:hAnsiTheme="minorHAnsi"/>
          <w:szCs w:val="24"/>
          <w:highlight w:val="green"/>
        </w:rPr>
        <w:t>demarcating sides</w:t>
      </w:r>
      <w:r>
        <w:rPr>
          <w:rStyle w:val="Box"/>
          <w:rFonts w:asciiTheme="minorHAnsi" w:hAnsiTheme="minorHAnsi"/>
        </w:rPr>
        <w:t xml:space="preserve"> in the controversy</w:t>
      </w:r>
      <w:r>
        <w:rPr>
          <w:rFonts w:asciiTheme="minorHAnsi" w:hAnsiTheme="minorHAnsi"/>
          <w:sz w:val="16"/>
        </w:rPr>
        <w:t xml:space="preserve">. To be discussed and resolved effectively, </w:t>
      </w:r>
      <w:r>
        <w:rPr>
          <w:rStyle w:val="Emphasis"/>
          <w:rFonts w:asciiTheme="minorHAnsi" w:hAnsiTheme="minorHAnsi"/>
          <w:highlight w:val="green"/>
        </w:rPr>
        <w:t>controversies must be stated clearly</w:t>
      </w:r>
      <w:r>
        <w:rPr>
          <w:rFonts w:asciiTheme="minorHAnsi" w:hAnsiTheme="minorHAnsi"/>
          <w:sz w:val="16"/>
          <w:highlight w:val="green"/>
        </w:rPr>
        <w:t xml:space="preserve">. </w:t>
      </w:r>
      <w:r>
        <w:rPr>
          <w:rStyle w:val="Box"/>
          <w:rFonts w:asciiTheme="minorHAnsi" w:hAnsiTheme="minorHAnsi"/>
          <w:highlight w:val="green"/>
        </w:rPr>
        <w:t>Vague understanding</w:t>
      </w:r>
      <w:r>
        <w:rPr>
          <w:rFonts w:asciiTheme="minorHAnsi" w:hAnsiTheme="minorHAnsi"/>
          <w:sz w:val="16"/>
          <w:highlight w:val="green"/>
        </w:rPr>
        <w:t xml:space="preserve"> </w:t>
      </w:r>
      <w:r>
        <w:rPr>
          <w:rStyle w:val="TitleChar"/>
          <w:rFonts w:asciiTheme="minorHAnsi" w:hAnsiTheme="minorHAnsi"/>
          <w:highlight w:val="green"/>
        </w:rPr>
        <w:t xml:space="preserve">results in </w:t>
      </w:r>
      <w:r>
        <w:rPr>
          <w:rStyle w:val="Box"/>
          <w:rFonts w:asciiTheme="minorHAnsi" w:hAnsiTheme="minorHAnsi"/>
          <w:highlight w:val="green"/>
        </w:rPr>
        <w:t>unfocused deliberation</w:t>
      </w:r>
      <w:r>
        <w:rPr>
          <w:rStyle w:val="TitleChar"/>
          <w:rFonts w:asciiTheme="minorHAnsi" w:hAnsiTheme="minorHAnsi"/>
          <w:highlight w:val="green"/>
        </w:rPr>
        <w:t xml:space="preserve"> and </w:t>
      </w:r>
      <w:r>
        <w:rPr>
          <w:rStyle w:val="Box"/>
          <w:rFonts w:asciiTheme="minorHAnsi" w:hAnsiTheme="minorHAnsi"/>
          <w:highlight w:val="green"/>
        </w:rPr>
        <w:t>poor decisions</w:t>
      </w:r>
      <w:r>
        <w:rPr>
          <w:rFonts w:asciiTheme="minorHAnsi" w:hAnsiTheme="minorHAnsi"/>
          <w:sz w:val="16"/>
        </w:rPr>
        <w:t xml:space="preserve">, frustration, and emotional distress, as </w:t>
      </w:r>
      <w:r>
        <w:rPr>
          <w:rStyle w:val="Emphasis"/>
          <w:rFonts w:asciiTheme="minorHAnsi" w:hAnsiTheme="minorHAnsi"/>
          <w:highlight w:val="green"/>
        </w:rPr>
        <w:t>evidenced by the failure of</w:t>
      </w:r>
      <w:r>
        <w:rPr>
          <w:rStyle w:val="Emphasis"/>
          <w:rFonts w:asciiTheme="minorHAnsi" w:hAnsiTheme="minorHAnsi"/>
        </w:rPr>
        <w:t xml:space="preserve"> the United States </w:t>
      </w:r>
      <w:r>
        <w:rPr>
          <w:rStyle w:val="Emphasis"/>
          <w:rFonts w:asciiTheme="minorHAnsi" w:hAnsiTheme="minorHAnsi"/>
          <w:highlight w:val="green"/>
        </w:rPr>
        <w:t>Congress to make progress on the immigration debate</w:t>
      </w:r>
      <w:r>
        <w:rPr>
          <w:rStyle w:val="Emphasis"/>
          <w:rFonts w:asciiTheme="minorHAnsi" w:hAnsiTheme="minorHAnsi"/>
        </w:rPr>
        <w:t xml:space="preserve"> during the summer of 2007</w:t>
      </w:r>
      <w:r>
        <w:rPr>
          <w:rFonts w:asciiTheme="minorHAnsi" w:hAnsiTheme="minorHAnsi"/>
          <w:sz w:val="16"/>
        </w:rPr>
        <w:t xml:space="preserve">. </w:t>
      </w:r>
      <w:r>
        <w:rPr>
          <w:rStyle w:val="TitleChar"/>
          <w:rFonts w:asciiTheme="minorHAnsi" w:hAnsiTheme="minorHAnsi"/>
        </w:rPr>
        <w:t>Someone disturbed by the problem of the growing underclass of poorly educated, socially disenfranchised youths might observe, "Public schools are doing a terrible job!</w:t>
      </w:r>
      <w:r>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Pr>
          <w:rStyle w:val="TitleChar"/>
          <w:rFonts w:asciiTheme="minorHAnsi" w:hAnsiTheme="minorHAnsi"/>
        </w:rPr>
        <w:t>Groups of concerned citizens worried about the state of public education could join together to express their frustrations</w:t>
      </w:r>
      <w:r>
        <w:rPr>
          <w:rFonts w:asciiTheme="minorHAnsi" w:hAnsiTheme="minorHAnsi"/>
          <w:sz w:val="16"/>
        </w:rPr>
        <w:t xml:space="preserve">, anger, disillusionment, and emotions regarding the schools, </w:t>
      </w:r>
      <w:r>
        <w:rPr>
          <w:rStyle w:val="Emphasis"/>
          <w:rFonts w:asciiTheme="minorHAnsi" w:hAnsiTheme="minorHAnsi"/>
          <w:highlight w:val="green"/>
        </w:rPr>
        <w:t xml:space="preserve">but without a </w:t>
      </w:r>
      <w:r>
        <w:rPr>
          <w:rStyle w:val="Box"/>
          <w:rFonts w:asciiTheme="minorHAnsi" w:hAnsiTheme="minorHAnsi"/>
          <w:highlight w:val="green"/>
        </w:rPr>
        <w:t>focus for their discussions</w:t>
      </w:r>
      <w:r>
        <w:rPr>
          <w:rFonts w:asciiTheme="minorHAnsi" w:hAnsiTheme="minorHAnsi"/>
          <w:sz w:val="16"/>
          <w:highlight w:val="green"/>
        </w:rPr>
        <w:t xml:space="preserve">, </w:t>
      </w:r>
      <w:r>
        <w:rPr>
          <w:rStyle w:val="TitleChar"/>
          <w:rFonts w:asciiTheme="minorHAnsi" w:hAnsiTheme="minorHAnsi"/>
          <w:highlight w:val="green"/>
        </w:rPr>
        <w:t>they could</w:t>
      </w:r>
      <w:r>
        <w:rPr>
          <w:rStyle w:val="TitleChar"/>
          <w:rFonts w:asciiTheme="minorHAnsi" w:hAnsiTheme="minorHAnsi"/>
        </w:rPr>
        <w:t xml:space="preserve"> easily </w:t>
      </w:r>
      <w:r>
        <w:rPr>
          <w:rStyle w:val="TitleChar"/>
          <w:rFonts w:asciiTheme="minorHAnsi" w:hAnsiTheme="minorHAnsi"/>
          <w:highlight w:val="green"/>
        </w:rPr>
        <w:t xml:space="preserve">agree about the sorry state of education </w:t>
      </w:r>
      <w:r>
        <w:rPr>
          <w:rStyle w:val="Box"/>
          <w:rFonts w:asciiTheme="minorHAnsi" w:hAnsiTheme="minorHAnsi"/>
          <w:highlight w:val="green"/>
        </w:rPr>
        <w:t>without finding points of clarity or</w:t>
      </w:r>
      <w:r>
        <w:rPr>
          <w:rStyle w:val="Box"/>
          <w:rFonts w:asciiTheme="minorHAnsi" w:hAnsiTheme="minorHAnsi"/>
        </w:rPr>
        <w:t xml:space="preserve"> potential </w:t>
      </w:r>
      <w:r>
        <w:rPr>
          <w:rStyle w:val="Box"/>
          <w:rFonts w:asciiTheme="minorHAnsi" w:hAnsiTheme="minorHAnsi"/>
          <w:highlight w:val="green"/>
        </w:rPr>
        <w:t>solutions.</w:t>
      </w:r>
      <w:r>
        <w:rPr>
          <w:rFonts w:asciiTheme="minorHAnsi" w:hAnsiTheme="minorHAnsi"/>
          <w:sz w:val="16"/>
          <w:highlight w:val="green"/>
        </w:rPr>
        <w:t xml:space="preserve"> </w:t>
      </w:r>
      <w:r>
        <w:rPr>
          <w:rStyle w:val="Emphasis"/>
          <w:rFonts w:asciiTheme="minorHAnsi" w:hAnsiTheme="minorHAnsi"/>
          <w:highlight w:val="green"/>
        </w:rPr>
        <w:t>A gripe session would follow</w:t>
      </w:r>
      <w:r>
        <w:rPr>
          <w:rFonts w:asciiTheme="minorHAnsi" w:hAnsiTheme="minorHAnsi"/>
          <w:sz w:val="16"/>
          <w:highlight w:val="green"/>
        </w:rPr>
        <w:t xml:space="preserve">. </w:t>
      </w:r>
      <w:r>
        <w:rPr>
          <w:rStyle w:val="TitleChar"/>
          <w:rFonts w:asciiTheme="minorHAnsi" w:hAnsiTheme="minorHAnsi"/>
          <w:highlight w:val="green"/>
        </w:rPr>
        <w:t xml:space="preserve">But if a </w:t>
      </w:r>
      <w:r>
        <w:rPr>
          <w:rStyle w:val="Box"/>
          <w:rFonts w:asciiTheme="minorHAnsi" w:hAnsiTheme="minorHAnsi"/>
          <w:highlight w:val="green"/>
        </w:rPr>
        <w:t>precise question</w:t>
      </w:r>
      <w:r>
        <w:rPr>
          <w:rStyle w:val="TitleChar"/>
          <w:rFonts w:asciiTheme="minorHAnsi" w:hAnsiTheme="minorHAnsi"/>
          <w:highlight w:val="green"/>
        </w:rPr>
        <w:t xml:space="preserve"> is posed</w:t>
      </w:r>
      <w:r>
        <w:rPr>
          <w:rFonts w:asciiTheme="minorHAnsi" w:hAnsiTheme="minorHAnsi"/>
          <w:sz w:val="16"/>
        </w:rPr>
        <w:t>—such as "What can be done to improve public education?"—</w:t>
      </w:r>
      <w:r>
        <w:rPr>
          <w:rStyle w:val="TitleChar"/>
          <w:rFonts w:asciiTheme="minorHAnsi" w:hAnsiTheme="minorHAnsi"/>
        </w:rPr>
        <w:t xml:space="preserve">then </w:t>
      </w:r>
      <w:r>
        <w:rPr>
          <w:rStyle w:val="TitleChar"/>
          <w:rFonts w:asciiTheme="minorHAnsi" w:hAnsiTheme="minorHAnsi"/>
          <w:highlight w:val="green"/>
        </w:rPr>
        <w:t xml:space="preserve">a more </w:t>
      </w:r>
      <w:r>
        <w:rPr>
          <w:rStyle w:val="Box"/>
          <w:rFonts w:asciiTheme="minorHAnsi" w:hAnsiTheme="minorHAnsi"/>
          <w:highlight w:val="green"/>
        </w:rPr>
        <w:t>profitable area of discussion</w:t>
      </w:r>
      <w:r>
        <w:rPr>
          <w:rStyle w:val="TitleChar"/>
          <w:rFonts w:asciiTheme="minorHAnsi" w:hAnsiTheme="minorHAnsi"/>
          <w:highlight w:val="green"/>
        </w:rPr>
        <w:t xml:space="preserve"> is opened up</w:t>
      </w:r>
      <w:r>
        <w:rPr>
          <w:rFonts w:asciiTheme="minorHAnsi" w:hAnsiTheme="minorHAnsi"/>
          <w:sz w:val="16"/>
        </w:rPr>
        <w:t xml:space="preserve"> </w:t>
      </w:r>
      <w:r>
        <w:rPr>
          <w:rStyle w:val="Box"/>
          <w:rFonts w:asciiTheme="minorHAnsi" w:hAnsiTheme="minorHAnsi"/>
          <w:highlight w:val="green"/>
        </w:rPr>
        <w:t>simply by placing a focus on the search</w:t>
      </w:r>
      <w:r>
        <w:rPr>
          <w:rStyle w:val="TitleChar"/>
          <w:rFonts w:asciiTheme="minorHAnsi" w:hAnsiTheme="minorHAnsi"/>
          <w:highlight w:val="green"/>
        </w:rPr>
        <w:t xml:space="preserve"> for a concrete solution</w:t>
      </w:r>
      <w:r>
        <w:rPr>
          <w:rStyle w:val="TitleChar"/>
          <w:rFonts w:asciiTheme="minorHAnsi" w:hAnsiTheme="minorHAnsi"/>
        </w:rPr>
        <w:t xml:space="preserve"> step</w:t>
      </w:r>
      <w:r>
        <w:rPr>
          <w:rFonts w:asciiTheme="minorHAnsi" w:hAnsiTheme="minorHAnsi"/>
          <w:sz w:val="16"/>
        </w:rPr>
        <w:t xml:space="preserve">. </w:t>
      </w:r>
      <w:r>
        <w:rPr>
          <w:rStyle w:val="TitleChar"/>
          <w:rFonts w:asciiTheme="minorHAnsi" w:hAnsiTheme="minorHAnsi"/>
        </w:rPr>
        <w:t>One or more judgments can be phrased in the form of debate propositions, motions for parliamentary debate, or bills for legislative assemblies.</w:t>
      </w:r>
      <w:r>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Pr>
          <w:rStyle w:val="TitleChar"/>
          <w:rFonts w:asciiTheme="minorHAnsi" w:hAnsiTheme="minorHAnsi"/>
        </w:rPr>
        <w:t>They provide specific policies to be investigated and aid discussants in identifying points of difference.</w:t>
      </w:r>
      <w:r>
        <w:rPr>
          <w:rStyle w:val="TitleChar"/>
          <w:rFonts w:asciiTheme="minorHAnsi" w:hAnsiTheme="minorHAnsi"/>
          <w:sz w:val="16"/>
        </w:rPr>
        <w:t xml:space="preserve"> </w:t>
      </w:r>
      <w:r>
        <w:rPr>
          <w:rStyle w:val="TitleChar"/>
          <w:rFonts w:asciiTheme="minorHAnsi" w:hAnsiTheme="minorHAnsi"/>
          <w:highlight w:val="green"/>
        </w:rPr>
        <w:t xml:space="preserve">To have a </w:t>
      </w:r>
      <w:r>
        <w:rPr>
          <w:rStyle w:val="Emphasis"/>
          <w:rFonts w:asciiTheme="minorHAnsi" w:hAnsiTheme="minorHAnsi"/>
          <w:highlight w:val="green"/>
        </w:rPr>
        <w:t xml:space="preserve">productive debate, which facilitates </w:t>
      </w:r>
      <w:r>
        <w:rPr>
          <w:rStyle w:val="Box"/>
          <w:rFonts w:asciiTheme="minorHAnsi" w:hAnsiTheme="minorHAnsi"/>
          <w:szCs w:val="24"/>
          <w:highlight w:val="green"/>
        </w:rPr>
        <w:t>effective decision making</w:t>
      </w:r>
      <w:r>
        <w:rPr>
          <w:rFonts w:asciiTheme="minorHAnsi" w:hAnsiTheme="minorHAnsi"/>
          <w:sz w:val="16"/>
          <w:highlight w:val="green"/>
        </w:rPr>
        <w:t xml:space="preserve"> </w:t>
      </w:r>
      <w:r>
        <w:rPr>
          <w:rStyle w:val="TitleChar"/>
          <w:rFonts w:asciiTheme="minorHAnsi" w:hAnsiTheme="minorHAnsi"/>
          <w:highlight w:val="green"/>
        </w:rPr>
        <w:t>by</w:t>
      </w:r>
      <w:r>
        <w:rPr>
          <w:rFonts w:asciiTheme="minorHAnsi" w:hAnsiTheme="minorHAnsi"/>
          <w:sz w:val="16"/>
        </w:rPr>
        <w:t xml:space="preserve"> directing and </w:t>
      </w:r>
      <w:r>
        <w:rPr>
          <w:rStyle w:val="Box"/>
          <w:rFonts w:asciiTheme="minorHAnsi" w:hAnsiTheme="minorHAnsi"/>
          <w:szCs w:val="24"/>
          <w:highlight w:val="green"/>
        </w:rPr>
        <w:t>placing limits on the decision</w:t>
      </w:r>
      <w:r>
        <w:rPr>
          <w:rFonts w:asciiTheme="minorHAnsi" w:hAnsiTheme="minorHAnsi"/>
          <w:sz w:val="16"/>
        </w:rPr>
        <w:t xml:space="preserve"> to be made, </w:t>
      </w:r>
      <w:r>
        <w:rPr>
          <w:rStyle w:val="Emphasis"/>
          <w:rFonts w:asciiTheme="minorHAnsi" w:hAnsiTheme="minorHAnsi"/>
          <w:highlight w:val="green"/>
        </w:rPr>
        <w:t>the basis for argument should be clearly defined</w:t>
      </w:r>
      <w:r>
        <w:rPr>
          <w:rFonts w:asciiTheme="minorHAnsi" w:hAnsiTheme="minorHAnsi"/>
          <w:sz w:val="16"/>
          <w:highlight w:val="green"/>
        </w:rPr>
        <w:t xml:space="preserve">. </w:t>
      </w:r>
      <w:r w:rsidRPr="005C012F">
        <w:rPr>
          <w:rStyle w:val="TitleChar"/>
          <w:rFonts w:asciiTheme="minorHAnsi" w:hAnsiTheme="minorHAnsi"/>
        </w:rPr>
        <w:t>If we merely talk about "homelessness" or</w:t>
      </w:r>
      <w:r>
        <w:rPr>
          <w:rStyle w:val="TitleChar"/>
          <w:rFonts w:asciiTheme="minorHAnsi" w:hAnsiTheme="minorHAnsi"/>
        </w:rPr>
        <w:t xml:space="preserve"> "abortion" or "crime'* or "</w:t>
      </w:r>
      <w:r w:rsidRPr="005C012F">
        <w:rPr>
          <w:rStyle w:val="TitleChar"/>
          <w:rFonts w:asciiTheme="minorHAnsi" w:hAnsiTheme="minorHAnsi"/>
        </w:rPr>
        <w:t>global warming" we are likely to have an interesting discussion but not to establish profitable basis for argument</w:t>
      </w:r>
      <w:r>
        <w:rPr>
          <w:rFonts w:asciiTheme="minorHAnsi" w:hAnsiTheme="minorHAnsi"/>
          <w:sz w:val="16"/>
        </w:rPr>
        <w:t xml:space="preserve">. For example, </w:t>
      </w:r>
      <w:r>
        <w:rPr>
          <w:rStyle w:val="Emphasis"/>
          <w:rFonts w:asciiTheme="minorHAnsi" w:hAnsiTheme="minorHAnsi"/>
          <w:highlight w:val="green"/>
        </w:rPr>
        <w:t>the statement "Resolved: That the pen is mightier than the sword" is debatable, yet fails to provide</w:t>
      </w:r>
      <w:r>
        <w:rPr>
          <w:rStyle w:val="Emphasis"/>
          <w:rFonts w:asciiTheme="minorHAnsi" w:hAnsiTheme="minorHAnsi"/>
        </w:rPr>
        <w:t xml:space="preserve"> much </w:t>
      </w:r>
      <w:r>
        <w:rPr>
          <w:rStyle w:val="Emphasis"/>
          <w:rFonts w:asciiTheme="minorHAnsi" w:hAnsiTheme="minorHAnsi"/>
          <w:highlight w:val="green"/>
        </w:rPr>
        <w:t>basis for clear argumentation</w:t>
      </w:r>
      <w:r>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Pr>
          <w:rStyle w:val="TitleChar"/>
          <w:rFonts w:asciiTheme="minorHAnsi" w:hAnsiTheme="minorHAnsi"/>
          <w:highlight w:val="green"/>
        </w:rPr>
        <w:t xml:space="preserve">Although we now have a </w:t>
      </w:r>
      <w:r>
        <w:rPr>
          <w:rStyle w:val="Emphasis"/>
          <w:rFonts w:asciiTheme="minorHAnsi" w:hAnsiTheme="minorHAnsi"/>
          <w:highlight w:val="green"/>
        </w:rPr>
        <w:t>general subject</w:t>
      </w:r>
      <w:r>
        <w:rPr>
          <w:rFonts w:asciiTheme="minorHAnsi" w:hAnsiTheme="minorHAnsi"/>
          <w:sz w:val="16"/>
        </w:rPr>
        <w:t xml:space="preserve">, we have not yet stated a problem. </w:t>
      </w:r>
      <w:r>
        <w:rPr>
          <w:rStyle w:val="Box"/>
          <w:rFonts w:asciiTheme="minorHAnsi" w:hAnsiTheme="minorHAnsi"/>
          <w:highlight w:val="green"/>
        </w:rPr>
        <w:t>It is still too broad</w:t>
      </w:r>
      <w:r>
        <w:rPr>
          <w:rFonts w:asciiTheme="minorHAnsi" w:hAnsiTheme="minorHAnsi"/>
          <w:sz w:val="16"/>
        </w:rPr>
        <w:t xml:space="preserve">, too loosely worded to promote well-organized argument. </w:t>
      </w:r>
      <w:r>
        <w:rPr>
          <w:rStyle w:val="TitleChar"/>
          <w:rFonts w:asciiTheme="minorHAnsi" w:hAnsiTheme="minorHAnsi"/>
        </w:rPr>
        <w:t>What sort of writing are we concerned with</w:t>
      </w:r>
      <w:r>
        <w:rPr>
          <w:rFonts w:asciiTheme="minorHAnsi" w:hAnsiTheme="minorHAnsi"/>
          <w:sz w:val="16"/>
        </w:rPr>
        <w:t xml:space="preserve">—poems, novels, government documents, website development, advertising, or what? </w:t>
      </w:r>
      <w:r>
        <w:rPr>
          <w:rStyle w:val="TitleChar"/>
          <w:rFonts w:asciiTheme="minorHAnsi" w:hAnsiTheme="minorHAnsi"/>
        </w:rPr>
        <w:t>What does "effectiveness" mean</w:t>
      </w:r>
      <w:r>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Pr>
          <w:rStyle w:val="TitleChar"/>
          <w:rFonts w:asciiTheme="minorHAnsi" w:hAnsiTheme="minorHAnsi"/>
          <w:highlight w:val="green"/>
        </w:rPr>
        <w:t xml:space="preserve">The basis for argument could be phrased in a </w:t>
      </w:r>
      <w:r>
        <w:rPr>
          <w:rStyle w:val="Emphasis"/>
          <w:rFonts w:asciiTheme="minorHAnsi" w:hAnsiTheme="minorHAnsi"/>
          <w:highlight w:val="green"/>
        </w:rPr>
        <w:t>debate proposition</w:t>
      </w:r>
      <w:r>
        <w:rPr>
          <w:rFonts w:asciiTheme="minorHAnsi" w:hAnsiTheme="minorHAnsi"/>
          <w:sz w:val="16"/>
        </w:rPr>
        <w:t xml:space="preserve"> such as "Resolved: That the United States should enter into a mutual defense treatv with Laurania." Negative advocates might oppose this proposition by arguing that fleet maneuvers would be a better solution. </w:t>
      </w:r>
      <w:r>
        <w:rPr>
          <w:rStyle w:val="Box"/>
          <w:rFonts w:asciiTheme="minorHAnsi" w:hAnsiTheme="minorHAnsi"/>
          <w:highlight w:val="green"/>
        </w:rPr>
        <w:t>This is not to say</w:t>
      </w:r>
      <w:r>
        <w:rPr>
          <w:rStyle w:val="Box"/>
          <w:rFonts w:asciiTheme="minorHAnsi" w:hAnsiTheme="minorHAnsi"/>
        </w:rPr>
        <w:t xml:space="preserve"> that </w:t>
      </w:r>
      <w:r>
        <w:rPr>
          <w:rStyle w:val="Box"/>
          <w:rFonts w:asciiTheme="minorHAnsi" w:hAnsiTheme="minorHAnsi"/>
          <w:highlight w:val="green"/>
        </w:rPr>
        <w:t>debates should completely avoid creative interpretation</w:t>
      </w:r>
      <w:r>
        <w:rPr>
          <w:rFonts w:asciiTheme="minorHAnsi" w:hAnsiTheme="minorHAnsi"/>
          <w:sz w:val="16"/>
        </w:rPr>
        <w:t xml:space="preserve"> of the controversy by advocates, </w:t>
      </w:r>
      <w:r>
        <w:rPr>
          <w:rStyle w:val="TitleChar"/>
          <w:rFonts w:asciiTheme="minorHAnsi" w:hAnsiTheme="minorHAnsi"/>
          <w:highlight w:val="green"/>
        </w:rPr>
        <w:t>or</w:t>
      </w:r>
      <w:r>
        <w:rPr>
          <w:rFonts w:asciiTheme="minorHAnsi" w:hAnsiTheme="minorHAnsi"/>
          <w:sz w:val="16"/>
          <w:highlight w:val="green"/>
        </w:rPr>
        <w:t xml:space="preserve"> </w:t>
      </w:r>
      <w:r>
        <w:rPr>
          <w:rStyle w:val="Emphasis"/>
          <w:rFonts w:asciiTheme="minorHAnsi" w:hAnsiTheme="minorHAnsi"/>
          <w:highlight w:val="green"/>
        </w:rPr>
        <w:t xml:space="preserve">that good debates cannot occur over </w:t>
      </w:r>
      <w:r>
        <w:rPr>
          <w:rStyle w:val="Box"/>
          <w:rFonts w:asciiTheme="minorHAnsi" w:hAnsiTheme="minorHAnsi"/>
          <w:highlight w:val="green"/>
        </w:rPr>
        <w:t>competing interpretations of the controversy</w:t>
      </w:r>
      <w:r>
        <w:rPr>
          <w:rStyle w:val="TitleChar"/>
          <w:rFonts w:asciiTheme="minorHAnsi" w:hAnsiTheme="minorHAnsi"/>
          <w:highlight w:val="green"/>
        </w:rPr>
        <w:t xml:space="preserve">; in fact, </w:t>
      </w:r>
      <w:r>
        <w:rPr>
          <w:rStyle w:val="Box"/>
          <w:rFonts w:asciiTheme="minorHAnsi" w:hAnsiTheme="minorHAnsi"/>
          <w:highlight w:val="green"/>
        </w:rPr>
        <w:t xml:space="preserve">these sorts of debates </w:t>
      </w:r>
      <w:r>
        <w:rPr>
          <w:rStyle w:val="Box"/>
          <w:rFonts w:asciiTheme="minorHAnsi" w:hAnsiTheme="minorHAnsi"/>
          <w:highlight w:val="green"/>
        </w:rPr>
        <w:lastRenderedPageBreak/>
        <w:t>may be very engaging</w:t>
      </w:r>
      <w:r>
        <w:rPr>
          <w:rStyle w:val="TitleChar"/>
          <w:rFonts w:asciiTheme="minorHAnsi" w:hAnsiTheme="minorHAnsi"/>
          <w:highlight w:val="green"/>
        </w:rPr>
        <w:t xml:space="preserve">. The point is that debate is best facilitated by </w:t>
      </w:r>
      <w:r>
        <w:rPr>
          <w:rStyle w:val="TitleChar"/>
          <w:rFonts w:asciiTheme="minorHAnsi" w:hAnsiTheme="minorHAnsi"/>
        </w:rPr>
        <w:t xml:space="preserve">the guidance provided by </w:t>
      </w:r>
      <w:r>
        <w:rPr>
          <w:rStyle w:val="Box"/>
          <w:rFonts w:asciiTheme="minorHAnsi" w:hAnsiTheme="minorHAnsi"/>
          <w:highlight w:val="green"/>
        </w:rPr>
        <w:t>focus on a particular point of difference</w:t>
      </w:r>
      <w:r>
        <w:rPr>
          <w:rStyle w:val="TitleChar"/>
          <w:rFonts w:asciiTheme="minorHAnsi" w:hAnsiTheme="minorHAnsi"/>
        </w:rPr>
        <w:t>, which will be outlined in the following discussion.</w:t>
      </w:r>
    </w:p>
    <w:p w14:paraId="425CC8D2" w14:textId="77777777" w:rsidR="00CB05FD" w:rsidRDefault="00CB05FD" w:rsidP="00CB05FD">
      <w:pPr>
        <w:pStyle w:val="Heading4"/>
      </w:pPr>
      <w:r>
        <w:t xml:space="preserve">Discussion of specific policy-questions is crucial for skills development – it overcomes preconceived ideological notions and breaks out of traditional pedagogical frameworks by positing students as agents of decision-making </w:t>
      </w:r>
    </w:p>
    <w:p w14:paraId="7C9105E3" w14:textId="77777777" w:rsidR="00CB05FD" w:rsidRDefault="00CB05FD" w:rsidP="00CB05FD">
      <w:pPr>
        <w:rPr>
          <w:rFonts w:asciiTheme="minorHAnsi" w:hAnsiTheme="minorHAnsi"/>
        </w:rPr>
      </w:pPr>
      <w:r>
        <w:rPr>
          <w:rStyle w:val="StyleStyleBold12pt"/>
          <w:rFonts w:asciiTheme="minorHAnsi" w:hAnsiTheme="minorHAnsi"/>
        </w:rPr>
        <w:t>Esberg &amp; Sagan 12</w:t>
      </w:r>
      <w:r>
        <w:rPr>
          <w:rFonts w:asciiTheme="minorHAnsi" w:hAnsiTheme="minorHAnsi"/>
        </w:rPr>
        <w:t xml:space="preserve"> </w:t>
      </w:r>
    </w:p>
    <w:p w14:paraId="629BE15B" w14:textId="77777777" w:rsidR="00CB05FD" w:rsidRDefault="00CB05FD" w:rsidP="00CB05FD">
      <w:pPr>
        <w:rPr>
          <w:rFonts w:asciiTheme="minorHAnsi" w:hAnsiTheme="minorHAnsi"/>
          <w:sz w:val="16"/>
          <w:szCs w:val="16"/>
        </w:rPr>
      </w:pPr>
      <w:r>
        <w:rPr>
          <w:rFonts w:asciiTheme="minorHAnsi" w:hAnsiTheme="minorHAnsi"/>
          <w:sz w:val="16"/>
          <w:szCs w:val="16"/>
        </w:rPr>
        <w:t>*Jane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11213EB2" w14:textId="77777777" w:rsidR="00CB05FD" w:rsidRDefault="00CB05FD" w:rsidP="00CB05FD">
      <w:pPr>
        <w:pStyle w:val="cardtext"/>
        <w:ind w:left="0"/>
        <w:rPr>
          <w:rFonts w:asciiTheme="minorHAnsi" w:hAnsiTheme="minorHAnsi"/>
          <w:sz w:val="10"/>
        </w:rPr>
      </w:pPr>
    </w:p>
    <w:p w14:paraId="436EF5F3" w14:textId="77777777" w:rsidR="00CB05FD" w:rsidRDefault="00CB05FD" w:rsidP="00CB05FD">
      <w:pPr>
        <w:pStyle w:val="cardtext"/>
        <w:ind w:left="0"/>
        <w:rPr>
          <w:rStyle w:val="StyleBoldUnderline"/>
        </w:rPr>
      </w:pPr>
      <w:r>
        <w:rPr>
          <w:rFonts w:asciiTheme="minorHAnsi" w:hAnsiTheme="minorHAnsi"/>
          <w:sz w:val="16"/>
        </w:rPr>
        <w:t xml:space="preserve">These </w:t>
      </w:r>
      <w:r>
        <w:rPr>
          <w:rStyle w:val="StyleBoldUnderline"/>
          <w:rFonts w:asciiTheme="minorHAnsi" w:hAnsiTheme="minorHAnsi"/>
          <w:highlight w:val="green"/>
        </w:rPr>
        <w:t>government</w:t>
      </w:r>
      <w:r>
        <w:rPr>
          <w:rFonts w:asciiTheme="minorHAnsi" w:hAnsiTheme="minorHAnsi"/>
          <w:sz w:val="16"/>
        </w:rPr>
        <w:t xml:space="preserve"> or quasi-government think tank </w:t>
      </w:r>
      <w:r>
        <w:rPr>
          <w:rStyle w:val="StyleBoldUnderline"/>
          <w:rFonts w:asciiTheme="minorHAnsi" w:hAnsiTheme="minorHAnsi"/>
          <w:highlight w:val="green"/>
        </w:rPr>
        <w:t>simulations</w:t>
      </w:r>
      <w:r>
        <w:rPr>
          <w:rFonts w:asciiTheme="minorHAnsi" w:hAnsiTheme="minorHAnsi"/>
          <w:sz w:val="16"/>
        </w:rPr>
        <w:t xml:space="preserve"> often </w:t>
      </w:r>
      <w:r>
        <w:rPr>
          <w:rStyle w:val="StyleBoldUnderline"/>
          <w:rFonts w:asciiTheme="minorHAnsi" w:hAnsiTheme="minorHAnsi"/>
          <w:highlight w:val="green"/>
        </w:rPr>
        <w:t>provide</w:t>
      </w:r>
      <w:r>
        <w:rPr>
          <w:rFonts w:asciiTheme="minorHAnsi" w:hAnsiTheme="minorHAnsi"/>
          <w:sz w:val="16"/>
        </w:rPr>
        <w:t xml:space="preserve"> very similar </w:t>
      </w:r>
      <w:r>
        <w:rPr>
          <w:rStyle w:val="StyleBoldUnderline"/>
          <w:rFonts w:asciiTheme="minorHAnsi" w:hAnsiTheme="minorHAnsi"/>
          <w:highlight w:val="green"/>
        </w:rPr>
        <w:t>lessons for</w:t>
      </w:r>
      <w:r>
        <w:rPr>
          <w:rStyle w:val="StyleBoldUnderline"/>
          <w:rFonts w:asciiTheme="minorHAnsi" w:hAnsiTheme="minorHAnsi"/>
        </w:rPr>
        <w:t xml:space="preserve"> high-level players as are learned by </w:t>
      </w:r>
      <w:r>
        <w:rPr>
          <w:rStyle w:val="Emphasis"/>
          <w:rFonts w:asciiTheme="minorHAnsi" w:hAnsiTheme="minorHAnsi"/>
          <w:highlight w:val="green"/>
        </w:rPr>
        <w:t>students in educational simulations</w:t>
      </w:r>
      <w:r>
        <w:rPr>
          <w:rFonts w:asciiTheme="minorHAnsi" w:hAnsiTheme="minorHAnsi"/>
          <w:sz w:val="16"/>
        </w:rPr>
        <w:t xml:space="preserve">. </w:t>
      </w:r>
      <w:r>
        <w:rPr>
          <w:rStyle w:val="StyleBoldUnderline"/>
          <w:rFonts w:asciiTheme="minorHAnsi" w:hAnsiTheme="minorHAnsi"/>
        </w:rPr>
        <w:t xml:space="preserve">Government </w:t>
      </w:r>
      <w:r>
        <w:rPr>
          <w:rStyle w:val="StyleBoldUnderline"/>
          <w:rFonts w:asciiTheme="minorHAnsi" w:hAnsiTheme="minorHAnsi"/>
          <w:highlight w:val="green"/>
        </w:rPr>
        <w:t>participants learn</w:t>
      </w:r>
      <w:r>
        <w:rPr>
          <w:rStyle w:val="StyleBoldUnderline"/>
          <w:rFonts w:asciiTheme="minorHAnsi" w:hAnsiTheme="minorHAnsi"/>
        </w:rPr>
        <w:t xml:space="preserve"> about </w:t>
      </w:r>
      <w:r>
        <w:rPr>
          <w:rStyle w:val="StyleBoldUnderline"/>
          <w:rFonts w:asciiTheme="minorHAnsi" w:hAnsiTheme="minorHAnsi"/>
          <w:highlight w:val="green"/>
        </w:rPr>
        <w:t xml:space="preserve">the </w:t>
      </w:r>
      <w:r>
        <w:rPr>
          <w:rStyle w:val="Emphasis"/>
          <w:rFonts w:asciiTheme="minorHAnsi" w:hAnsiTheme="minorHAnsi"/>
          <w:highlight w:val="green"/>
        </w:rPr>
        <w:t xml:space="preserve">importance of </w:t>
      </w:r>
      <w:r>
        <w:rPr>
          <w:rStyle w:val="Box"/>
          <w:rFonts w:asciiTheme="minorHAnsi" w:hAnsiTheme="minorHAnsi"/>
          <w:szCs w:val="24"/>
          <w:highlight w:val="green"/>
        </w:rPr>
        <w:t>understanding foreign perspectives,</w:t>
      </w:r>
      <w:r>
        <w:rPr>
          <w:rFonts w:asciiTheme="minorHAnsi" w:hAnsiTheme="minorHAnsi"/>
          <w:sz w:val="16"/>
        </w:rPr>
        <w:t xml:space="preserve"> the need to practice internal coordination, </w:t>
      </w:r>
      <w:r>
        <w:rPr>
          <w:rStyle w:val="StyleBoldUnderline"/>
          <w:rFonts w:asciiTheme="minorHAnsi" w:hAnsiTheme="minorHAnsi"/>
          <w:highlight w:val="green"/>
        </w:rPr>
        <w:t>and the necessity to compromise</w:t>
      </w:r>
      <w:r>
        <w:rPr>
          <w:rStyle w:val="StyleBoldUnderline"/>
          <w:rFonts w:asciiTheme="minorHAnsi" w:hAnsiTheme="minorHAnsi"/>
        </w:rPr>
        <w:t xml:space="preserve"> and coordinate</w:t>
      </w:r>
      <w:r>
        <w:rPr>
          <w:rFonts w:asciiTheme="minorHAnsi" w:hAnsiTheme="minorHAnsi"/>
          <w:sz w:val="16"/>
        </w:rPr>
        <w:t xml:space="preserve"> with other governments in negotiations and crises. During the Cold War, political scientist Robert Mandel noted how </w:t>
      </w:r>
      <w:r>
        <w:rPr>
          <w:rStyle w:val="StyleBoldUnderline"/>
          <w:rFonts w:asciiTheme="minorHAnsi" w:hAnsiTheme="minorHAnsi"/>
          <w:highlight w:val="green"/>
        </w:rPr>
        <w:t>crisis exercises</w:t>
      </w:r>
      <w:r>
        <w:rPr>
          <w:rFonts w:asciiTheme="minorHAnsi" w:hAnsiTheme="minorHAnsi"/>
          <w:sz w:val="16"/>
        </w:rPr>
        <w:t xml:space="preserve"> and war games </w:t>
      </w:r>
      <w:r>
        <w:rPr>
          <w:rStyle w:val="StyleBoldUnderline"/>
          <w:rFonts w:asciiTheme="minorHAnsi" w:hAnsiTheme="minorHAnsi"/>
          <w:highlight w:val="green"/>
        </w:rPr>
        <w:t>forced</w:t>
      </w:r>
      <w:r>
        <w:rPr>
          <w:rFonts w:asciiTheme="minorHAnsi" w:hAnsiTheme="minorHAnsi"/>
          <w:sz w:val="16"/>
        </w:rPr>
        <w:t xml:space="preserve"> government </w:t>
      </w:r>
      <w:r>
        <w:rPr>
          <w:rStyle w:val="StyleBoldUnderline"/>
          <w:rFonts w:asciiTheme="minorHAnsi" w:hAnsiTheme="minorHAnsi"/>
          <w:highlight w:val="green"/>
        </w:rPr>
        <w:t xml:space="preserve">officials to </w:t>
      </w:r>
      <w:r>
        <w:rPr>
          <w:rStyle w:val="Box"/>
          <w:rFonts w:asciiTheme="minorHAnsi" w:hAnsiTheme="minorHAnsi"/>
          <w:szCs w:val="24"/>
          <w:highlight w:val="green"/>
        </w:rPr>
        <w:t>overcome ‘‘bureaucratic myopia</w:t>
      </w:r>
      <w:r>
        <w:rPr>
          <w:rFonts w:asciiTheme="minorHAnsi" w:hAnsiTheme="minorHAnsi"/>
          <w:sz w:val="16"/>
        </w:rPr>
        <w:t xml:space="preserve">,’’ </w:t>
      </w:r>
      <w:r>
        <w:rPr>
          <w:rStyle w:val="StyleBoldUnderline"/>
          <w:rFonts w:asciiTheme="minorHAnsi" w:hAnsiTheme="minorHAnsi"/>
        </w:rPr>
        <w:t xml:space="preserve">moving beyond their normal organizational roles and </w:t>
      </w:r>
      <w:r>
        <w:rPr>
          <w:rStyle w:val="Emphasis"/>
          <w:rFonts w:asciiTheme="minorHAnsi" w:hAnsiTheme="minorHAnsi"/>
          <w:highlight w:val="green"/>
        </w:rPr>
        <w:t>thinking more creatively</w:t>
      </w:r>
      <w:r>
        <w:rPr>
          <w:rFonts w:asciiTheme="minorHAnsi" w:hAnsiTheme="minorHAnsi"/>
          <w:sz w:val="16"/>
          <w:highlight w:val="green"/>
        </w:rPr>
        <w:t xml:space="preserve"> </w:t>
      </w:r>
      <w:r>
        <w:rPr>
          <w:rStyle w:val="StyleBoldUnderline"/>
          <w:rFonts w:asciiTheme="minorHAnsi" w:hAnsiTheme="minorHAnsi"/>
          <w:highlight w:val="green"/>
        </w:rPr>
        <w:t>about how others might react</w:t>
      </w:r>
      <w:r>
        <w:rPr>
          <w:rStyle w:val="StyleBoldUnderline"/>
          <w:rFonts w:asciiTheme="minorHAnsi" w:hAnsiTheme="minorHAnsi"/>
        </w:rPr>
        <w:t xml:space="preserve"> in a crisis or conflict</w:t>
      </w:r>
      <w:r>
        <w:rPr>
          <w:rFonts w:asciiTheme="minorHAnsi" w:hAnsiTheme="minorHAnsi"/>
          <w:sz w:val="16"/>
        </w:rPr>
        <w:t xml:space="preserve">.6 The </w:t>
      </w:r>
      <w:r>
        <w:rPr>
          <w:rStyle w:val="Emphasis"/>
          <w:rFonts w:asciiTheme="minorHAnsi" w:hAnsiTheme="minorHAnsi"/>
          <w:highlight w:val="green"/>
        </w:rPr>
        <w:t>skills of imagination</w:t>
      </w:r>
      <w:r>
        <w:rPr>
          <w:rFonts w:asciiTheme="minorHAnsi" w:hAnsiTheme="minorHAnsi"/>
          <w:sz w:val="16"/>
          <w:highlight w:val="green"/>
        </w:rPr>
        <w:t xml:space="preserve"> </w:t>
      </w:r>
      <w:r>
        <w:rPr>
          <w:rStyle w:val="StyleBoldUnderline"/>
          <w:rFonts w:asciiTheme="minorHAnsi" w:hAnsiTheme="minorHAnsi"/>
          <w:highlight w:val="green"/>
        </w:rPr>
        <w:t>and</w:t>
      </w:r>
      <w:r>
        <w:rPr>
          <w:rStyle w:val="StyleBoldUnderline"/>
          <w:rFonts w:asciiTheme="minorHAnsi" w:hAnsiTheme="minorHAnsi"/>
        </w:rPr>
        <w:t xml:space="preserve"> the</w:t>
      </w:r>
      <w:r>
        <w:rPr>
          <w:rFonts w:asciiTheme="minorHAnsi" w:hAnsiTheme="minorHAnsi"/>
          <w:sz w:val="16"/>
        </w:rPr>
        <w:t xml:space="preserve"> subsequent </w:t>
      </w:r>
      <w:r>
        <w:rPr>
          <w:rStyle w:val="StyleBoldUnderline"/>
          <w:rFonts w:asciiTheme="minorHAnsi" w:hAnsiTheme="minorHAnsi"/>
          <w:highlight w:val="green"/>
        </w:rPr>
        <w:t xml:space="preserve">ability to </w:t>
      </w:r>
      <w:r>
        <w:rPr>
          <w:rStyle w:val="Emphasis"/>
          <w:rFonts w:asciiTheme="minorHAnsi" w:hAnsiTheme="minorHAnsi"/>
          <w:highlight w:val="green"/>
        </w:rPr>
        <w:t>predict foreign interests</w:t>
      </w:r>
      <w:r>
        <w:rPr>
          <w:rFonts w:asciiTheme="minorHAnsi" w:hAnsiTheme="minorHAnsi"/>
          <w:sz w:val="16"/>
        </w:rPr>
        <w:t xml:space="preserve"> and reactions </w:t>
      </w:r>
      <w:r>
        <w:rPr>
          <w:rStyle w:val="StyleBoldUnderline"/>
          <w:rFonts w:asciiTheme="minorHAnsi" w:hAnsiTheme="minorHAnsi"/>
          <w:highlight w:val="green"/>
        </w:rPr>
        <w:t xml:space="preserve">remain </w:t>
      </w:r>
      <w:r>
        <w:rPr>
          <w:rStyle w:val="Box"/>
          <w:rFonts w:asciiTheme="minorHAnsi" w:hAnsiTheme="minorHAnsi"/>
          <w:szCs w:val="24"/>
          <w:highlight w:val="green"/>
        </w:rPr>
        <w:t>critical for real-world</w:t>
      </w:r>
      <w:r>
        <w:rPr>
          <w:rStyle w:val="Box"/>
          <w:rFonts w:asciiTheme="minorHAnsi" w:hAnsiTheme="minorHAnsi"/>
          <w:szCs w:val="24"/>
        </w:rPr>
        <w:t xml:space="preserve"> foreign </w:t>
      </w:r>
      <w:r>
        <w:rPr>
          <w:rStyle w:val="Box"/>
          <w:rFonts w:asciiTheme="minorHAnsi" w:hAnsiTheme="minorHAnsi"/>
          <w:szCs w:val="24"/>
          <w:highlight w:val="green"/>
        </w:rPr>
        <w:t>policy makers</w:t>
      </w:r>
      <w:r>
        <w:rPr>
          <w:rFonts w:asciiTheme="minorHAnsi" w:hAnsiTheme="minorHAnsi"/>
          <w:sz w:val="16"/>
        </w:rPr>
        <w:t xml:space="preserve">. For example, </w:t>
      </w:r>
      <w:r>
        <w:rPr>
          <w:rStyle w:val="StyleBoldUnderline"/>
          <w:rFonts w:asciiTheme="minorHAnsi" w:hAnsiTheme="minorHAnsi"/>
        </w:rPr>
        <w:t>simulations of the Iranian nuclear crisis</w:t>
      </w:r>
      <w:r>
        <w:rPr>
          <w:rFonts w:asciiTheme="minorHAnsi" w:hAnsiTheme="minorHAnsi"/>
          <w:sz w:val="16"/>
        </w:rPr>
        <w:t>*held in 2009 and 2010 at the Brookings Institution’s Saban Center and at Harvard University’s Belfer Center, and involving former US senior officials and regional experts*</w:t>
      </w:r>
      <w:r>
        <w:rPr>
          <w:rStyle w:val="StyleBoldUnderline"/>
          <w:rFonts w:asciiTheme="minorHAnsi" w:hAnsiTheme="minorHAnsi"/>
        </w:rPr>
        <w:t xml:space="preserve">highlighted the </w:t>
      </w:r>
      <w:r>
        <w:rPr>
          <w:rStyle w:val="Emphasis"/>
          <w:rFonts w:asciiTheme="minorHAnsi" w:hAnsiTheme="minorHAnsi"/>
        </w:rPr>
        <w:t>dangers of misunderstanding foreign governments’ preferences</w:t>
      </w:r>
      <w:r>
        <w:rPr>
          <w:rFonts w:asciiTheme="minorHAnsi" w:hAnsiTheme="minorHAnsi"/>
          <w:sz w:val="16"/>
        </w:rPr>
        <w:t xml:space="preserve"> and misinterpreting their subsequent behavior. In both simulations, </w:t>
      </w:r>
      <w:r>
        <w:rPr>
          <w:rStyle w:val="StyleBoldUnderline"/>
          <w:rFonts w:asciiTheme="minorHAnsi" w:hAnsiTheme="minorHAnsi"/>
        </w:rPr>
        <w:t>the primary criticism of the US negotiating team lay in a failure to predict accurately how other states</w:t>
      </w:r>
      <w:r>
        <w:rPr>
          <w:rFonts w:asciiTheme="minorHAnsi" w:hAnsiTheme="minorHAnsi"/>
          <w:sz w:val="16"/>
        </w:rPr>
        <w:t xml:space="preserve">, both allies and adversaries, </w:t>
      </w:r>
      <w:r>
        <w:rPr>
          <w:rStyle w:val="StyleBoldUnderline"/>
          <w:rFonts w:asciiTheme="minorHAnsi" w:hAnsiTheme="minorHAnsi"/>
        </w:rPr>
        <w:t xml:space="preserve">would behave in response to US policy initiatives.7 </w:t>
      </w:r>
      <w:r>
        <w:rPr>
          <w:rStyle w:val="StyleBoldUnderline"/>
          <w:rFonts w:asciiTheme="minorHAnsi" w:hAnsiTheme="minorHAnsi"/>
          <w:highlight w:val="green"/>
        </w:rPr>
        <w:t xml:space="preserve">By </w:t>
      </w:r>
      <w:r>
        <w:rPr>
          <w:rStyle w:val="Box"/>
          <w:rFonts w:asciiTheme="minorHAnsi" w:hAnsiTheme="minorHAnsi"/>
          <w:szCs w:val="24"/>
          <w:highlight w:val="green"/>
        </w:rPr>
        <w:t>university age</w:t>
      </w:r>
      <w:r>
        <w:rPr>
          <w:rStyle w:val="StyleBoldUnderline"/>
          <w:rFonts w:asciiTheme="minorHAnsi" w:hAnsiTheme="minorHAnsi"/>
          <w:highlight w:val="green"/>
        </w:rPr>
        <w:t xml:space="preserve">, </w:t>
      </w:r>
      <w:r>
        <w:rPr>
          <w:rStyle w:val="Box"/>
          <w:rFonts w:asciiTheme="minorHAnsi" w:hAnsiTheme="minorHAnsi"/>
          <w:szCs w:val="24"/>
          <w:highlight w:val="green"/>
        </w:rPr>
        <w:t>students</w:t>
      </w:r>
      <w:r>
        <w:rPr>
          <w:rStyle w:val="StyleBoldUnderline"/>
          <w:rFonts w:asciiTheme="minorHAnsi" w:hAnsiTheme="minorHAnsi"/>
        </w:rPr>
        <w:t xml:space="preserve"> often </w:t>
      </w:r>
      <w:r>
        <w:rPr>
          <w:rStyle w:val="StyleBoldUnderline"/>
          <w:rFonts w:asciiTheme="minorHAnsi" w:hAnsiTheme="minorHAnsi"/>
          <w:highlight w:val="green"/>
        </w:rPr>
        <w:t xml:space="preserve">have a </w:t>
      </w:r>
      <w:r>
        <w:rPr>
          <w:rStyle w:val="Box"/>
          <w:rFonts w:asciiTheme="minorHAnsi" w:hAnsiTheme="minorHAnsi"/>
          <w:szCs w:val="24"/>
          <w:highlight w:val="green"/>
        </w:rPr>
        <w:t>pre-defined view of international affairs</w:t>
      </w:r>
      <w:r>
        <w:rPr>
          <w:rFonts w:asciiTheme="minorHAnsi" w:hAnsiTheme="minorHAnsi"/>
          <w:sz w:val="16"/>
        </w:rPr>
        <w:t xml:space="preserve">, </w:t>
      </w:r>
      <w:r>
        <w:rPr>
          <w:rStyle w:val="StyleBoldUnderline"/>
          <w:rFonts w:asciiTheme="minorHAnsi" w:hAnsiTheme="minorHAnsi"/>
        </w:rPr>
        <w:t xml:space="preserve">and the literature on simulations in education has long emphasized how such </w:t>
      </w:r>
      <w:r>
        <w:rPr>
          <w:rStyle w:val="StyleBoldUnderline"/>
          <w:rFonts w:asciiTheme="minorHAnsi" w:hAnsiTheme="minorHAnsi"/>
          <w:highlight w:val="green"/>
        </w:rPr>
        <w:t xml:space="preserve">exercises </w:t>
      </w:r>
      <w:r>
        <w:rPr>
          <w:rStyle w:val="Box"/>
          <w:rFonts w:asciiTheme="minorHAnsi" w:hAnsiTheme="minorHAnsi"/>
          <w:szCs w:val="24"/>
          <w:highlight w:val="green"/>
        </w:rPr>
        <w:t>force students to challenge</w:t>
      </w:r>
      <w:r>
        <w:rPr>
          <w:rStyle w:val="Box"/>
          <w:rFonts w:asciiTheme="minorHAnsi" w:hAnsiTheme="minorHAnsi"/>
          <w:szCs w:val="24"/>
        </w:rPr>
        <w:t xml:space="preserve"> their </w:t>
      </w:r>
      <w:r>
        <w:rPr>
          <w:rStyle w:val="Box"/>
          <w:rFonts w:asciiTheme="minorHAnsi" w:hAnsiTheme="minorHAnsi"/>
          <w:szCs w:val="24"/>
          <w:highlight w:val="green"/>
        </w:rPr>
        <w:t>assumptions</w:t>
      </w:r>
      <w:r>
        <w:rPr>
          <w:rFonts w:asciiTheme="minorHAnsi" w:hAnsiTheme="minorHAnsi"/>
          <w:sz w:val="16"/>
          <w:highlight w:val="green"/>
        </w:rPr>
        <w:t xml:space="preserve"> </w:t>
      </w:r>
      <w:r>
        <w:rPr>
          <w:rStyle w:val="Emphasis"/>
          <w:rFonts w:asciiTheme="minorHAnsi" w:hAnsiTheme="minorHAnsi"/>
          <w:highlight w:val="green"/>
        </w:rPr>
        <w:t>about how other governments behave and how their</w:t>
      </w:r>
      <w:r>
        <w:rPr>
          <w:rStyle w:val="Emphasis"/>
          <w:rFonts w:asciiTheme="minorHAnsi" w:hAnsiTheme="minorHAnsi"/>
        </w:rPr>
        <w:t xml:space="preserve"> own </w:t>
      </w:r>
      <w:r>
        <w:rPr>
          <w:rStyle w:val="Emphasis"/>
          <w:rFonts w:asciiTheme="minorHAnsi" w:hAnsiTheme="minorHAnsi"/>
          <w:highlight w:val="green"/>
        </w:rPr>
        <w:t>government works</w:t>
      </w:r>
      <w:r>
        <w:rPr>
          <w:rFonts w:asciiTheme="minorHAnsi" w:hAnsiTheme="minorHAnsi"/>
          <w:sz w:val="16"/>
        </w:rPr>
        <w:t xml:space="preserve">.8 </w:t>
      </w:r>
      <w:r>
        <w:rPr>
          <w:rStyle w:val="StyleBoldUnderline"/>
          <w:rFonts w:asciiTheme="minorHAnsi" w:hAnsiTheme="minorHAnsi"/>
        </w:rPr>
        <w:t xml:space="preserve">Since simulations became more common as a teaching tool in the late 1950s, </w:t>
      </w:r>
      <w:r>
        <w:rPr>
          <w:rStyle w:val="Emphasis"/>
          <w:rFonts w:asciiTheme="minorHAnsi" w:hAnsiTheme="minorHAnsi"/>
          <w:highlight w:val="green"/>
        </w:rPr>
        <w:t>educational literature has expounded on their benefits</w:t>
      </w:r>
      <w:r>
        <w:rPr>
          <w:rStyle w:val="StyleBoldUnderline"/>
          <w:rFonts w:asciiTheme="minorHAnsi" w:hAnsiTheme="minorHAnsi"/>
          <w:highlight w:val="green"/>
        </w:rPr>
        <w:t xml:space="preserve">, from encouraging engagement by </w:t>
      </w:r>
      <w:r>
        <w:rPr>
          <w:rStyle w:val="Box"/>
          <w:rFonts w:asciiTheme="minorHAnsi" w:hAnsiTheme="minorHAnsi"/>
          <w:szCs w:val="24"/>
          <w:highlight w:val="green"/>
        </w:rPr>
        <w:t>breaking from the typical lecture format</w:t>
      </w:r>
      <w:r>
        <w:rPr>
          <w:rStyle w:val="StyleBoldUnderline"/>
          <w:rFonts w:asciiTheme="minorHAnsi" w:hAnsiTheme="minorHAnsi"/>
        </w:rPr>
        <w:t xml:space="preserve">, to </w:t>
      </w:r>
      <w:r>
        <w:rPr>
          <w:rStyle w:val="StyleBoldUnderline"/>
          <w:rFonts w:asciiTheme="minorHAnsi" w:hAnsiTheme="minorHAnsi"/>
          <w:highlight w:val="green"/>
        </w:rPr>
        <w:t>improving communication skills</w:t>
      </w:r>
      <w:r>
        <w:rPr>
          <w:rStyle w:val="StyleBoldUnderline"/>
          <w:rFonts w:asciiTheme="minorHAnsi" w:hAnsiTheme="minorHAnsi"/>
        </w:rPr>
        <w:t>, to promoting teamwork</w:t>
      </w:r>
      <w:r>
        <w:rPr>
          <w:rFonts w:asciiTheme="minorHAnsi" w:hAnsiTheme="minorHAnsi"/>
          <w:sz w:val="16"/>
        </w:rPr>
        <w:t xml:space="preserve">.9 More broadly, </w:t>
      </w:r>
      <w:r>
        <w:rPr>
          <w:rStyle w:val="StyleBoldUnderline"/>
          <w:rFonts w:asciiTheme="minorHAnsi" w:hAnsiTheme="minorHAnsi"/>
          <w:highlight w:val="green"/>
        </w:rPr>
        <w:t xml:space="preserve">simulations can deepen understanding by asking students to </w:t>
      </w:r>
      <w:r>
        <w:rPr>
          <w:rStyle w:val="Box"/>
          <w:rFonts w:asciiTheme="minorHAnsi" w:hAnsiTheme="minorHAnsi"/>
          <w:szCs w:val="24"/>
          <w:highlight w:val="green"/>
        </w:rPr>
        <w:t>link fact and theory</w:t>
      </w:r>
      <w:r>
        <w:rPr>
          <w:rStyle w:val="StyleBoldUnderline"/>
          <w:rFonts w:asciiTheme="minorHAnsi" w:hAnsiTheme="minorHAnsi"/>
        </w:rPr>
        <w:t xml:space="preserve">, providing a context for facts while </w:t>
      </w:r>
      <w:r>
        <w:rPr>
          <w:rStyle w:val="Emphasis"/>
          <w:rFonts w:asciiTheme="minorHAnsi" w:hAnsiTheme="minorHAnsi"/>
        </w:rPr>
        <w:t>bringing theory into the realm of practice</w:t>
      </w:r>
      <w:r>
        <w:rPr>
          <w:rFonts w:asciiTheme="minorHAnsi" w:hAnsiTheme="minorHAnsi"/>
          <w:sz w:val="16"/>
        </w:rPr>
        <w:t xml:space="preserve">.10 These exercises are particularly valuable in teaching international affairs for many of the same reasons they are useful for policy makers: </w:t>
      </w:r>
      <w:r>
        <w:rPr>
          <w:rStyle w:val="Box"/>
          <w:rFonts w:asciiTheme="minorHAnsi" w:hAnsiTheme="minorHAnsi"/>
          <w:szCs w:val="24"/>
          <w:highlight w:val="green"/>
        </w:rPr>
        <w:t>they force participants to ‘‘grapple</w:t>
      </w:r>
      <w:r>
        <w:rPr>
          <w:rStyle w:val="Box"/>
          <w:rFonts w:asciiTheme="minorHAnsi" w:hAnsiTheme="minorHAnsi"/>
          <w:szCs w:val="24"/>
        </w:rPr>
        <w:t xml:space="preserve"> with the </w:t>
      </w:r>
      <w:r>
        <w:rPr>
          <w:rStyle w:val="Box"/>
          <w:rFonts w:asciiTheme="minorHAnsi" w:hAnsiTheme="minorHAnsi"/>
          <w:szCs w:val="24"/>
          <w:highlight w:val="green"/>
        </w:rPr>
        <w:t>issues arising from a world in flux.</w:t>
      </w:r>
      <w:r>
        <w:rPr>
          <w:rFonts w:asciiTheme="minorHAnsi" w:hAnsiTheme="minorHAnsi"/>
          <w:sz w:val="16"/>
          <w:highlight w:val="green"/>
        </w:rPr>
        <w:t>’’</w:t>
      </w:r>
      <w:r>
        <w:rPr>
          <w:rFonts w:asciiTheme="minorHAnsi" w:hAnsiTheme="minorHAnsi"/>
          <w:sz w:val="16"/>
        </w:rPr>
        <w:t xml:space="preserve">11 </w:t>
      </w:r>
      <w:r>
        <w:rPr>
          <w:rStyle w:val="StyleBoldUnderline"/>
          <w:rFonts w:asciiTheme="minorHAnsi" w:hAnsiTheme="minorHAnsi"/>
        </w:rPr>
        <w:t>Simulations have been used successfully to teach students about such disparate topics as European politics, the Kashmir crisis, and US response to the mass killings in Darfur.</w:t>
      </w:r>
      <w:r>
        <w:rPr>
          <w:rFonts w:asciiTheme="minorHAnsi" w:hAnsiTheme="minorHAnsi"/>
          <w:sz w:val="16"/>
        </w:rPr>
        <w:t xml:space="preserve">12 </w:t>
      </w:r>
      <w:r>
        <w:rPr>
          <w:rStyle w:val="Box"/>
          <w:rFonts w:asciiTheme="minorHAnsi" w:hAnsiTheme="minorHAnsi"/>
          <w:szCs w:val="24"/>
          <w:highlight w:val="green"/>
        </w:rPr>
        <w:t>Role-playing exercises</w:t>
      </w:r>
      <w:r>
        <w:rPr>
          <w:rFonts w:asciiTheme="minorHAnsi" w:hAnsiTheme="minorHAnsi"/>
          <w:sz w:val="16"/>
        </w:rPr>
        <w:t xml:space="preserve"> certainly </w:t>
      </w:r>
      <w:r>
        <w:rPr>
          <w:rStyle w:val="StyleBoldUnderline"/>
          <w:rFonts w:asciiTheme="minorHAnsi" w:hAnsiTheme="minorHAnsi"/>
          <w:highlight w:val="green"/>
        </w:rPr>
        <w:t>encourage students to</w:t>
      </w:r>
      <w:r>
        <w:rPr>
          <w:rStyle w:val="StyleBoldUnderline"/>
          <w:rFonts w:asciiTheme="minorHAnsi" w:hAnsiTheme="minorHAnsi"/>
        </w:rPr>
        <w:t xml:space="preserve"> </w:t>
      </w:r>
      <w:r>
        <w:rPr>
          <w:rStyle w:val="StyleBoldUnderline"/>
          <w:rFonts w:asciiTheme="minorHAnsi" w:hAnsiTheme="minorHAnsi"/>
          <w:highlight w:val="green"/>
        </w:rPr>
        <w:t>learn political</w:t>
      </w:r>
      <w:r>
        <w:rPr>
          <w:rStyle w:val="StyleBoldUnderline"/>
          <w:rFonts w:asciiTheme="minorHAnsi" w:hAnsiTheme="minorHAnsi"/>
        </w:rPr>
        <w:t xml:space="preserve"> and technical </w:t>
      </w:r>
      <w:r>
        <w:rPr>
          <w:rStyle w:val="StyleBoldUnderline"/>
          <w:rFonts w:asciiTheme="minorHAnsi" w:hAnsiTheme="minorHAnsi"/>
          <w:highlight w:val="green"/>
        </w:rPr>
        <w:t>facts</w:t>
      </w:r>
      <w:r>
        <w:rPr>
          <w:rStyle w:val="StyleBoldUnderline"/>
          <w:rFonts w:asciiTheme="minorHAnsi" w:hAnsiTheme="minorHAnsi"/>
        </w:rPr>
        <w:t xml:space="preserve">* </w:t>
      </w:r>
      <w:r>
        <w:rPr>
          <w:rStyle w:val="StyleBoldUnderline"/>
          <w:rFonts w:asciiTheme="minorHAnsi" w:hAnsiTheme="minorHAnsi"/>
          <w:highlight w:val="green"/>
        </w:rPr>
        <w:t xml:space="preserve">but they learn them in a </w:t>
      </w:r>
      <w:r>
        <w:rPr>
          <w:rStyle w:val="Box"/>
          <w:rFonts w:asciiTheme="minorHAnsi" w:hAnsiTheme="minorHAnsi"/>
          <w:szCs w:val="24"/>
          <w:highlight w:val="green"/>
        </w:rPr>
        <w:t>more active style</w:t>
      </w:r>
      <w:r>
        <w:rPr>
          <w:rFonts w:asciiTheme="minorHAnsi" w:hAnsiTheme="minorHAnsi"/>
          <w:sz w:val="16"/>
        </w:rPr>
        <w:t xml:space="preserve">. Rather than sitting in a classroom and merely receiving knowledge, </w:t>
      </w:r>
      <w:r>
        <w:rPr>
          <w:rStyle w:val="Emphasis"/>
          <w:rFonts w:asciiTheme="minorHAnsi" w:hAnsiTheme="minorHAnsi"/>
          <w:highlight w:val="green"/>
        </w:rPr>
        <w:t>students actively research</w:t>
      </w:r>
      <w:r>
        <w:rPr>
          <w:rStyle w:val="Emphasis"/>
          <w:rFonts w:asciiTheme="minorHAnsi" w:hAnsiTheme="minorHAnsi"/>
        </w:rPr>
        <w:t xml:space="preserve"> ‘‘their’’ </w:t>
      </w:r>
      <w:r>
        <w:rPr>
          <w:rStyle w:val="Emphasis"/>
          <w:rFonts w:asciiTheme="minorHAnsi" w:hAnsiTheme="minorHAnsi"/>
          <w:highlight w:val="green"/>
        </w:rPr>
        <w:t>government</w:t>
      </w:r>
      <w:r>
        <w:rPr>
          <w:rStyle w:val="Emphasis"/>
          <w:rFonts w:asciiTheme="minorHAnsi" w:hAnsiTheme="minorHAnsi"/>
        </w:rPr>
        <w:t xml:space="preserve">’s </w:t>
      </w:r>
      <w:r>
        <w:rPr>
          <w:rStyle w:val="Emphasis"/>
          <w:rFonts w:asciiTheme="minorHAnsi" w:hAnsiTheme="minorHAnsi"/>
          <w:highlight w:val="green"/>
        </w:rPr>
        <w:t>positions</w:t>
      </w:r>
      <w:r>
        <w:rPr>
          <w:rStyle w:val="Emphasis"/>
          <w:rFonts w:asciiTheme="minorHAnsi" w:hAnsiTheme="minorHAnsi"/>
        </w:rPr>
        <w:t xml:space="preserve"> and actively argue, brief, and negotiate with others</w:t>
      </w:r>
      <w:r>
        <w:rPr>
          <w:rFonts w:asciiTheme="minorHAnsi" w:hAnsiTheme="minorHAnsi"/>
          <w:sz w:val="16"/>
        </w:rPr>
        <w:t xml:space="preserve">.13 Facts can change quickly; </w:t>
      </w:r>
      <w:r>
        <w:rPr>
          <w:rStyle w:val="StyleBoldUnderline"/>
          <w:rFonts w:asciiTheme="minorHAnsi" w:hAnsiTheme="minorHAnsi"/>
          <w:highlight w:val="green"/>
        </w:rPr>
        <w:t>simulations teach</w:t>
      </w:r>
      <w:r>
        <w:rPr>
          <w:rStyle w:val="StyleBoldUnderline"/>
          <w:rFonts w:asciiTheme="minorHAnsi" w:hAnsiTheme="minorHAnsi"/>
        </w:rPr>
        <w:t xml:space="preserve"> students </w:t>
      </w:r>
      <w:r>
        <w:rPr>
          <w:rStyle w:val="Box"/>
          <w:rFonts w:asciiTheme="minorHAnsi" w:hAnsiTheme="minorHAnsi"/>
          <w:szCs w:val="24"/>
          <w:highlight w:val="green"/>
        </w:rPr>
        <w:t>how to contextualize and act on information.</w:t>
      </w:r>
      <w:r>
        <w:rPr>
          <w:rStyle w:val="StyleBoldUnderline"/>
          <w:rFonts w:asciiTheme="minorHAnsi" w:hAnsiTheme="minorHAnsi"/>
        </w:rPr>
        <w:t>14</w:t>
      </w:r>
    </w:p>
    <w:p w14:paraId="12DE4977" w14:textId="77777777" w:rsidR="00CB05FD" w:rsidRDefault="00CB05FD" w:rsidP="00CB05FD">
      <w:pPr>
        <w:pStyle w:val="cardtext"/>
        <w:ind w:left="0"/>
      </w:pPr>
    </w:p>
    <w:p w14:paraId="74B51A11" w14:textId="77777777" w:rsidR="00CB05FD" w:rsidRDefault="00CB05FD" w:rsidP="00CB05FD">
      <w:pPr>
        <w:pStyle w:val="Heading4"/>
      </w:pPr>
      <w:r>
        <w:t>Decision-making outweighs – it’s the most portable skill - key to social improvements in every and all facets of life</w:t>
      </w:r>
    </w:p>
    <w:p w14:paraId="62B5F516" w14:textId="77777777" w:rsidR="00CB05FD" w:rsidRDefault="00CB05FD" w:rsidP="00CB05FD">
      <w:pPr>
        <w:rPr>
          <w:rFonts w:asciiTheme="minorHAnsi" w:hAnsiTheme="minorHAnsi"/>
        </w:rPr>
      </w:pPr>
      <w:r>
        <w:rPr>
          <w:rStyle w:val="StyleStyleBold12pt"/>
          <w:rFonts w:asciiTheme="minorHAnsi" w:hAnsiTheme="minorHAnsi"/>
        </w:rPr>
        <w:t>Steinberg &amp; Freeley 8</w:t>
      </w:r>
      <w:r>
        <w:rPr>
          <w:rFonts w:asciiTheme="minorHAnsi" w:hAnsiTheme="minorHAnsi"/>
        </w:rPr>
        <w:t xml:space="preserve"> </w:t>
      </w:r>
    </w:p>
    <w:p w14:paraId="79883105" w14:textId="77777777" w:rsidR="00CB05FD" w:rsidRDefault="00CB05FD" w:rsidP="00CB05FD">
      <w:pPr>
        <w:rPr>
          <w:rFonts w:asciiTheme="minorHAnsi" w:hAnsiTheme="minorHAnsi"/>
          <w:sz w:val="16"/>
          <w:szCs w:val="16"/>
        </w:rPr>
      </w:pPr>
      <w:r>
        <w:rPr>
          <w:rFonts w:asciiTheme="minorHAnsi" w:hAnsiTheme="minorHAnsi"/>
          <w:sz w:val="16"/>
          <w:szCs w:val="16"/>
        </w:rPr>
        <w:t>*Austin J. Freeley is a Boston based attorney who focuses on criminal, personal injury and civil rights law, AND **David L. Steinberg , Lecturer of Communication Studies @ U Miami, Argumentation and Debate: Critical Thinking for Reasoned Decision Making pp9-10</w:t>
      </w:r>
    </w:p>
    <w:p w14:paraId="78CD7976" w14:textId="77777777" w:rsidR="00CB05FD" w:rsidRDefault="00CB05FD" w:rsidP="00CB05FD">
      <w:pPr>
        <w:pStyle w:val="cardtext"/>
        <w:ind w:left="0"/>
        <w:rPr>
          <w:rStyle w:val="TitleChar"/>
          <w:b/>
          <w:szCs w:val="24"/>
          <w:highlight w:val="green"/>
        </w:rPr>
      </w:pPr>
    </w:p>
    <w:p w14:paraId="7DB98C64" w14:textId="77777777" w:rsidR="00CB05FD" w:rsidRDefault="00CB05FD" w:rsidP="00CB05FD">
      <w:pPr>
        <w:rPr>
          <w:sz w:val="16"/>
          <w:szCs w:val="20"/>
        </w:rPr>
      </w:pPr>
      <w:r w:rsidRPr="00AE1B76">
        <w:rPr>
          <w:rStyle w:val="StyleBoldUnderline"/>
          <w:rFonts w:asciiTheme="minorHAnsi" w:hAnsiTheme="minorHAnsi"/>
          <w:szCs w:val="20"/>
          <w:highlight w:val="yellow"/>
        </w:rPr>
        <w:t>After</w:t>
      </w:r>
      <w:r w:rsidRPr="00AE1B76">
        <w:rPr>
          <w:rStyle w:val="StyleBoldUnderline"/>
          <w:rFonts w:asciiTheme="minorHAnsi" w:hAnsiTheme="minorHAnsi"/>
          <w:szCs w:val="20"/>
        </w:rPr>
        <w:t xml:space="preserve"> several days of </w:t>
      </w:r>
      <w:r w:rsidRPr="00AE1B76">
        <w:rPr>
          <w:rStyle w:val="Emphasis"/>
          <w:rFonts w:asciiTheme="minorHAnsi" w:hAnsiTheme="minorHAnsi"/>
          <w:highlight w:val="yellow"/>
        </w:rPr>
        <w:t>intense debate</w:t>
      </w:r>
      <w:r>
        <w:rPr>
          <w:rFonts w:asciiTheme="minorHAnsi" w:hAnsiTheme="minorHAnsi"/>
          <w:sz w:val="16"/>
          <w:szCs w:val="20"/>
        </w:rPr>
        <w:t xml:space="preserve">, first </w:t>
      </w:r>
      <w:r w:rsidRPr="00AE1B76">
        <w:rPr>
          <w:rStyle w:val="StyleBoldUnderline"/>
          <w:rFonts w:asciiTheme="minorHAnsi" w:hAnsiTheme="minorHAnsi"/>
          <w:szCs w:val="20"/>
          <w:highlight w:val="yellow"/>
        </w:rPr>
        <w:t>the</w:t>
      </w:r>
      <w:r>
        <w:rPr>
          <w:rFonts w:asciiTheme="minorHAnsi" w:hAnsiTheme="minorHAnsi"/>
          <w:sz w:val="16"/>
          <w:szCs w:val="20"/>
        </w:rPr>
        <w:t xml:space="preserve"> United </w:t>
      </w:r>
      <w:r>
        <w:rPr>
          <w:rStyle w:val="StyleBoldUnderline"/>
          <w:rFonts w:asciiTheme="minorHAnsi" w:hAnsiTheme="minorHAnsi"/>
          <w:szCs w:val="20"/>
        </w:rPr>
        <w:t>States</w:t>
      </w:r>
      <w:r>
        <w:rPr>
          <w:rFonts w:asciiTheme="minorHAnsi" w:hAnsiTheme="minorHAnsi"/>
          <w:sz w:val="16"/>
          <w:szCs w:val="20"/>
        </w:rPr>
        <w:t xml:space="preserve"> </w:t>
      </w:r>
      <w:r w:rsidRPr="00AE1B76">
        <w:rPr>
          <w:rStyle w:val="StyleBoldUnderline"/>
          <w:rFonts w:asciiTheme="minorHAnsi" w:hAnsiTheme="minorHAnsi"/>
          <w:szCs w:val="20"/>
          <w:highlight w:val="yellow"/>
        </w:rPr>
        <w:t>House</w:t>
      </w:r>
      <w:r>
        <w:rPr>
          <w:rFonts w:asciiTheme="minorHAnsi" w:hAnsiTheme="minorHAnsi"/>
          <w:sz w:val="16"/>
          <w:szCs w:val="20"/>
        </w:rPr>
        <w:t xml:space="preserve"> of Representatives </w:t>
      </w:r>
      <w:r w:rsidRPr="00AE1B76">
        <w:rPr>
          <w:rStyle w:val="StyleBoldUnderline"/>
          <w:rFonts w:asciiTheme="minorHAnsi" w:hAnsiTheme="minorHAnsi"/>
          <w:szCs w:val="20"/>
        </w:rPr>
        <w:t>and</w:t>
      </w:r>
      <w:r>
        <w:rPr>
          <w:rStyle w:val="StyleBoldUnderline"/>
          <w:rFonts w:asciiTheme="minorHAnsi" w:hAnsiTheme="minorHAnsi"/>
          <w:szCs w:val="20"/>
        </w:rPr>
        <w:t xml:space="preserve"> then</w:t>
      </w:r>
      <w:r>
        <w:rPr>
          <w:rFonts w:asciiTheme="minorHAnsi" w:hAnsiTheme="minorHAnsi"/>
          <w:sz w:val="16"/>
          <w:szCs w:val="20"/>
        </w:rPr>
        <w:t xml:space="preserve"> the U.S. </w:t>
      </w:r>
      <w:r w:rsidRPr="00AE1B76">
        <w:rPr>
          <w:rStyle w:val="StyleBoldUnderline"/>
          <w:rFonts w:asciiTheme="minorHAnsi" w:hAnsiTheme="minorHAnsi"/>
          <w:szCs w:val="20"/>
        </w:rPr>
        <w:t xml:space="preserve">Senate </w:t>
      </w:r>
      <w:r w:rsidRPr="00AE1B76">
        <w:rPr>
          <w:rStyle w:val="StyleBoldUnderline"/>
          <w:rFonts w:asciiTheme="minorHAnsi" w:hAnsiTheme="minorHAnsi"/>
          <w:szCs w:val="20"/>
          <w:highlight w:val="yellow"/>
        </w:rPr>
        <w:t>voted to authorize</w:t>
      </w:r>
      <w:r>
        <w:rPr>
          <w:rFonts w:asciiTheme="minorHAnsi" w:hAnsiTheme="minorHAnsi"/>
          <w:sz w:val="16"/>
          <w:szCs w:val="20"/>
        </w:rPr>
        <w:t xml:space="preserve"> President George W. </w:t>
      </w:r>
      <w:r w:rsidRPr="00AE1B76">
        <w:rPr>
          <w:rStyle w:val="StyleBoldUnderline"/>
          <w:rFonts w:asciiTheme="minorHAnsi" w:hAnsiTheme="minorHAnsi"/>
          <w:szCs w:val="20"/>
          <w:highlight w:val="yellow"/>
        </w:rPr>
        <w:t>Bush to attack Iraq</w:t>
      </w:r>
      <w:r>
        <w:rPr>
          <w:rFonts w:asciiTheme="minorHAnsi" w:hAnsiTheme="minorHAnsi"/>
          <w:sz w:val="16"/>
          <w:szCs w:val="20"/>
        </w:rPr>
        <w:t xml:space="preserve"> if Saddam Hussein refused to give up weapons of mass destruction as required by United Nations's resolutions. </w:t>
      </w:r>
      <w:r>
        <w:rPr>
          <w:rStyle w:val="StyleBoldUnderline"/>
          <w:rFonts w:asciiTheme="minorHAnsi" w:hAnsiTheme="minorHAnsi"/>
          <w:szCs w:val="20"/>
        </w:rPr>
        <w:t xml:space="preserve">Debate about a possible military* action against Iraq continued in various governmental bodies </w:t>
      </w:r>
      <w:r>
        <w:rPr>
          <w:rFonts w:asciiTheme="minorHAnsi" w:hAnsiTheme="minorHAnsi"/>
          <w:sz w:val="16"/>
          <w:szCs w:val="20"/>
        </w:rPr>
        <w:t xml:space="preserve">and in the public for six months, </w:t>
      </w:r>
      <w:r>
        <w:rPr>
          <w:rStyle w:val="StyleBoldUnderline"/>
          <w:rFonts w:asciiTheme="minorHAnsi" w:hAnsiTheme="minorHAnsi"/>
          <w:szCs w:val="20"/>
        </w:rPr>
        <w:t xml:space="preserve">until President Bush ordered an attack on Baghdad, </w:t>
      </w:r>
      <w:r>
        <w:rPr>
          <w:rFonts w:asciiTheme="minorHAnsi" w:hAnsiTheme="minorHAnsi"/>
          <w:sz w:val="16"/>
          <w:szCs w:val="20"/>
        </w:rPr>
        <w:t xml:space="preserve">beginning Operation Iraqi Freedom, the military campaign against the Iraqi regime of Saddam Hussein. </w:t>
      </w:r>
      <w:r>
        <w:rPr>
          <w:rStyle w:val="StyleBoldUnderline"/>
          <w:rFonts w:asciiTheme="minorHAnsi" w:hAnsiTheme="minorHAnsi"/>
          <w:szCs w:val="20"/>
        </w:rPr>
        <w:t>He did so despite the unwillingness of the U.N. Security Council to support the military action, and in the face of significant international opposition.</w:t>
      </w:r>
      <w:r>
        <w:rPr>
          <w:rStyle w:val="StyleBoldUnderline"/>
          <w:rFonts w:asciiTheme="minorHAnsi" w:hAnsiTheme="minorHAnsi"/>
          <w:sz w:val="12"/>
          <w:szCs w:val="20"/>
        </w:rPr>
        <w:t xml:space="preserve">¶ </w:t>
      </w:r>
      <w:r>
        <w:rPr>
          <w:rStyle w:val="StyleBoldUnderline"/>
          <w:rFonts w:asciiTheme="minorHAnsi" w:hAnsiTheme="minorHAnsi"/>
          <w:szCs w:val="20"/>
          <w:highlight w:val="green"/>
        </w:rPr>
        <w:t xml:space="preserve">Meanwhile, and perhaps </w:t>
      </w:r>
      <w:r>
        <w:rPr>
          <w:rStyle w:val="Emphasis"/>
          <w:rFonts w:asciiTheme="minorHAnsi" w:hAnsiTheme="minorHAnsi"/>
          <w:highlight w:val="green"/>
        </w:rPr>
        <w:t>equally difficult</w:t>
      </w:r>
      <w:r>
        <w:rPr>
          <w:rStyle w:val="StyleBoldUnderline"/>
          <w:rFonts w:asciiTheme="minorHAnsi" w:hAnsiTheme="minorHAnsi"/>
          <w:szCs w:val="20"/>
        </w:rPr>
        <w:t xml:space="preserve"> for the parties involved</w:t>
      </w:r>
      <w:r>
        <w:rPr>
          <w:rFonts w:asciiTheme="minorHAnsi" w:hAnsiTheme="minorHAnsi"/>
          <w:sz w:val="16"/>
          <w:szCs w:val="20"/>
        </w:rPr>
        <w:t xml:space="preserve">, </w:t>
      </w:r>
      <w:r>
        <w:rPr>
          <w:rStyle w:val="StyleBoldUnderline"/>
          <w:rFonts w:asciiTheme="minorHAnsi" w:hAnsiTheme="minorHAnsi"/>
          <w:szCs w:val="20"/>
          <w:highlight w:val="green"/>
        </w:rPr>
        <w:t>a young couple deliberated over whether they should purchase a large home</w:t>
      </w:r>
      <w:r>
        <w:rPr>
          <w:rFonts w:asciiTheme="minorHAnsi" w:hAnsiTheme="minorHAnsi"/>
          <w:sz w:val="16"/>
          <w:szCs w:val="20"/>
        </w:rPr>
        <w:t xml:space="preserve"> to accommodate their growing family </w:t>
      </w:r>
      <w:r>
        <w:rPr>
          <w:rStyle w:val="StyleBoldUnderline"/>
          <w:rFonts w:asciiTheme="minorHAnsi" w:hAnsiTheme="minorHAnsi"/>
          <w:szCs w:val="20"/>
        </w:rPr>
        <w:t>or should sacrifice living space to reside in an area with better public schools; elsewhere a college sophomore reconsidered his major and a senior her choice of law school</w:t>
      </w:r>
      <w:r>
        <w:rPr>
          <w:rFonts w:asciiTheme="minorHAnsi" w:hAnsiTheme="minorHAnsi"/>
          <w:sz w:val="16"/>
          <w:szCs w:val="20"/>
        </w:rPr>
        <w:t xml:space="preserve">, graduate school, or a job. </w:t>
      </w:r>
      <w:r>
        <w:rPr>
          <w:rStyle w:val="Emphasis"/>
          <w:rFonts w:asciiTheme="minorHAnsi" w:hAnsiTheme="minorHAnsi"/>
          <w:highlight w:val="green"/>
        </w:rPr>
        <w:t>Each of these* situations called for decisions to be made</w:t>
      </w:r>
      <w:r>
        <w:rPr>
          <w:rFonts w:asciiTheme="minorHAnsi" w:hAnsiTheme="minorHAnsi"/>
          <w:sz w:val="16"/>
          <w:szCs w:val="20"/>
        </w:rPr>
        <w:t>. Each decision maker worked hard to make well-reasoned decisions.</w:t>
      </w:r>
      <w:r>
        <w:rPr>
          <w:rFonts w:asciiTheme="minorHAnsi" w:hAnsiTheme="minorHAnsi"/>
          <w:sz w:val="12"/>
          <w:szCs w:val="20"/>
        </w:rPr>
        <w:t>¶</w:t>
      </w:r>
      <w:r>
        <w:rPr>
          <w:rFonts w:asciiTheme="minorHAnsi" w:hAnsiTheme="minorHAnsi"/>
          <w:sz w:val="16"/>
          <w:szCs w:val="20"/>
        </w:rPr>
        <w:t xml:space="preserve"> </w:t>
      </w:r>
      <w:r>
        <w:rPr>
          <w:rStyle w:val="StyleBoldUnderline"/>
          <w:rFonts w:asciiTheme="minorHAnsi" w:hAnsiTheme="minorHAnsi"/>
          <w:szCs w:val="20"/>
        </w:rPr>
        <w:t>Decision making is a thoughtful process of choosing among a variety of options for acting</w:t>
      </w:r>
      <w:r>
        <w:rPr>
          <w:rFonts w:asciiTheme="minorHAnsi" w:hAnsiTheme="minorHAnsi"/>
          <w:sz w:val="16"/>
          <w:szCs w:val="20"/>
        </w:rPr>
        <w:t xml:space="preserve"> or thinking. It requires that the decider make a choice. </w:t>
      </w:r>
      <w:r>
        <w:rPr>
          <w:rStyle w:val="Emphasis"/>
          <w:rFonts w:asciiTheme="minorHAnsi" w:hAnsiTheme="minorHAnsi"/>
          <w:highlight w:val="green"/>
        </w:rPr>
        <w:t>Life demands decision making</w:t>
      </w:r>
      <w:r>
        <w:rPr>
          <w:rFonts w:asciiTheme="minorHAnsi" w:hAnsiTheme="minorHAnsi"/>
          <w:sz w:val="16"/>
          <w:szCs w:val="20"/>
          <w:highlight w:val="green"/>
        </w:rPr>
        <w:t xml:space="preserve">. </w:t>
      </w:r>
      <w:r>
        <w:rPr>
          <w:rStyle w:val="StyleBoldUnderline"/>
          <w:rFonts w:asciiTheme="minorHAnsi" w:hAnsiTheme="minorHAnsi"/>
          <w:szCs w:val="20"/>
          <w:highlight w:val="green"/>
        </w:rPr>
        <w:t xml:space="preserve">We make </w:t>
      </w:r>
      <w:r>
        <w:rPr>
          <w:rStyle w:val="Emphasis"/>
          <w:rFonts w:asciiTheme="minorHAnsi" w:hAnsiTheme="minorHAnsi"/>
          <w:highlight w:val="green"/>
        </w:rPr>
        <w:t xml:space="preserve">countless </w:t>
      </w:r>
      <w:r>
        <w:rPr>
          <w:rStyle w:val="Emphasis"/>
          <w:rFonts w:asciiTheme="minorHAnsi" w:hAnsiTheme="minorHAnsi"/>
        </w:rPr>
        <w:t xml:space="preserve">individual </w:t>
      </w:r>
      <w:r>
        <w:rPr>
          <w:rStyle w:val="Emphasis"/>
          <w:rFonts w:asciiTheme="minorHAnsi" w:hAnsiTheme="minorHAnsi"/>
          <w:highlight w:val="green"/>
        </w:rPr>
        <w:t>decisions</w:t>
      </w:r>
      <w:r>
        <w:rPr>
          <w:rStyle w:val="StyleBoldUnderline"/>
          <w:rFonts w:asciiTheme="minorHAnsi" w:hAnsiTheme="minorHAnsi"/>
          <w:szCs w:val="20"/>
        </w:rPr>
        <w:t xml:space="preserve"> every day</w:t>
      </w:r>
      <w:r>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Pr>
          <w:rStyle w:val="StyleBoldUnderline"/>
          <w:rFonts w:asciiTheme="minorHAnsi" w:hAnsiTheme="minorHAnsi"/>
          <w:szCs w:val="20"/>
        </w:rPr>
        <w:t xml:space="preserve">Congress and the United Nations make decisions that impact us all. </w:t>
      </w:r>
      <w:r>
        <w:rPr>
          <w:rStyle w:val="Emphasis"/>
          <w:rFonts w:asciiTheme="minorHAnsi" w:hAnsiTheme="minorHAnsi"/>
          <w:highlight w:val="green"/>
        </w:rPr>
        <w:t>Every profession</w:t>
      </w:r>
      <w:r>
        <w:rPr>
          <w:rStyle w:val="StyleBoldUnderline"/>
          <w:rFonts w:asciiTheme="minorHAnsi" w:hAnsiTheme="minorHAnsi"/>
          <w:szCs w:val="20"/>
          <w:highlight w:val="green"/>
        </w:rPr>
        <w:t xml:space="preserve"> requires effective</w:t>
      </w:r>
      <w:r>
        <w:rPr>
          <w:rStyle w:val="StyleBoldUnderline"/>
          <w:rFonts w:asciiTheme="minorHAnsi" w:hAnsiTheme="minorHAnsi"/>
          <w:szCs w:val="20"/>
        </w:rPr>
        <w:t xml:space="preserve"> and ethical </w:t>
      </w:r>
      <w:r>
        <w:rPr>
          <w:rStyle w:val="StyleBoldUnderline"/>
          <w:rFonts w:asciiTheme="minorHAnsi" w:hAnsiTheme="minorHAnsi"/>
          <w:szCs w:val="20"/>
          <w:highlight w:val="green"/>
        </w:rPr>
        <w:t>decision making</w:t>
      </w:r>
      <w:r>
        <w:rPr>
          <w:rFonts w:asciiTheme="minorHAnsi" w:hAnsiTheme="minorHAnsi"/>
          <w:sz w:val="16"/>
          <w:szCs w:val="20"/>
        </w:rPr>
        <w:t>, as do our school, community, and social organizations.</w:t>
      </w:r>
      <w:r>
        <w:rPr>
          <w:rFonts w:asciiTheme="minorHAnsi" w:hAnsiTheme="minorHAnsi"/>
          <w:sz w:val="12"/>
          <w:szCs w:val="20"/>
        </w:rPr>
        <w:t>¶</w:t>
      </w:r>
      <w:r>
        <w:rPr>
          <w:rFonts w:asciiTheme="minorHAnsi" w:hAnsiTheme="minorHAnsi"/>
          <w:sz w:val="16"/>
          <w:szCs w:val="20"/>
        </w:rPr>
        <w:t xml:space="preserve"> We all make many decisions even- day. To refinance or sell one's home, to buy a high-performance SUV or an economical hybrid car. what major to select, what to have for dinner, what candidate CO vote for. paper or plastic, all present lis with choices. </w:t>
      </w:r>
      <w:r>
        <w:rPr>
          <w:rStyle w:val="StyleBoldUnderline"/>
          <w:rFonts w:asciiTheme="minorHAnsi" w:hAnsiTheme="minorHAnsi"/>
          <w:szCs w:val="20"/>
          <w:highlight w:val="green"/>
        </w:rPr>
        <w:t>Should the president deal with a</w:t>
      </w:r>
      <w:r>
        <w:rPr>
          <w:rStyle w:val="StyleBoldUnderline"/>
          <w:rFonts w:asciiTheme="minorHAnsi" w:hAnsiTheme="minorHAnsi"/>
          <w:szCs w:val="20"/>
        </w:rPr>
        <w:t xml:space="preserve">n international </w:t>
      </w:r>
      <w:r>
        <w:rPr>
          <w:rStyle w:val="StyleBoldUnderline"/>
          <w:rFonts w:asciiTheme="minorHAnsi" w:hAnsiTheme="minorHAnsi"/>
          <w:szCs w:val="20"/>
          <w:highlight w:val="green"/>
        </w:rPr>
        <w:t xml:space="preserve">crisis through </w:t>
      </w:r>
      <w:r>
        <w:rPr>
          <w:rStyle w:val="Emphasis"/>
          <w:rFonts w:asciiTheme="minorHAnsi" w:hAnsiTheme="minorHAnsi"/>
          <w:highlight w:val="green"/>
        </w:rPr>
        <w:t>military invasion or diplomacy</w:t>
      </w:r>
      <w:r>
        <w:rPr>
          <w:rStyle w:val="StyleBoldUnderline"/>
          <w:rFonts w:asciiTheme="minorHAnsi" w:hAnsiTheme="minorHAnsi"/>
          <w:szCs w:val="20"/>
          <w:highlight w:val="green"/>
        </w:rPr>
        <w:t>?</w:t>
      </w:r>
      <w:r>
        <w:rPr>
          <w:rStyle w:val="StyleBoldUnderline"/>
          <w:rFonts w:asciiTheme="minorHAnsi" w:hAnsiTheme="minorHAnsi"/>
          <w:szCs w:val="20"/>
        </w:rPr>
        <w:t xml:space="preserve"> How should the U.S. Congress act to address illegal immigration?</w:t>
      </w:r>
      <w:r>
        <w:rPr>
          <w:rStyle w:val="StyleBoldUnderline"/>
          <w:rFonts w:asciiTheme="minorHAnsi" w:hAnsiTheme="minorHAnsi"/>
          <w:sz w:val="12"/>
          <w:szCs w:val="20"/>
        </w:rPr>
        <w:t xml:space="preserve">¶ </w:t>
      </w:r>
      <w:r>
        <w:rPr>
          <w:rFonts w:asciiTheme="minorHAnsi" w:hAnsiTheme="minorHAnsi"/>
          <w:sz w:val="16"/>
          <w:szCs w:val="20"/>
        </w:rPr>
        <w:t xml:space="preserve">Is the defendant guilty as accused? Tlie Daily Show or the ball game? </w:t>
      </w:r>
      <w:r>
        <w:rPr>
          <w:rStyle w:val="Emphasis"/>
          <w:rFonts w:asciiTheme="minorHAnsi" w:hAnsiTheme="minorHAnsi"/>
        </w:rPr>
        <w:t xml:space="preserve">And </w:t>
      </w:r>
      <w:r>
        <w:rPr>
          <w:rStyle w:val="Emphasis"/>
          <w:rFonts w:asciiTheme="minorHAnsi" w:hAnsiTheme="minorHAnsi"/>
          <w:highlight w:val="green"/>
        </w:rPr>
        <w:t>upon what information should I rely</w:t>
      </w:r>
      <w:r>
        <w:rPr>
          <w:rStyle w:val="Emphasis"/>
          <w:rFonts w:asciiTheme="minorHAnsi" w:hAnsiTheme="minorHAnsi"/>
        </w:rPr>
        <w:t xml:space="preserve"> to make my decision? </w:t>
      </w:r>
      <w:r>
        <w:rPr>
          <w:rStyle w:val="Emphasis"/>
          <w:rFonts w:asciiTheme="minorHAnsi" w:hAnsiTheme="minorHAnsi"/>
          <w:highlight w:val="green"/>
        </w:rPr>
        <w:t>Certainly some of these</w:t>
      </w:r>
      <w:r>
        <w:rPr>
          <w:rStyle w:val="Emphasis"/>
          <w:rFonts w:asciiTheme="minorHAnsi" w:hAnsiTheme="minorHAnsi"/>
        </w:rPr>
        <w:t xml:space="preserve"> decisions </w:t>
      </w:r>
      <w:r>
        <w:rPr>
          <w:rStyle w:val="Emphasis"/>
          <w:rFonts w:asciiTheme="minorHAnsi" w:hAnsiTheme="minorHAnsi"/>
          <w:highlight w:val="green"/>
        </w:rPr>
        <w:t>are more consequential than others</w:t>
      </w:r>
      <w:r>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Pr>
          <w:rStyle w:val="StyleBoldUnderline"/>
          <w:rFonts w:asciiTheme="minorHAnsi" w:hAnsiTheme="minorHAnsi"/>
          <w:szCs w:val="20"/>
          <w:highlight w:val="green"/>
        </w:rPr>
        <w:t>Yet even the choice of which information to attend to requires decision making</w:t>
      </w:r>
      <w:r>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Pr>
          <w:rStyle w:val="Emphasis"/>
          <w:rFonts w:asciiTheme="minorHAnsi" w:hAnsiTheme="minorHAnsi"/>
          <w:highlight w:val="green"/>
        </w:rPr>
        <w:t>We have access to infinite quantities of information, but how do we sort through it</w:t>
      </w:r>
      <w:r>
        <w:rPr>
          <w:rStyle w:val="Emphasis"/>
          <w:rFonts w:asciiTheme="minorHAnsi" w:hAnsiTheme="minorHAnsi"/>
        </w:rPr>
        <w:t xml:space="preserve"> and select the best information for our needs?</w:t>
      </w:r>
      <w:r>
        <w:rPr>
          <w:rStyle w:val="Emphasis"/>
          <w:rFonts w:asciiTheme="minorHAnsi" w:hAnsiTheme="minorHAnsi"/>
          <w:b w:val="0"/>
          <w:sz w:val="12"/>
        </w:rPr>
        <w:t>¶</w:t>
      </w:r>
      <w:r>
        <w:rPr>
          <w:rStyle w:val="Emphasis"/>
          <w:rFonts w:asciiTheme="minorHAnsi" w:hAnsiTheme="minorHAnsi"/>
          <w:sz w:val="12"/>
        </w:rPr>
        <w:t xml:space="preserve"> </w:t>
      </w:r>
      <w:r>
        <w:rPr>
          <w:rFonts w:asciiTheme="minorHAnsi" w:hAnsiTheme="minorHAnsi"/>
          <w:sz w:val="16"/>
          <w:szCs w:val="20"/>
        </w:rPr>
        <w:t xml:space="preserve">The ability of every decision maker to make good, reasoned, and ethical decisions relies heavily upon their ability to think critically. </w:t>
      </w:r>
      <w:r w:rsidRPr="00AE1B76">
        <w:rPr>
          <w:rStyle w:val="StyleBoldUnderline"/>
          <w:rFonts w:asciiTheme="minorHAnsi" w:hAnsiTheme="minorHAnsi"/>
          <w:szCs w:val="20"/>
        </w:rPr>
        <w:t>Critical thinking enables one to break argumentation down</w:t>
      </w:r>
      <w:r>
        <w:rPr>
          <w:rStyle w:val="StyleBoldUnderline"/>
          <w:rFonts w:asciiTheme="minorHAnsi" w:hAnsiTheme="minorHAnsi"/>
          <w:szCs w:val="20"/>
        </w:rPr>
        <w:t xml:space="preserve"> to its component parts in order </w:t>
      </w:r>
      <w:r w:rsidRPr="00AE1B76">
        <w:rPr>
          <w:rStyle w:val="StyleBoldUnderline"/>
          <w:rFonts w:asciiTheme="minorHAnsi" w:hAnsiTheme="minorHAnsi"/>
          <w:szCs w:val="20"/>
        </w:rPr>
        <w:t>to evaluate its relative validity</w:t>
      </w:r>
      <w:r>
        <w:rPr>
          <w:rStyle w:val="StyleBoldUnderline"/>
          <w:rFonts w:asciiTheme="minorHAnsi" w:hAnsiTheme="minorHAnsi"/>
          <w:szCs w:val="20"/>
        </w:rPr>
        <w:t xml:space="preserve"> and strength. Critical thinkers are better users of information, as well as better advocates.</w:t>
      </w:r>
      <w:r>
        <w:rPr>
          <w:rStyle w:val="StyleBoldUnderline"/>
          <w:rFonts w:asciiTheme="minorHAnsi" w:hAnsiTheme="minorHAnsi"/>
          <w:sz w:val="12"/>
          <w:szCs w:val="20"/>
        </w:rPr>
        <w:t xml:space="preserve">¶ </w:t>
      </w:r>
      <w:r>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Pr>
          <w:rFonts w:asciiTheme="minorHAnsi" w:hAnsiTheme="minorHAnsi"/>
          <w:sz w:val="12"/>
          <w:szCs w:val="20"/>
        </w:rPr>
        <w:t>¶</w:t>
      </w:r>
      <w:r>
        <w:rPr>
          <w:rFonts w:asciiTheme="minorHAnsi" w:hAnsiTheme="minorHAnsi"/>
          <w:sz w:val="16"/>
          <w:szCs w:val="20"/>
        </w:rPr>
        <w:t xml:space="preserve">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rFonts w:asciiTheme="minorHAnsi" w:hAnsiTheme="minorHAnsi"/>
          <w:sz w:val="12"/>
          <w:szCs w:val="20"/>
        </w:rPr>
        <w:t>¶</w:t>
      </w:r>
      <w:r>
        <w:rPr>
          <w:rFonts w:asciiTheme="minorHAnsi" w:hAnsiTheme="minorHAnsi"/>
          <w:sz w:val="16"/>
          <w:szCs w:val="20"/>
        </w:rPr>
        <w:t xml:space="preserve"> </w:t>
      </w:r>
      <w:r>
        <w:rPr>
          <w:rStyle w:val="Emphasis"/>
          <w:rFonts w:asciiTheme="minorHAnsi" w:hAnsiTheme="minorHAnsi"/>
          <w:highlight w:val="green"/>
        </w:rPr>
        <w:t>Our success or failure</w:t>
      </w:r>
      <w:r>
        <w:rPr>
          <w:rStyle w:val="Emphasis"/>
          <w:rFonts w:asciiTheme="minorHAnsi" w:hAnsiTheme="minorHAnsi"/>
        </w:rPr>
        <w:t xml:space="preserve"> in life </w:t>
      </w:r>
      <w:r>
        <w:rPr>
          <w:rStyle w:val="Emphasis"/>
          <w:rFonts w:asciiTheme="minorHAnsi" w:hAnsiTheme="minorHAnsi"/>
          <w:highlight w:val="green"/>
        </w:rPr>
        <w:t xml:space="preserve">is largely determined by our </w:t>
      </w:r>
      <w:r>
        <w:rPr>
          <w:rStyle w:val="Emphasis"/>
          <w:rFonts w:asciiTheme="minorHAnsi" w:hAnsiTheme="minorHAnsi"/>
          <w:highlight w:val="green"/>
        </w:rPr>
        <w:lastRenderedPageBreak/>
        <w:t>ability to make wise decisions</w:t>
      </w:r>
      <w:r>
        <w:rPr>
          <w:rStyle w:val="Emphasis"/>
          <w:rFonts w:asciiTheme="minorHAnsi" w:hAnsiTheme="minorHAnsi"/>
        </w:rPr>
        <w:t xml:space="preserve"> for ourselves </w:t>
      </w:r>
      <w:r>
        <w:rPr>
          <w:rStyle w:val="Emphasis"/>
          <w:rFonts w:asciiTheme="minorHAnsi" w:hAnsiTheme="minorHAnsi"/>
          <w:highlight w:val="green"/>
        </w:rPr>
        <w:t>and to influence the decisions of others</w:t>
      </w:r>
      <w:r>
        <w:rPr>
          <w:rStyle w:val="Emphasis"/>
          <w:rFonts w:asciiTheme="minorHAnsi" w:hAnsiTheme="minorHAnsi"/>
        </w:rPr>
        <w:t xml:space="preserve"> in ways that are beneficial to us</w:t>
      </w:r>
      <w:r>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Pr>
          <w:rStyle w:val="StyleBoldUnderline"/>
          <w:rFonts w:asciiTheme="minorHAnsi" w:hAnsiTheme="minorHAnsi"/>
          <w:szCs w:val="20"/>
        </w:rPr>
        <w:t>Often, intelligent self-interest or a sense of responsibility will require us to win the support of others. We may want a scholarship or a particular job for ourselves, a customer for out product, or a vote for our favored political candidate</w:t>
      </w:r>
      <w:r>
        <w:rPr>
          <w:rFonts w:asciiTheme="minorHAnsi" w:hAnsiTheme="minorHAnsi"/>
          <w:sz w:val="16"/>
          <w:szCs w:val="20"/>
        </w:rPr>
        <w:t>.</w:t>
      </w:r>
    </w:p>
    <w:p w14:paraId="524BC127" w14:textId="77777777" w:rsidR="00CB05FD" w:rsidRDefault="00CB05FD" w:rsidP="00CB05FD">
      <w:pPr>
        <w:rPr>
          <w:rFonts w:asciiTheme="minorHAnsi" w:hAnsiTheme="minorHAnsi"/>
        </w:rPr>
      </w:pPr>
    </w:p>
    <w:p w14:paraId="3F3DD381" w14:textId="77777777" w:rsidR="00CB05FD" w:rsidRDefault="00CB05FD" w:rsidP="00CB05FD">
      <w:pPr>
        <w:rPr>
          <w:rFonts w:asciiTheme="minorHAnsi" w:hAnsiTheme="minorHAnsi"/>
        </w:rPr>
      </w:pPr>
    </w:p>
    <w:p w14:paraId="41E7C9A4" w14:textId="77777777" w:rsidR="00CB05FD" w:rsidRDefault="00CB05FD" w:rsidP="00CB05FD">
      <w:pPr>
        <w:pStyle w:val="Heading4"/>
      </w:pPr>
      <w:r>
        <w:t>B) Dialogue –---there are an infinite number of reasons that the scholarship of their advocacy could be a reason to vote affirmative--- these all obviate the only predictable strategies based on topical action---they overstretch our research burden and undermine preparedness for all debates making effective deliberation impossible which makes it impossible to be negative – voting issue for limits and ground</w:t>
      </w:r>
    </w:p>
    <w:p w14:paraId="742F60E2" w14:textId="77777777" w:rsidR="00CB05FD" w:rsidRPr="00F70214" w:rsidRDefault="00CB05FD" w:rsidP="00CB05FD">
      <w:pPr>
        <w:pStyle w:val="Heading4"/>
      </w:pPr>
      <w:r w:rsidRPr="00F70214">
        <w:t>Effective deliberation is the lynchpin of solving all existential global problems</w:t>
      </w:r>
    </w:p>
    <w:p w14:paraId="58A4A2CE" w14:textId="77777777" w:rsidR="00CB05FD" w:rsidRDefault="00CB05FD" w:rsidP="00CB05FD">
      <w:pPr>
        <w:rPr>
          <w:rStyle w:val="StyleStyleBold12pt"/>
        </w:rPr>
      </w:pPr>
      <w:r>
        <w:rPr>
          <w:rStyle w:val="StyleStyleBold12pt"/>
          <w:rFonts w:asciiTheme="minorHAnsi" w:hAnsiTheme="minorHAnsi" w:cstheme="minorHAnsi"/>
        </w:rPr>
        <w:t>Lundberg 10</w:t>
      </w:r>
    </w:p>
    <w:p w14:paraId="3F069779" w14:textId="77777777" w:rsidR="00CB05FD" w:rsidRDefault="00CB05FD" w:rsidP="00CB05FD">
      <w:pPr>
        <w:rPr>
          <w:sz w:val="16"/>
          <w:szCs w:val="16"/>
        </w:rPr>
      </w:pPr>
      <w:r>
        <w:rPr>
          <w:rFonts w:asciiTheme="minorHAnsi" w:hAnsiTheme="minorHAnsi" w:cstheme="minorHAnsi"/>
          <w:sz w:val="16"/>
          <w:szCs w:val="16"/>
        </w:rPr>
        <w:t>(Christian O., Professor of Communications @ University of North Carolina, Chapel Hill  “Tradition of Debate in North Carolina” in Navigating Opportunity: Policy Debate in the 21st Century By Allan D. Louden, p311)</w:t>
      </w:r>
    </w:p>
    <w:p w14:paraId="7AEDC03D" w14:textId="77777777" w:rsidR="00CB05FD" w:rsidRDefault="00CB05FD" w:rsidP="00CB05FD">
      <w:pPr>
        <w:rPr>
          <w:rFonts w:asciiTheme="minorHAnsi" w:hAnsiTheme="minorHAnsi" w:cstheme="minorHAnsi"/>
        </w:rPr>
      </w:pPr>
    </w:p>
    <w:p w14:paraId="0DF4E8B6" w14:textId="77777777" w:rsidR="00CB05FD" w:rsidRDefault="00CB05FD" w:rsidP="00CB05FD">
      <w:pPr>
        <w:pStyle w:val="Cards"/>
        <w:ind w:left="0" w:right="270"/>
        <w:jc w:val="left"/>
        <w:rPr>
          <w:rStyle w:val="DebateUnderline"/>
          <w:rFonts w:cstheme="minorHAnsi"/>
        </w:rPr>
      </w:pPr>
      <w:r>
        <w:rPr>
          <w:rFonts w:cstheme="minorHAnsi"/>
          <w:sz w:val="14"/>
        </w:rPr>
        <w:t xml:space="preserve">The second major problem with the critique that identifies a naivety in articulating debate and democracy is that it presumes that the primary pedagogical outcome of debate is speech capacities. But </w:t>
      </w:r>
      <w:r>
        <w:rPr>
          <w:rStyle w:val="TitleChar"/>
          <w:rFonts w:cstheme="minorHAnsi"/>
        </w:rPr>
        <w:t>the democratic capacities built by debate are not limited to speech</w:t>
      </w:r>
      <w:r>
        <w:rPr>
          <w:rFonts w:cstheme="minorHAnsi"/>
          <w:sz w:val="14"/>
        </w:rPr>
        <w:t xml:space="preserve">—as indicated earlier, </w:t>
      </w:r>
      <w:r>
        <w:rPr>
          <w:rStyle w:val="TitleChar"/>
          <w:rFonts w:cstheme="minorHAnsi"/>
          <w:b/>
          <w:highlight w:val="green"/>
        </w:rPr>
        <w:t>debate builds capacity for critical thinking</w:t>
      </w:r>
      <w:r>
        <w:rPr>
          <w:rFonts w:cstheme="minorHAnsi"/>
          <w:sz w:val="14"/>
        </w:rPr>
        <w:t xml:space="preserve">, analysis of public claims, </w:t>
      </w:r>
      <w:r>
        <w:rPr>
          <w:rStyle w:val="TitleChar"/>
          <w:rFonts w:cstheme="minorHAnsi"/>
          <w:b/>
          <w:highlight w:val="green"/>
        </w:rPr>
        <w:t>informed decision making</w:t>
      </w:r>
      <w:r>
        <w:rPr>
          <w:rStyle w:val="TitleChar"/>
          <w:rFonts w:cstheme="minorHAnsi"/>
          <w:highlight w:val="green"/>
        </w:rPr>
        <w:t xml:space="preserve">, and </w:t>
      </w:r>
      <w:r>
        <w:rPr>
          <w:rStyle w:val="TitleChar"/>
          <w:rFonts w:cstheme="minorHAnsi"/>
          <w:b/>
        </w:rPr>
        <w:t xml:space="preserve">better public </w:t>
      </w:r>
      <w:r>
        <w:rPr>
          <w:rStyle w:val="TitleChar"/>
          <w:rFonts w:cstheme="minorHAnsi"/>
          <w:b/>
          <w:highlight w:val="green"/>
        </w:rPr>
        <w:t>judgment</w:t>
      </w:r>
      <w:r>
        <w:rPr>
          <w:rFonts w:cstheme="minorHAnsi"/>
          <w:sz w:val="14"/>
        </w:rPr>
        <w:t xml:space="preserve">. </w:t>
      </w:r>
      <w:r>
        <w:rPr>
          <w:rStyle w:val="TitleChar"/>
          <w:rFonts w:cstheme="minorHAnsi"/>
          <w:highlight w:val="green"/>
        </w:rPr>
        <w:t xml:space="preserve">If the picture of </w:t>
      </w:r>
      <w:r>
        <w:rPr>
          <w:rStyle w:val="TitleChar"/>
          <w:rFonts w:cstheme="minorHAnsi"/>
        </w:rPr>
        <w:t xml:space="preserve">modem </w:t>
      </w:r>
      <w:r>
        <w:rPr>
          <w:rStyle w:val="TitleChar"/>
          <w:rFonts w:cstheme="minorHAnsi"/>
          <w:highlight w:val="green"/>
        </w:rPr>
        <w:t xml:space="preserve">political life that underwrites </w:t>
      </w:r>
      <w:r>
        <w:rPr>
          <w:rStyle w:val="TitleChar"/>
          <w:rFonts w:cstheme="minorHAnsi"/>
        </w:rPr>
        <w:t xml:space="preserve">this </w:t>
      </w:r>
      <w:r>
        <w:rPr>
          <w:rStyle w:val="TitleChar"/>
          <w:rFonts w:cstheme="minorHAnsi"/>
          <w:highlight w:val="green"/>
        </w:rPr>
        <w:t xml:space="preserve">critique of debate is </w:t>
      </w:r>
      <w:r>
        <w:rPr>
          <w:rStyle w:val="TitleChar"/>
          <w:rFonts w:cstheme="minorHAnsi"/>
        </w:rPr>
        <w:t xml:space="preserve">a </w:t>
      </w:r>
      <w:r>
        <w:rPr>
          <w:rStyle w:val="TitleChar"/>
          <w:rFonts w:cstheme="minorHAnsi"/>
          <w:highlight w:val="green"/>
        </w:rPr>
        <w:t xml:space="preserve">pessimistic </w:t>
      </w:r>
      <w:r>
        <w:rPr>
          <w:rStyle w:val="TitleChar"/>
          <w:rFonts w:cstheme="minorHAnsi"/>
        </w:rPr>
        <w:t xml:space="preserve">view </w:t>
      </w:r>
      <w:r>
        <w:rPr>
          <w:rStyle w:val="TitleChar"/>
          <w:rFonts w:cstheme="minorHAnsi"/>
          <w:highlight w:val="green"/>
        </w:rPr>
        <w:t xml:space="preserve">of </w:t>
      </w:r>
      <w:r>
        <w:rPr>
          <w:rStyle w:val="TitleChar"/>
          <w:rFonts w:cstheme="minorHAnsi"/>
        </w:rPr>
        <w:t xml:space="preserve">increasingly labyrinthine and </w:t>
      </w:r>
      <w:r>
        <w:rPr>
          <w:rStyle w:val="TitleChar"/>
          <w:rFonts w:cstheme="minorHAnsi"/>
          <w:highlight w:val="green"/>
        </w:rPr>
        <w:t xml:space="preserve">bureaucratic administrative politics, </w:t>
      </w:r>
      <w:r>
        <w:rPr>
          <w:rStyle w:val="TitleChar"/>
          <w:rFonts w:cstheme="minorHAnsi"/>
        </w:rPr>
        <w:t>rapid</w:t>
      </w:r>
      <w:r>
        <w:rPr>
          <w:rFonts w:cstheme="minorHAnsi"/>
          <w:sz w:val="14"/>
        </w:rPr>
        <w:t xml:space="preserve"> scientific and technological </w:t>
      </w:r>
      <w:r>
        <w:rPr>
          <w:rStyle w:val="TitleChar"/>
          <w:rFonts w:cstheme="minorHAnsi"/>
        </w:rPr>
        <w:t>change</w:t>
      </w:r>
      <w:r>
        <w:rPr>
          <w:rFonts w:cstheme="minorHAnsi"/>
          <w:sz w:val="14"/>
        </w:rPr>
        <w:t xml:space="preserve"> outpacing the capacities of the citizenry to comprehend them, </w:t>
      </w:r>
      <w:r>
        <w:rPr>
          <w:rStyle w:val="TitleChar"/>
          <w:rFonts w:cstheme="minorHAnsi"/>
        </w:rPr>
        <w:t>and ever-expanding insular special-interest- and money-driven politics,</w:t>
      </w:r>
      <w:r>
        <w:rPr>
          <w:rStyle w:val="TitleChar"/>
          <w:rFonts w:cstheme="minorHAnsi"/>
          <w:highlight w:val="green"/>
        </w:rPr>
        <w:t xml:space="preserve"> it is a </w:t>
      </w:r>
      <w:r>
        <w:rPr>
          <w:rStyle w:val="TitleChar"/>
          <w:rFonts w:cstheme="minorHAnsi"/>
          <w:b/>
          <w:highlight w:val="green"/>
        </w:rPr>
        <w:t xml:space="preserve">puzzling solution, </w:t>
      </w:r>
      <w:r>
        <w:rPr>
          <w:rStyle w:val="TitleChar"/>
          <w:rFonts w:cstheme="minorHAnsi"/>
          <w:b/>
        </w:rPr>
        <w:t xml:space="preserve">at best, </w:t>
      </w:r>
      <w:r>
        <w:rPr>
          <w:rStyle w:val="TitleChar"/>
          <w:rFonts w:cstheme="minorHAnsi"/>
          <w:b/>
          <w:highlight w:val="green"/>
        </w:rPr>
        <w:t xml:space="preserve">to argue </w:t>
      </w:r>
      <w:r>
        <w:rPr>
          <w:rStyle w:val="TitleChar"/>
          <w:rFonts w:cstheme="minorHAnsi"/>
          <w:b/>
        </w:rPr>
        <w:t xml:space="preserve">that </w:t>
      </w:r>
      <w:r>
        <w:rPr>
          <w:rStyle w:val="TitleChar"/>
          <w:rFonts w:cstheme="minorHAnsi"/>
          <w:b/>
          <w:highlight w:val="green"/>
        </w:rPr>
        <w:t>these conditions warrant giving up on debate</w:t>
      </w:r>
      <w:r>
        <w:rPr>
          <w:rFonts w:cstheme="minorHAnsi"/>
          <w:sz w:val="14"/>
          <w:highlight w:val="green"/>
        </w:rPr>
        <w:t>.</w:t>
      </w:r>
      <w:r>
        <w:rPr>
          <w:rFonts w:cstheme="minorHAnsi"/>
          <w:sz w:val="14"/>
        </w:rPr>
        <w:t xml:space="preserve"> If democracy is open to rearticulation, it is open to rearticulation precisely because </w:t>
      </w:r>
      <w:r>
        <w:rPr>
          <w:rStyle w:val="TitleChar"/>
          <w:rFonts w:cstheme="minorHAnsi"/>
          <w:b/>
        </w:rPr>
        <w:t xml:space="preserve">as </w:t>
      </w:r>
      <w:r>
        <w:rPr>
          <w:rStyle w:val="TitleChar"/>
          <w:rFonts w:cstheme="minorHAnsi"/>
          <w:b/>
          <w:highlight w:val="green"/>
        </w:rPr>
        <w:t xml:space="preserve">the challenges of </w:t>
      </w:r>
      <w:r>
        <w:rPr>
          <w:rStyle w:val="TitleChar"/>
          <w:rFonts w:cstheme="minorHAnsi"/>
          <w:b/>
        </w:rPr>
        <w:t xml:space="preserve">modern </w:t>
      </w:r>
      <w:r>
        <w:rPr>
          <w:rStyle w:val="TitleChar"/>
          <w:rFonts w:cstheme="minorHAnsi"/>
          <w:b/>
          <w:highlight w:val="green"/>
        </w:rPr>
        <w:t xml:space="preserve">political life proliferate, </w:t>
      </w:r>
      <w:r>
        <w:rPr>
          <w:rStyle w:val="TitleChar"/>
          <w:rFonts w:cstheme="minorHAnsi"/>
          <w:b/>
          <w:highlight w:val="green"/>
          <w:bdr w:val="single" w:sz="4" w:space="0" w:color="auto" w:frame="1"/>
        </w:rPr>
        <w:t>the citizenry's capacities can change</w:t>
      </w:r>
      <w:r>
        <w:rPr>
          <w:rStyle w:val="TitleChar"/>
          <w:rFonts w:cstheme="minorHAnsi"/>
        </w:rPr>
        <w:t>, which is one of the primary reasons that theorists of democracy</w:t>
      </w:r>
      <w:r>
        <w:rPr>
          <w:rFonts w:cstheme="minorHAnsi"/>
          <w:sz w:val="14"/>
        </w:rPr>
        <w:t xml:space="preserve"> such as Ocwey in The Public awl Its Problems </w:t>
      </w:r>
      <w:r>
        <w:rPr>
          <w:rStyle w:val="TitleChar"/>
          <w:rFonts w:cstheme="minorHAnsi"/>
        </w:rPr>
        <w:t>place such a high premium on education</w:t>
      </w:r>
      <w:r>
        <w:rPr>
          <w:rFonts w:cstheme="minorHAnsi"/>
          <w:sz w:val="14"/>
        </w:rPr>
        <w:t xml:space="preserve"> (Dewey 1988,63, 154). </w:t>
      </w:r>
      <w:r>
        <w:rPr>
          <w:rStyle w:val="TitleChar"/>
          <w:rFonts w:cstheme="minorHAnsi"/>
          <w:highlight w:val="green"/>
        </w:rPr>
        <w:t>Debate</w:t>
      </w:r>
      <w:r>
        <w:rPr>
          <w:rFonts w:cstheme="minorHAnsi"/>
          <w:sz w:val="14"/>
          <w:highlight w:val="green"/>
        </w:rPr>
        <w:t xml:space="preserve"> </w:t>
      </w:r>
      <w:r>
        <w:rPr>
          <w:rFonts w:cstheme="minorHAnsi"/>
          <w:sz w:val="14"/>
        </w:rPr>
        <w:t xml:space="preserve">provides an indispensible form of education in the modem articulation of democracy because it </w:t>
      </w:r>
      <w:r>
        <w:rPr>
          <w:rStyle w:val="TitleChar"/>
          <w:rFonts w:cstheme="minorHAnsi"/>
          <w:b/>
          <w:highlight w:val="green"/>
        </w:rPr>
        <w:t xml:space="preserve">builds </w:t>
      </w:r>
      <w:r>
        <w:rPr>
          <w:rStyle w:val="TitleChar"/>
          <w:rFonts w:cstheme="minorHAnsi"/>
          <w:b/>
        </w:rPr>
        <w:t xml:space="preserve">precisely the </w:t>
      </w:r>
      <w:r>
        <w:rPr>
          <w:rStyle w:val="TitleChar"/>
          <w:rFonts w:cstheme="minorHAnsi"/>
          <w:b/>
          <w:highlight w:val="green"/>
        </w:rPr>
        <w:t>skills that allow the citizenry to research and be informed</w:t>
      </w:r>
      <w:r>
        <w:rPr>
          <w:rStyle w:val="TitleChar"/>
          <w:rFonts w:cstheme="minorHAnsi"/>
          <w:highlight w:val="green"/>
        </w:rPr>
        <w:t xml:space="preserve"> </w:t>
      </w:r>
      <w:r>
        <w:rPr>
          <w:rStyle w:val="TitleChar"/>
          <w:rFonts w:cstheme="minorHAnsi"/>
        </w:rPr>
        <w:t>about policy decisions that impact them</w:t>
      </w:r>
      <w:r>
        <w:rPr>
          <w:rFonts w:cstheme="minorHAnsi"/>
          <w:sz w:val="14"/>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Pr>
          <w:rStyle w:val="TitleChar"/>
          <w:rFonts w:cstheme="minorHAnsi"/>
        </w:rPr>
        <w:t>The merits of debate as a tool for building democratic capacity-building take on a special significance in the context of information literacy</w:t>
      </w:r>
      <w:r>
        <w:rPr>
          <w:rFonts w:cstheme="minorHAnsi"/>
          <w:sz w:val="1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Worthcn and Gaylcn Pack's (1992, 3) claim that </w:t>
      </w:r>
      <w:r>
        <w:rPr>
          <w:rStyle w:val="TitleChar"/>
          <w:rFonts w:cstheme="minorHAnsi"/>
        </w:rPr>
        <w:t xml:space="preserve">debate in the college classroom plays a critical role in </w:t>
      </w:r>
      <w:r>
        <w:rPr>
          <w:rStyle w:val="TitleChar"/>
          <w:rFonts w:cstheme="minorHAnsi"/>
          <w:highlight w:val="green"/>
        </w:rPr>
        <w:t xml:space="preserve">fostering </w:t>
      </w:r>
      <w:r>
        <w:rPr>
          <w:rStyle w:val="TitleChar"/>
          <w:rFonts w:cstheme="minorHAnsi"/>
        </w:rPr>
        <w:t xml:space="preserve">the kind of </w:t>
      </w:r>
      <w:r>
        <w:rPr>
          <w:rStyle w:val="TitleChar"/>
          <w:rFonts w:cstheme="minorHAnsi"/>
          <w:b/>
          <w:highlight w:val="green"/>
        </w:rPr>
        <w:t xml:space="preserve">problem-solving </w:t>
      </w:r>
      <w:r>
        <w:rPr>
          <w:rStyle w:val="TitleChar"/>
          <w:rFonts w:cstheme="minorHAnsi"/>
          <w:b/>
        </w:rPr>
        <w:t>skills</w:t>
      </w:r>
      <w:r>
        <w:rPr>
          <w:rStyle w:val="TitleChar"/>
          <w:rFonts w:cstheme="minorHAnsi"/>
        </w:rPr>
        <w:t xml:space="preserve"> demanded by the increasingly rich media and information environment of modernity</w:t>
      </w:r>
      <w:r>
        <w:rPr>
          <w:rFonts w:cstheme="minorHAnsi"/>
          <w:sz w:val="14"/>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t>
      </w:r>
      <w:r>
        <w:rPr>
          <w:rFonts w:cstheme="minorHAnsi"/>
          <w:sz w:val="14"/>
        </w:rPr>
        <w:lastRenderedPageBreak/>
        <w:t xml:space="preserve">without a doubt, a number of important criticisms of employing debate as a model for democratic deliberation. But cumulatively, </w:t>
      </w:r>
      <w:r>
        <w:rPr>
          <w:rStyle w:val="TitleChar"/>
          <w:rFonts w:cstheme="minorHAnsi"/>
        </w:rPr>
        <w:t>the evidence presented here warrants strong support for expanding debate practice</w:t>
      </w:r>
      <w:r>
        <w:rPr>
          <w:rFonts w:cstheme="minorHAnsi"/>
          <w:sz w:val="14"/>
        </w:rPr>
        <w:t xml:space="preserve"> in the classroom as a technology </w:t>
      </w:r>
      <w:r>
        <w:rPr>
          <w:rStyle w:val="TitleChar"/>
          <w:rFonts w:cstheme="minorHAnsi"/>
          <w:b/>
          <w:bdr w:val="single" w:sz="4" w:space="0" w:color="auto" w:frame="1"/>
        </w:rPr>
        <w:t xml:space="preserve">for enhancing </w:t>
      </w:r>
      <w:r>
        <w:rPr>
          <w:rStyle w:val="TitleChar"/>
          <w:rFonts w:cstheme="minorHAnsi"/>
          <w:b/>
          <w:highlight w:val="green"/>
          <w:bdr w:val="single" w:sz="4" w:space="0" w:color="auto" w:frame="1"/>
        </w:rPr>
        <w:t>democratic deliberative capacities</w:t>
      </w:r>
      <w:r>
        <w:rPr>
          <w:rFonts w:cstheme="minorHAnsi"/>
          <w:sz w:val="14"/>
        </w:rPr>
        <w:t xml:space="preserve">. </w:t>
      </w:r>
      <w:r>
        <w:rPr>
          <w:rStyle w:val="TitleChar"/>
          <w:rFonts w:cstheme="minorHAnsi"/>
          <w:highlight w:val="green"/>
        </w:rPr>
        <w:t xml:space="preserve">The </w:t>
      </w:r>
      <w:r>
        <w:rPr>
          <w:rStyle w:val="TitleChar"/>
          <w:rFonts w:cstheme="minorHAnsi"/>
        </w:rPr>
        <w:t xml:space="preserve">unique </w:t>
      </w:r>
      <w:r>
        <w:rPr>
          <w:rStyle w:val="TitleChar"/>
          <w:rFonts w:cstheme="minorHAnsi"/>
          <w:highlight w:val="green"/>
        </w:rPr>
        <w:t xml:space="preserve">combination </w:t>
      </w:r>
      <w:r>
        <w:rPr>
          <w:rStyle w:val="TitleChar"/>
          <w:rFonts w:cstheme="minorHAnsi"/>
        </w:rPr>
        <w:t xml:space="preserve">of critical thinking skills, research and information processing skills, oral communication skills, and capacities for listening and thoughtful, open engagement with hotly contested issues </w:t>
      </w:r>
      <w:r>
        <w:rPr>
          <w:rStyle w:val="TitleChar"/>
          <w:rFonts w:cstheme="minorHAnsi"/>
          <w:highlight w:val="green"/>
        </w:rPr>
        <w:t xml:space="preserve">argues for debate as a </w:t>
      </w:r>
      <w:r>
        <w:rPr>
          <w:rStyle w:val="TitleChar"/>
          <w:rFonts w:cstheme="minorHAnsi"/>
          <w:b/>
          <w:highlight w:val="green"/>
        </w:rPr>
        <w:t xml:space="preserve">crucial component of a rich </w:t>
      </w:r>
      <w:r>
        <w:rPr>
          <w:rStyle w:val="TitleChar"/>
          <w:rFonts w:cstheme="minorHAnsi"/>
          <w:b/>
        </w:rPr>
        <w:t xml:space="preserve">and vital </w:t>
      </w:r>
      <w:r>
        <w:rPr>
          <w:rStyle w:val="TitleChar"/>
          <w:rFonts w:cstheme="minorHAnsi"/>
          <w:b/>
          <w:highlight w:val="green"/>
        </w:rPr>
        <w:t>democratic life</w:t>
      </w:r>
      <w:r>
        <w:rPr>
          <w:rFonts w:cstheme="minorHAnsi"/>
          <w:sz w:val="14"/>
        </w:rPr>
        <w:t xml:space="preserve">. In-class debate practice both aids students in achieving the best goals of college and university education, </w:t>
      </w:r>
      <w:r>
        <w:rPr>
          <w:rStyle w:val="TitleChar"/>
          <w:rFonts w:cstheme="minorHAnsi"/>
          <w:highlight w:val="green"/>
        </w:rPr>
        <w:t xml:space="preserve">and serves as an unmatched practice for </w:t>
      </w:r>
      <w:r>
        <w:rPr>
          <w:rStyle w:val="TitleChar"/>
          <w:rFonts w:cstheme="minorHAnsi"/>
        </w:rPr>
        <w:t xml:space="preserve">creating thoughtful, engaged, open-minded and self-critical students who are open to the possibilities of </w:t>
      </w:r>
      <w:r>
        <w:rPr>
          <w:rStyle w:val="TitleChar"/>
          <w:rFonts w:cstheme="minorHAnsi"/>
          <w:b/>
          <w:highlight w:val="green"/>
          <w:bdr w:val="single" w:sz="4" w:space="0" w:color="auto" w:frame="1"/>
        </w:rPr>
        <w:t xml:space="preserve">meaningful political engagement </w:t>
      </w:r>
      <w:r>
        <w:rPr>
          <w:rStyle w:val="TitleChar"/>
          <w:rFonts w:cstheme="minorHAnsi"/>
        </w:rPr>
        <w:t xml:space="preserve">and </w:t>
      </w:r>
      <w:r>
        <w:rPr>
          <w:rStyle w:val="TitleChar"/>
          <w:rFonts w:cstheme="minorHAnsi"/>
          <w:b/>
          <w:bdr w:val="single" w:sz="4" w:space="0" w:color="auto" w:frame="1"/>
        </w:rPr>
        <w:t>new articulations of democratic life.</w:t>
      </w:r>
      <w:r>
        <w:rPr>
          <w:rStyle w:val="TitleChar"/>
          <w:rFonts w:cstheme="minorHAnsi"/>
        </w:rPr>
        <w:t xml:space="preserve"> </w:t>
      </w:r>
      <w:r>
        <w:rPr>
          <w:rStyle w:val="TitleChar"/>
          <w:rFonts w:cstheme="minorHAnsi"/>
          <w:highlight w:val="green"/>
        </w:rPr>
        <w:t>Expanding this practice is crucial,</w:t>
      </w:r>
      <w:r>
        <w:rPr>
          <w:rStyle w:val="TitleChar"/>
          <w:rFonts w:cstheme="minorHAnsi"/>
        </w:rPr>
        <w:t xml:space="preserve"> if only because the more we produce citizens that can actively and effectively engage the political process, the more likely we are to </w:t>
      </w:r>
      <w:r>
        <w:rPr>
          <w:rStyle w:val="TitleChar"/>
          <w:rFonts w:cstheme="minorHAnsi"/>
          <w:b/>
        </w:rPr>
        <w:t>produce revisions of democratic life</w:t>
      </w:r>
      <w:r>
        <w:rPr>
          <w:rStyle w:val="TitleChar"/>
          <w:rFonts w:cstheme="minorHAnsi"/>
        </w:rPr>
        <w:t xml:space="preserve"> that are </w:t>
      </w:r>
      <w:r>
        <w:rPr>
          <w:rStyle w:val="TitleChar"/>
          <w:rFonts w:cstheme="minorHAnsi"/>
          <w:b/>
        </w:rPr>
        <w:t xml:space="preserve">necessary </w:t>
      </w:r>
      <w:r>
        <w:rPr>
          <w:rStyle w:val="TitleChar"/>
          <w:rFonts w:cstheme="minorHAnsi"/>
          <w:b/>
          <w:highlight w:val="green"/>
        </w:rPr>
        <w:t xml:space="preserve">if democracy is </w:t>
      </w:r>
      <w:r>
        <w:rPr>
          <w:rStyle w:val="TitleChar"/>
          <w:rFonts w:cstheme="minorHAnsi"/>
          <w:b/>
          <w:bdr w:val="single" w:sz="4" w:space="0" w:color="auto" w:frame="1"/>
        </w:rPr>
        <w:t xml:space="preserve">not only to survive, but </w:t>
      </w:r>
      <w:r>
        <w:rPr>
          <w:rStyle w:val="TitleChar"/>
          <w:rFonts w:cstheme="minorHAnsi"/>
          <w:b/>
          <w:highlight w:val="green"/>
          <w:bdr w:val="single" w:sz="4" w:space="0" w:color="auto" w:frame="1"/>
        </w:rPr>
        <w:t>to thrive</w:t>
      </w:r>
      <w:r>
        <w:rPr>
          <w:rStyle w:val="TitleChar"/>
          <w:rFonts w:cstheme="minorHAnsi"/>
          <w:highlight w:val="green"/>
        </w:rPr>
        <w:t>.</w:t>
      </w:r>
      <w:r>
        <w:rPr>
          <w:rFonts w:cstheme="minorHAnsi"/>
          <w:sz w:val="14"/>
          <w:highlight w:val="green"/>
        </w:rPr>
        <w:t xml:space="preserve"> </w:t>
      </w:r>
      <w:r>
        <w:rPr>
          <w:rStyle w:val="TitleChar"/>
          <w:rFonts w:cstheme="minorHAnsi"/>
          <w:highlight w:val="green"/>
        </w:rPr>
        <w:t>Democracy face</w:t>
      </w:r>
      <w:r w:rsidRPr="00A067DC">
        <w:rPr>
          <w:rStyle w:val="TitleChar"/>
          <w:rFonts w:cstheme="minorHAnsi"/>
          <w:highlight w:val="yellow"/>
        </w:rPr>
        <w:t>s</w:t>
      </w:r>
      <w:r>
        <w:rPr>
          <w:rStyle w:val="TitleChar"/>
          <w:rFonts w:cstheme="minorHAnsi"/>
        </w:rPr>
        <w:t xml:space="preserve"> a myriad of </w:t>
      </w:r>
      <w:r>
        <w:rPr>
          <w:rStyle w:val="TitleChar"/>
          <w:rFonts w:cstheme="minorHAnsi"/>
          <w:highlight w:val="green"/>
        </w:rPr>
        <w:t xml:space="preserve">challenges, </w:t>
      </w:r>
      <w:r>
        <w:rPr>
          <w:rStyle w:val="TitleChar"/>
          <w:rFonts w:cstheme="minorHAnsi"/>
        </w:rPr>
        <w:t>including</w:t>
      </w:r>
      <w:r>
        <w:rPr>
          <w:rFonts w:cstheme="minorHAnsi"/>
          <w:sz w:val="14"/>
        </w:rPr>
        <w:t xml:space="preserve">: domestic and international </w:t>
      </w:r>
      <w:r>
        <w:rPr>
          <w:rStyle w:val="TitleChar"/>
          <w:rFonts w:cstheme="minorHAnsi"/>
          <w:b/>
        </w:rPr>
        <w:t xml:space="preserve">issues of </w:t>
      </w:r>
      <w:r>
        <w:rPr>
          <w:rStyle w:val="TitleChar"/>
          <w:rFonts w:cstheme="minorHAnsi"/>
          <w:b/>
          <w:highlight w:val="green"/>
        </w:rPr>
        <w:t xml:space="preserve">class, gender, </w:t>
      </w:r>
      <w:r>
        <w:rPr>
          <w:rStyle w:val="TitleChar"/>
          <w:rFonts w:cstheme="minorHAnsi"/>
          <w:b/>
        </w:rPr>
        <w:t xml:space="preserve">and </w:t>
      </w:r>
      <w:r>
        <w:rPr>
          <w:rStyle w:val="TitleChar"/>
          <w:rFonts w:cstheme="minorHAnsi"/>
          <w:b/>
          <w:highlight w:val="green"/>
        </w:rPr>
        <w:t>racial justice</w:t>
      </w:r>
      <w:r>
        <w:rPr>
          <w:rFonts w:cstheme="minorHAnsi"/>
          <w:sz w:val="14"/>
        </w:rPr>
        <w:t xml:space="preserve">; </w:t>
      </w:r>
      <w:r>
        <w:rPr>
          <w:rStyle w:val="TitleChar"/>
          <w:rFonts w:cstheme="minorHAnsi"/>
        </w:rPr>
        <w:t xml:space="preserve">wholesale </w:t>
      </w:r>
      <w:r>
        <w:rPr>
          <w:rStyle w:val="TitleChar"/>
          <w:rFonts w:cstheme="minorHAnsi"/>
          <w:b/>
          <w:highlight w:val="green"/>
          <w:bdr w:val="single" w:sz="4" w:space="0" w:color="auto" w:frame="1"/>
        </w:rPr>
        <w:t>environmental destruction</w:t>
      </w:r>
      <w:r>
        <w:rPr>
          <w:rFonts w:cstheme="minorHAnsi"/>
          <w:sz w:val="14"/>
          <w:highlight w:val="green"/>
        </w:rPr>
        <w:t xml:space="preserve"> </w:t>
      </w:r>
      <w:r>
        <w:rPr>
          <w:rStyle w:val="TitleChar"/>
          <w:rFonts w:cstheme="minorHAnsi"/>
        </w:rPr>
        <w:t xml:space="preserve">and the potential for </w:t>
      </w:r>
      <w:r>
        <w:rPr>
          <w:rStyle w:val="TitleChar"/>
          <w:rFonts w:cstheme="minorHAnsi"/>
          <w:b/>
          <w:bdr w:val="single" w:sz="4" w:space="0" w:color="auto" w:frame="1"/>
        </w:rPr>
        <w:t xml:space="preserve">rapid </w:t>
      </w:r>
      <w:r>
        <w:rPr>
          <w:rStyle w:val="TitleChar"/>
          <w:rFonts w:cstheme="minorHAnsi"/>
          <w:b/>
          <w:highlight w:val="green"/>
          <w:bdr w:val="single" w:sz="4" w:space="0" w:color="auto" w:frame="1"/>
        </w:rPr>
        <w:t>climate change</w:t>
      </w:r>
      <w:r>
        <w:rPr>
          <w:rFonts w:cstheme="minorHAnsi"/>
          <w:sz w:val="14"/>
        </w:rPr>
        <w:t xml:space="preserve">; emerging </w:t>
      </w:r>
      <w:r>
        <w:rPr>
          <w:rStyle w:val="TitleChar"/>
          <w:rFonts w:cstheme="minorHAnsi"/>
          <w:b/>
          <w:highlight w:val="green"/>
        </w:rPr>
        <w:t>threats to international stability</w:t>
      </w:r>
      <w:r>
        <w:rPr>
          <w:rFonts w:cstheme="minorHAnsi"/>
          <w:sz w:val="14"/>
          <w:highlight w:val="green"/>
        </w:rPr>
        <w:t xml:space="preserve"> </w:t>
      </w:r>
      <w:r>
        <w:rPr>
          <w:rFonts w:cstheme="minorHAnsi"/>
          <w:sz w:val="14"/>
        </w:rPr>
        <w:t xml:space="preserve">in the form of terrorism, intervention and new possibilities for great power conflict; </w:t>
      </w:r>
      <w:r>
        <w:rPr>
          <w:rStyle w:val="TitleChar"/>
          <w:rFonts w:cstheme="minorHAnsi"/>
          <w:highlight w:val="green"/>
        </w:rPr>
        <w:t xml:space="preserve">and </w:t>
      </w:r>
      <w:r>
        <w:rPr>
          <w:rStyle w:val="TitleChar"/>
          <w:rFonts w:cstheme="minorHAnsi"/>
        </w:rPr>
        <w:t xml:space="preserve">increasing </w:t>
      </w:r>
      <w:r>
        <w:rPr>
          <w:rStyle w:val="TitleChar"/>
          <w:rFonts w:cstheme="minorHAnsi"/>
          <w:b/>
          <w:highlight w:val="green"/>
        </w:rPr>
        <w:t xml:space="preserve">challenges of </w:t>
      </w:r>
      <w:r>
        <w:rPr>
          <w:rStyle w:val="TitleChar"/>
          <w:rFonts w:cstheme="minorHAnsi"/>
          <w:b/>
        </w:rPr>
        <w:t xml:space="preserve">rapid </w:t>
      </w:r>
      <w:r>
        <w:rPr>
          <w:rStyle w:val="TitleChar"/>
          <w:rFonts w:cstheme="minorHAnsi"/>
          <w:b/>
          <w:highlight w:val="green"/>
        </w:rPr>
        <w:t>globalization</w:t>
      </w:r>
      <w:r>
        <w:rPr>
          <w:rFonts w:cstheme="minorHAnsi"/>
          <w:sz w:val="14"/>
          <w:highlight w:val="green"/>
        </w:rPr>
        <w:t xml:space="preserve"> </w:t>
      </w:r>
      <w:r>
        <w:rPr>
          <w:rFonts w:cstheme="minorHAnsi"/>
          <w:sz w:val="14"/>
        </w:rPr>
        <w:t xml:space="preserve">including an increasingly volatile global economic structure. </w:t>
      </w:r>
      <w:r>
        <w:rPr>
          <w:rStyle w:val="TitleChar"/>
          <w:rFonts w:cstheme="minorHAnsi"/>
          <w:highlight w:val="green"/>
        </w:rPr>
        <w:t xml:space="preserve">More than any specific policy </w:t>
      </w:r>
      <w:r>
        <w:rPr>
          <w:rStyle w:val="TitleChar"/>
          <w:rFonts w:cstheme="minorHAnsi"/>
        </w:rPr>
        <w:t xml:space="preserve">or proposal, </w:t>
      </w:r>
      <w:r>
        <w:rPr>
          <w:rStyle w:val="TitleChar"/>
          <w:rFonts w:cstheme="minorHAnsi"/>
          <w:highlight w:val="green"/>
        </w:rPr>
        <w:t xml:space="preserve">an </w:t>
      </w:r>
      <w:r>
        <w:rPr>
          <w:rStyle w:val="TitleChar"/>
          <w:rFonts w:cstheme="minorHAnsi"/>
          <w:b/>
          <w:highlight w:val="green"/>
        </w:rPr>
        <w:t xml:space="preserve">informed </w:t>
      </w:r>
      <w:r>
        <w:rPr>
          <w:rStyle w:val="TitleChar"/>
          <w:rFonts w:cstheme="minorHAnsi"/>
          <w:b/>
        </w:rPr>
        <w:t xml:space="preserve">and active </w:t>
      </w:r>
      <w:r>
        <w:rPr>
          <w:rStyle w:val="TitleChar"/>
          <w:rFonts w:cstheme="minorHAnsi"/>
          <w:b/>
          <w:highlight w:val="green"/>
        </w:rPr>
        <w:t>citizenry that deliberates with greater skill</w:t>
      </w:r>
      <w:r>
        <w:rPr>
          <w:rStyle w:val="TitleChar"/>
          <w:rFonts w:cstheme="minorHAnsi"/>
          <w:highlight w:val="green"/>
        </w:rPr>
        <w:t xml:space="preserve"> </w:t>
      </w:r>
      <w:r>
        <w:rPr>
          <w:rFonts w:cstheme="minorHAnsi"/>
          <w:sz w:val="14"/>
        </w:rPr>
        <w:t xml:space="preserve">and sensitivity </w:t>
      </w:r>
      <w:r>
        <w:rPr>
          <w:rStyle w:val="TitleChar"/>
          <w:rFonts w:cstheme="minorHAnsi"/>
          <w:highlight w:val="green"/>
        </w:rPr>
        <w:t xml:space="preserve">provides one of the best hopes for </w:t>
      </w:r>
      <w:r>
        <w:rPr>
          <w:rStyle w:val="TitleChar"/>
          <w:rFonts w:cstheme="minorHAnsi"/>
        </w:rPr>
        <w:t xml:space="preserve">responsive and effective democratic governance, and by extension, one of the last best hopes for </w:t>
      </w:r>
      <w:r>
        <w:rPr>
          <w:rStyle w:val="TitleChar"/>
          <w:rFonts w:cstheme="minorHAnsi"/>
          <w:highlight w:val="green"/>
        </w:rPr>
        <w:t xml:space="preserve">dealing with </w:t>
      </w:r>
      <w:r>
        <w:rPr>
          <w:rFonts w:cstheme="minorHAnsi"/>
          <w:sz w:val="14"/>
        </w:rPr>
        <w:t xml:space="preserve">the </w:t>
      </w:r>
      <w:r>
        <w:rPr>
          <w:rStyle w:val="TitleChar"/>
          <w:rFonts w:cstheme="minorHAnsi"/>
          <w:b/>
          <w:highlight w:val="green"/>
          <w:bdr w:val="single" w:sz="4" w:space="0" w:color="auto" w:frame="1"/>
        </w:rPr>
        <w:t>existential challenges</w:t>
      </w:r>
      <w:r>
        <w:rPr>
          <w:rFonts w:cstheme="minorHAnsi"/>
          <w:sz w:val="14"/>
          <w:highlight w:val="green"/>
        </w:rPr>
        <w:t xml:space="preserve"> </w:t>
      </w:r>
      <w:r>
        <w:rPr>
          <w:rFonts w:cstheme="minorHAnsi"/>
          <w:sz w:val="14"/>
        </w:rPr>
        <w:t xml:space="preserve">to democracy [in an] increasingly complex world.  </w:t>
      </w:r>
      <w:r>
        <w:rPr>
          <w:rStyle w:val="DebateUnderline"/>
          <w:rFonts w:cstheme="minorHAnsi"/>
        </w:rPr>
        <w:t xml:space="preserve"> </w:t>
      </w:r>
    </w:p>
    <w:p w14:paraId="07904E09" w14:textId="77777777" w:rsidR="00CB05FD" w:rsidRDefault="00CB05FD" w:rsidP="00CB05FD">
      <w:pPr>
        <w:autoSpaceDE w:val="0"/>
        <w:rPr>
          <w:color w:val="000000"/>
        </w:rPr>
      </w:pPr>
    </w:p>
    <w:p w14:paraId="460E606C" w14:textId="77777777" w:rsidR="00CB05FD" w:rsidRDefault="00CB05FD" w:rsidP="00CB05FD">
      <w:pPr>
        <w:pStyle w:val="Heading3"/>
      </w:pPr>
      <w:r>
        <w:lastRenderedPageBreak/>
        <w:t>3</w:t>
      </w:r>
    </w:p>
    <w:p w14:paraId="3095EF12" w14:textId="77777777" w:rsidR="00CB05FD" w:rsidRDefault="00CB05FD" w:rsidP="00CB05FD">
      <w:pPr>
        <w:pStyle w:val="Heading4"/>
      </w:pPr>
      <w:r>
        <w:t>Their use of irony only makes sense when we are detatched from the material experience of deprivation. Those folks who continue to suffer and resent their suffering are seen as dupes who can’t overcome their personal biases.</w:t>
      </w:r>
    </w:p>
    <w:p w14:paraId="0301453B" w14:textId="77777777" w:rsidR="00CB05FD" w:rsidRDefault="00CB05FD" w:rsidP="00CB05FD">
      <w:pPr>
        <w:autoSpaceDE w:val="0"/>
        <w:rPr>
          <w:rFonts w:eastAsia="Times New Roman"/>
          <w:color w:val="000000"/>
        </w:rPr>
      </w:pPr>
      <w:r>
        <w:rPr>
          <w:rFonts w:eastAsia="Times New Roman"/>
          <w:color w:val="000000"/>
          <w:sz w:val="16"/>
          <w:szCs w:val="16"/>
        </w:rPr>
        <w:t xml:space="preserve">Karen </w:t>
      </w:r>
      <w:r>
        <w:rPr>
          <w:color w:val="000000"/>
          <w:sz w:val="16"/>
          <w:szCs w:val="16"/>
        </w:rPr>
        <w:t>A</w:t>
      </w:r>
      <w:r>
        <w:rPr>
          <w:rFonts w:eastAsia="Times New Roman"/>
          <w:color w:val="000000"/>
          <w:sz w:val="16"/>
          <w:szCs w:val="16"/>
        </w:rPr>
        <w:t xml:space="preserve">  </w:t>
      </w:r>
      <w:r>
        <w:rPr>
          <w:rFonts w:eastAsia="Times New Roman"/>
          <w:color w:val="000000"/>
          <w:u w:val="single"/>
        </w:rPr>
        <w:t>Foss</w:t>
      </w:r>
      <w:r>
        <w:rPr>
          <w:rFonts w:eastAsia="Times New Roman"/>
          <w:color w:val="000000"/>
        </w:rPr>
        <w:t xml:space="preserve"> </w:t>
      </w:r>
      <w:r>
        <w:rPr>
          <w:rFonts w:eastAsia="Times New Roman"/>
          <w:color w:val="000000"/>
          <w:sz w:val="16"/>
          <w:szCs w:val="16"/>
        </w:rPr>
        <w:t xml:space="preserve">(associate </w:t>
      </w:r>
      <w:r>
        <w:rPr>
          <w:color w:val="000000"/>
          <w:sz w:val="16"/>
          <w:szCs w:val="16"/>
        </w:rPr>
        <w:t>professor</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speech</w:t>
      </w:r>
      <w:r>
        <w:rPr>
          <w:rFonts w:eastAsia="Times New Roman"/>
          <w:color w:val="000000"/>
          <w:sz w:val="16"/>
          <w:szCs w:val="16"/>
        </w:rPr>
        <w:t xml:space="preserve"> </w:t>
      </w:r>
      <w:r>
        <w:rPr>
          <w:color w:val="000000"/>
          <w:sz w:val="16"/>
          <w:szCs w:val="16"/>
        </w:rPr>
        <w:t>communication</w:t>
      </w:r>
      <w:r>
        <w:rPr>
          <w:rFonts w:eastAsia="Times New Roman"/>
          <w:color w:val="000000"/>
          <w:sz w:val="16"/>
          <w:szCs w:val="16"/>
        </w:rPr>
        <w:t xml:space="preserve"> </w:t>
      </w:r>
      <w:r>
        <w:rPr>
          <w:color w:val="000000"/>
          <w:sz w:val="16"/>
          <w:szCs w:val="16"/>
        </w:rPr>
        <w:t>at</w:t>
      </w:r>
      <w:r>
        <w:rPr>
          <w:rFonts w:eastAsia="Times New Roman"/>
          <w:color w:val="000000"/>
          <w:sz w:val="16"/>
          <w:szCs w:val="16"/>
        </w:rPr>
        <w:t xml:space="preserve"> </w:t>
      </w:r>
      <w:r>
        <w:rPr>
          <w:color w:val="000000"/>
          <w:sz w:val="16"/>
          <w:szCs w:val="16"/>
        </w:rPr>
        <w:t>Humbolt</w:t>
      </w:r>
      <w:r>
        <w:rPr>
          <w:rFonts w:eastAsia="Times New Roman"/>
          <w:color w:val="000000"/>
          <w:sz w:val="16"/>
          <w:szCs w:val="16"/>
        </w:rPr>
        <w:t xml:space="preserve"> </w:t>
      </w:r>
      <w:r>
        <w:rPr>
          <w:color w:val="000000"/>
          <w:sz w:val="16"/>
          <w:szCs w:val="16"/>
        </w:rPr>
        <w:t>State</w:t>
      </w:r>
      <w:r>
        <w:rPr>
          <w:rFonts w:eastAsia="Times New Roman"/>
          <w:color w:val="000000"/>
          <w:sz w:val="16"/>
          <w:szCs w:val="16"/>
        </w:rPr>
        <w:t xml:space="preserve"> </w:t>
      </w:r>
      <w:r>
        <w:rPr>
          <w:color w:val="000000"/>
          <w:sz w:val="16"/>
          <w:szCs w:val="16"/>
        </w:rPr>
        <w:t>University)</w:t>
      </w:r>
      <w:r>
        <w:rPr>
          <w:rFonts w:eastAsia="Times New Roman"/>
          <w:color w:val="000000"/>
        </w:rPr>
        <w:t xml:space="preserve"> </w:t>
      </w:r>
      <w:r>
        <w:rPr>
          <w:rFonts w:eastAsia="Times New Roman"/>
          <w:color w:val="000000"/>
          <w:u w:val="single"/>
        </w:rPr>
        <w:t>and</w:t>
      </w:r>
      <w:r>
        <w:rPr>
          <w:rFonts w:eastAsia="Times New Roman"/>
          <w:color w:val="000000"/>
        </w:rPr>
        <w:t xml:space="preserve"> </w:t>
      </w:r>
      <w:r>
        <w:rPr>
          <w:rFonts w:eastAsia="Times New Roman"/>
          <w:color w:val="000000"/>
          <w:sz w:val="16"/>
          <w:szCs w:val="16"/>
        </w:rPr>
        <w:t xml:space="preserve">Stephen </w:t>
      </w:r>
      <w:r>
        <w:rPr>
          <w:color w:val="000000"/>
          <w:sz w:val="16"/>
          <w:szCs w:val="16"/>
        </w:rPr>
        <w:t>W.</w:t>
      </w:r>
      <w:r>
        <w:rPr>
          <w:rFonts w:eastAsia="Times New Roman"/>
          <w:color w:val="000000"/>
        </w:rPr>
        <w:t xml:space="preserve"> </w:t>
      </w:r>
      <w:r>
        <w:rPr>
          <w:rFonts w:eastAsia="Times New Roman"/>
          <w:color w:val="000000"/>
          <w:u w:val="single"/>
        </w:rPr>
        <w:t>Littlejohn</w:t>
      </w:r>
      <w:r>
        <w:rPr>
          <w:rFonts w:eastAsia="Times New Roman"/>
          <w:color w:val="000000"/>
        </w:rPr>
        <w:t xml:space="preserve"> </w:t>
      </w:r>
      <w:r>
        <w:rPr>
          <w:rFonts w:eastAsia="Times New Roman"/>
          <w:color w:val="000000"/>
          <w:sz w:val="16"/>
          <w:szCs w:val="16"/>
        </w:rPr>
        <w:t xml:space="preserve">(professor </w:t>
      </w:r>
      <w:r>
        <w:rPr>
          <w:color w:val="000000"/>
          <w:sz w:val="16"/>
          <w:szCs w:val="16"/>
        </w:rPr>
        <w:t>of</w:t>
      </w:r>
      <w:r>
        <w:rPr>
          <w:rFonts w:eastAsia="Times New Roman"/>
          <w:color w:val="000000"/>
          <w:sz w:val="16"/>
          <w:szCs w:val="16"/>
        </w:rPr>
        <w:t xml:space="preserve"> </w:t>
      </w:r>
      <w:r>
        <w:rPr>
          <w:color w:val="000000"/>
          <w:sz w:val="16"/>
          <w:szCs w:val="16"/>
        </w:rPr>
        <w:t>speech</w:t>
      </w:r>
      <w:r>
        <w:rPr>
          <w:rFonts w:eastAsia="Times New Roman"/>
          <w:color w:val="000000"/>
          <w:sz w:val="16"/>
          <w:szCs w:val="16"/>
        </w:rPr>
        <w:t xml:space="preserve"> </w:t>
      </w:r>
      <w:r>
        <w:rPr>
          <w:color w:val="000000"/>
          <w:sz w:val="16"/>
          <w:szCs w:val="16"/>
        </w:rPr>
        <w:t>communication</w:t>
      </w:r>
      <w:r>
        <w:rPr>
          <w:rFonts w:eastAsia="Times New Roman"/>
          <w:color w:val="000000"/>
          <w:sz w:val="16"/>
          <w:szCs w:val="16"/>
        </w:rPr>
        <w:t xml:space="preserve"> </w:t>
      </w:r>
      <w:r>
        <w:rPr>
          <w:color w:val="000000"/>
          <w:sz w:val="16"/>
          <w:szCs w:val="16"/>
        </w:rPr>
        <w:t>at</w:t>
      </w:r>
      <w:r>
        <w:rPr>
          <w:rFonts w:eastAsia="Times New Roman"/>
          <w:color w:val="000000"/>
          <w:sz w:val="16"/>
          <w:szCs w:val="16"/>
        </w:rPr>
        <w:t xml:space="preserve"> </w:t>
      </w:r>
      <w:r>
        <w:rPr>
          <w:color w:val="000000"/>
          <w:sz w:val="16"/>
          <w:szCs w:val="16"/>
        </w:rPr>
        <w:t>Humbolt</w:t>
      </w:r>
      <w:r>
        <w:rPr>
          <w:rFonts w:eastAsia="Times New Roman"/>
          <w:color w:val="000000"/>
          <w:sz w:val="16"/>
          <w:szCs w:val="16"/>
        </w:rPr>
        <w:t xml:space="preserve"> </w:t>
      </w:r>
      <w:r>
        <w:rPr>
          <w:color w:val="000000"/>
          <w:sz w:val="16"/>
          <w:szCs w:val="16"/>
        </w:rPr>
        <w:t>State</w:t>
      </w:r>
      <w:r>
        <w:rPr>
          <w:rFonts w:eastAsia="Times New Roman"/>
          <w:color w:val="000000"/>
          <w:sz w:val="16"/>
          <w:szCs w:val="16"/>
        </w:rPr>
        <w:t xml:space="preserve"> </w:t>
      </w:r>
      <w:r>
        <w:rPr>
          <w:color w:val="000000"/>
          <w:sz w:val="16"/>
          <w:szCs w:val="16"/>
        </w:rPr>
        <w:t>University).</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Day</w:t>
      </w:r>
      <w:r>
        <w:rPr>
          <w:rFonts w:eastAsia="Times New Roman"/>
          <w:color w:val="000000"/>
          <w:sz w:val="16"/>
          <w:szCs w:val="16"/>
        </w:rPr>
        <w:t xml:space="preserve"> </w:t>
      </w:r>
      <w:r>
        <w:rPr>
          <w:color w:val="000000"/>
          <w:sz w:val="16"/>
          <w:szCs w:val="16"/>
        </w:rPr>
        <w:t>After:</w:t>
      </w:r>
      <w:r>
        <w:rPr>
          <w:rFonts w:eastAsia="Times New Roman"/>
          <w:color w:val="000000"/>
          <w:sz w:val="16"/>
          <w:szCs w:val="16"/>
        </w:rPr>
        <w:t xml:space="preserve"> </w:t>
      </w:r>
      <w:r>
        <w:rPr>
          <w:color w:val="000000"/>
          <w:sz w:val="16"/>
          <w:szCs w:val="16"/>
        </w:rPr>
        <w:t>Rhetorical</w:t>
      </w:r>
      <w:r>
        <w:rPr>
          <w:rFonts w:eastAsia="Times New Roman"/>
          <w:color w:val="000000"/>
          <w:sz w:val="16"/>
          <w:szCs w:val="16"/>
        </w:rPr>
        <w:t xml:space="preserve"> </w:t>
      </w:r>
      <w:r>
        <w:rPr>
          <w:color w:val="000000"/>
          <w:sz w:val="16"/>
          <w:szCs w:val="16"/>
        </w:rPr>
        <w:t>Vision</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an</w:t>
      </w:r>
      <w:r>
        <w:rPr>
          <w:rFonts w:eastAsia="Times New Roman"/>
          <w:color w:val="000000"/>
          <w:sz w:val="16"/>
          <w:szCs w:val="16"/>
        </w:rPr>
        <w:t xml:space="preserve"> </w:t>
      </w:r>
      <w:r>
        <w:rPr>
          <w:color w:val="000000"/>
          <w:sz w:val="16"/>
          <w:szCs w:val="16"/>
        </w:rPr>
        <w:t>Ironic</w:t>
      </w:r>
      <w:r>
        <w:rPr>
          <w:rFonts w:eastAsia="Times New Roman"/>
          <w:color w:val="000000"/>
          <w:sz w:val="16"/>
          <w:szCs w:val="16"/>
        </w:rPr>
        <w:t xml:space="preserve"> </w:t>
      </w:r>
      <w:r>
        <w:rPr>
          <w:color w:val="000000"/>
          <w:sz w:val="16"/>
          <w:szCs w:val="16"/>
        </w:rPr>
        <w:t>Frame.</w:t>
      </w:r>
      <w:r>
        <w:rPr>
          <w:rFonts w:eastAsia="Times New Roman"/>
          <w:color w:val="000000"/>
          <w:sz w:val="16"/>
          <w:szCs w:val="16"/>
        </w:rPr>
        <w:t xml:space="preserve">”  </w:t>
      </w:r>
      <w:r>
        <w:rPr>
          <w:color w:val="000000"/>
          <w:sz w:val="16"/>
          <w:szCs w:val="16"/>
        </w:rPr>
        <w:t>Critical</w:t>
      </w:r>
      <w:r>
        <w:rPr>
          <w:rFonts w:eastAsia="Times New Roman"/>
          <w:color w:val="000000"/>
          <w:sz w:val="16"/>
          <w:szCs w:val="16"/>
        </w:rPr>
        <w:t xml:space="preserve"> </w:t>
      </w:r>
      <w:r>
        <w:rPr>
          <w:color w:val="000000"/>
          <w:sz w:val="16"/>
          <w:szCs w:val="16"/>
        </w:rPr>
        <w:t>Studies</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Mass</w:t>
      </w:r>
      <w:r>
        <w:rPr>
          <w:rFonts w:eastAsia="Times New Roman"/>
          <w:color w:val="000000"/>
          <w:sz w:val="16"/>
          <w:szCs w:val="16"/>
        </w:rPr>
        <w:t xml:space="preserve"> </w:t>
      </w:r>
      <w:r>
        <w:rPr>
          <w:color w:val="000000"/>
          <w:sz w:val="16"/>
          <w:szCs w:val="16"/>
        </w:rPr>
        <w:t>Communication,</w:t>
      </w:r>
      <w:r>
        <w:rPr>
          <w:rFonts w:eastAsia="Times New Roman"/>
          <w:color w:val="000000"/>
          <w:sz w:val="16"/>
          <w:szCs w:val="16"/>
        </w:rPr>
        <w:t xml:space="preserve"> </w:t>
      </w:r>
      <w:r>
        <w:rPr>
          <w:color w:val="000000"/>
          <w:sz w:val="16"/>
          <w:szCs w:val="16"/>
        </w:rPr>
        <w:t>3.</w:t>
      </w:r>
      <w:r>
        <w:rPr>
          <w:rFonts w:eastAsia="Times New Roman"/>
          <w:color w:val="000000"/>
          <w:sz w:val="16"/>
          <w:szCs w:val="16"/>
        </w:rPr>
        <w:t xml:space="preserve">  </w:t>
      </w:r>
      <w:r>
        <w:rPr>
          <w:color w:val="000000"/>
          <w:sz w:val="16"/>
          <w:szCs w:val="16"/>
        </w:rPr>
        <w:t>19</w:t>
      </w:r>
      <w:r>
        <w:rPr>
          <w:rFonts w:eastAsia="Times New Roman"/>
          <w:color w:val="000000"/>
          <w:u w:val="single"/>
        </w:rPr>
        <w:t>86</w:t>
      </w:r>
      <w:r>
        <w:rPr>
          <w:rFonts w:eastAsia="Times New Roman"/>
          <w:color w:val="000000"/>
        </w:rPr>
        <w:t>.</w:t>
      </w:r>
    </w:p>
    <w:p w14:paraId="62C9AB0B" w14:textId="77777777" w:rsidR="00CB05FD" w:rsidRDefault="00CB05FD" w:rsidP="00CB05FD">
      <w:pPr>
        <w:autoSpaceDE w:val="0"/>
        <w:rPr>
          <w:color w:val="000000"/>
        </w:rPr>
      </w:pPr>
    </w:p>
    <w:p w14:paraId="6DB3B131" w14:textId="77777777" w:rsidR="00CB05FD" w:rsidRDefault="00CB05FD" w:rsidP="00CB05FD">
      <w:pPr>
        <w:autoSpaceDE w:val="0"/>
        <w:rPr>
          <w:rFonts w:eastAsia="Times New Roman"/>
          <w:color w:val="000000"/>
          <w:sz w:val="16"/>
          <w:szCs w:val="16"/>
        </w:rPr>
      </w:pPr>
      <w:r>
        <w:rPr>
          <w:rFonts w:eastAsia="Times New Roman"/>
          <w:color w:val="000000"/>
          <w:u w:val="single"/>
        </w:rPr>
        <w:t xml:space="preserve">The </w:t>
      </w:r>
      <w:r>
        <w:rPr>
          <w:color w:val="000000"/>
          <w:u w:val="single"/>
        </w:rPr>
        <w:t>rhetorical</w:t>
      </w:r>
      <w:r>
        <w:rPr>
          <w:rFonts w:eastAsia="Times New Roman"/>
          <w:color w:val="000000"/>
          <w:u w:val="single"/>
        </w:rPr>
        <w:t xml:space="preserve"> </w:t>
      </w:r>
      <w:r>
        <w:rPr>
          <w:color w:val="000000"/>
          <w:u w:val="single"/>
        </w:rPr>
        <w:t>vision</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nuclear</w:t>
      </w:r>
      <w:r>
        <w:rPr>
          <w:rFonts w:eastAsia="Times New Roman"/>
          <w:color w:val="000000"/>
          <w:u w:val="single"/>
        </w:rPr>
        <w:t xml:space="preserve"> </w:t>
      </w:r>
      <w:r>
        <w:rPr>
          <w:color w:val="000000"/>
          <w:u w:val="single"/>
        </w:rPr>
        <w:t>war</w:t>
      </w:r>
      <w:r>
        <w:rPr>
          <w:rFonts w:eastAsia="Times New Roman"/>
          <w:color w:val="000000"/>
          <w:sz w:val="16"/>
          <w:szCs w:val="16"/>
        </w:rPr>
        <w:t xml:space="preserve">, </w:t>
      </w:r>
      <w:r>
        <w:rPr>
          <w:color w:val="000000"/>
          <w:sz w:val="16"/>
          <w:szCs w:val="16"/>
        </w:rPr>
        <w:t>however,</w:t>
      </w:r>
      <w:r>
        <w:rPr>
          <w:rFonts w:eastAsia="Times New Roman"/>
          <w:color w:val="000000"/>
          <w:sz w:val="16"/>
          <w:szCs w:val="16"/>
        </w:rPr>
        <w:t xml:space="preserve"> </w:t>
      </w:r>
      <w:r>
        <w:rPr>
          <w:color w:val="000000"/>
          <w:sz w:val="16"/>
          <w:szCs w:val="16"/>
        </w:rPr>
        <w:t>does</w:t>
      </w:r>
      <w:r>
        <w:rPr>
          <w:rFonts w:eastAsia="Times New Roman"/>
          <w:color w:val="000000"/>
          <w:sz w:val="16"/>
          <w:szCs w:val="16"/>
        </w:rPr>
        <w:t xml:space="preserve"> </w:t>
      </w:r>
      <w:r>
        <w:rPr>
          <w:color w:val="000000"/>
          <w:sz w:val="16"/>
          <w:szCs w:val="16"/>
        </w:rPr>
        <w:t>not</w:t>
      </w:r>
      <w:r>
        <w:rPr>
          <w:rFonts w:eastAsia="Times New Roman"/>
          <w:color w:val="000000"/>
          <w:sz w:val="16"/>
          <w:szCs w:val="16"/>
        </w:rPr>
        <w:t xml:space="preserve"> </w:t>
      </w:r>
      <w:r>
        <w:rPr>
          <w:color w:val="000000"/>
          <w:sz w:val="16"/>
          <w:szCs w:val="16"/>
        </w:rPr>
        <w:t>fit</w:t>
      </w:r>
      <w:r>
        <w:rPr>
          <w:rFonts w:eastAsia="Times New Roman"/>
          <w:color w:val="000000"/>
          <w:sz w:val="16"/>
          <w:szCs w:val="16"/>
        </w:rPr>
        <w:t xml:space="preserve"> </w:t>
      </w:r>
      <w:r>
        <w:rPr>
          <w:color w:val="000000"/>
          <w:sz w:val="16"/>
          <w:szCs w:val="16"/>
        </w:rPr>
        <w:t>well</w:t>
      </w:r>
      <w:r>
        <w:rPr>
          <w:rFonts w:eastAsia="Times New Roman"/>
          <w:color w:val="000000"/>
          <w:sz w:val="16"/>
          <w:szCs w:val="16"/>
        </w:rPr>
        <w:t xml:space="preserve"> </w:t>
      </w:r>
      <w:r>
        <w:rPr>
          <w:color w:val="000000"/>
          <w:sz w:val="16"/>
          <w:szCs w:val="16"/>
        </w:rPr>
        <w:t>into</w:t>
      </w:r>
      <w:r>
        <w:rPr>
          <w:rFonts w:eastAsia="Times New Roman"/>
          <w:color w:val="000000"/>
          <w:sz w:val="16"/>
          <w:szCs w:val="16"/>
        </w:rPr>
        <w:t xml:space="preserve"> </w:t>
      </w:r>
      <w:r>
        <w:rPr>
          <w:color w:val="000000"/>
          <w:sz w:val="16"/>
          <w:szCs w:val="16"/>
        </w:rPr>
        <w:t>any</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these</w:t>
      </w:r>
      <w:r>
        <w:rPr>
          <w:rFonts w:eastAsia="Times New Roman"/>
          <w:color w:val="000000"/>
          <w:sz w:val="16"/>
          <w:szCs w:val="16"/>
        </w:rPr>
        <w:t xml:space="preserve"> </w:t>
      </w:r>
      <w:r>
        <w:rPr>
          <w:color w:val="000000"/>
          <w:sz w:val="16"/>
          <w:szCs w:val="16"/>
        </w:rPr>
        <w:t>three</w:t>
      </w:r>
      <w:r>
        <w:rPr>
          <w:rFonts w:eastAsia="Times New Roman"/>
          <w:color w:val="000000"/>
          <w:sz w:val="16"/>
          <w:szCs w:val="16"/>
        </w:rPr>
        <w:t xml:space="preserve"> </w:t>
      </w:r>
      <w:r>
        <w:rPr>
          <w:color w:val="000000"/>
          <w:sz w:val="16"/>
          <w:szCs w:val="16"/>
        </w:rPr>
        <w:t>deep</w:t>
      </w:r>
      <w:r>
        <w:rPr>
          <w:rFonts w:eastAsia="Times New Roman"/>
          <w:color w:val="000000"/>
          <w:sz w:val="16"/>
          <w:szCs w:val="16"/>
        </w:rPr>
        <w:t xml:space="preserve"> </w:t>
      </w:r>
      <w:r>
        <w:rPr>
          <w:color w:val="000000"/>
          <w:sz w:val="16"/>
          <w:szCs w:val="16"/>
        </w:rPr>
        <w:t>structures:</w:t>
      </w:r>
      <w:r>
        <w:rPr>
          <w:rFonts w:eastAsia="Times New Roman"/>
          <w:color w:val="000000"/>
          <w:sz w:val="16"/>
          <w:szCs w:val="16"/>
        </w:rPr>
        <w:t xml:space="preserve"> </w:t>
      </w:r>
      <w:r>
        <w:rPr>
          <w:color w:val="000000"/>
          <w:sz w:val="16"/>
          <w:szCs w:val="16"/>
        </w:rPr>
        <w:t>none</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powerful</w:t>
      </w:r>
      <w:r>
        <w:rPr>
          <w:rFonts w:eastAsia="Times New Roman"/>
          <w:color w:val="000000"/>
          <w:sz w:val="16"/>
          <w:szCs w:val="16"/>
        </w:rPr>
        <w:t xml:space="preserve"> </w:t>
      </w:r>
      <w:r>
        <w:rPr>
          <w:color w:val="000000"/>
          <w:sz w:val="16"/>
          <w:szCs w:val="16"/>
        </w:rPr>
        <w:t>enough</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justify</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drama.</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strongest</w:t>
      </w:r>
      <w:r>
        <w:rPr>
          <w:rFonts w:eastAsia="Times New Roman"/>
          <w:color w:val="000000"/>
          <w:sz w:val="16"/>
          <w:szCs w:val="16"/>
        </w:rPr>
        <w:t xml:space="preserve"> </w:t>
      </w:r>
      <w:r>
        <w:rPr>
          <w:color w:val="000000"/>
          <w:sz w:val="16"/>
          <w:szCs w:val="16"/>
        </w:rPr>
        <w:t>source</w:t>
      </w:r>
      <w:r>
        <w:rPr>
          <w:rFonts w:eastAsia="Times New Roman"/>
          <w:color w:val="000000"/>
          <w:sz w:val="16"/>
          <w:szCs w:val="16"/>
        </w:rPr>
        <w:t xml:space="preserve"> </w:t>
      </w:r>
      <w:r>
        <w:rPr>
          <w:color w:val="000000"/>
          <w:sz w:val="16"/>
          <w:szCs w:val="16"/>
        </w:rPr>
        <w:t>might</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righteousness,but</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limited</w:t>
      </w:r>
      <w:r>
        <w:rPr>
          <w:rFonts w:eastAsia="Times New Roman"/>
          <w:color w:val="000000"/>
          <w:sz w:val="16"/>
          <w:szCs w:val="16"/>
        </w:rPr>
        <w:t xml:space="preserve"> </w:t>
      </w:r>
      <w:r>
        <w:rPr>
          <w:color w:val="000000"/>
          <w:sz w:val="16"/>
          <w:szCs w:val="16"/>
        </w:rPr>
        <w:t>number</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references</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started</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war</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rationale</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doing</w:t>
      </w:r>
      <w:r>
        <w:rPr>
          <w:rFonts w:eastAsia="Times New Roman"/>
          <w:color w:val="000000"/>
          <w:sz w:val="16"/>
          <w:szCs w:val="16"/>
        </w:rPr>
        <w:t xml:space="preserve"> </w:t>
      </w:r>
      <w:r>
        <w:rPr>
          <w:color w:val="000000"/>
          <w:sz w:val="16"/>
          <w:szCs w:val="16"/>
        </w:rPr>
        <w:t>so</w:t>
      </w:r>
      <w:r>
        <w:rPr>
          <w:rFonts w:eastAsia="Times New Roman"/>
          <w:color w:val="000000"/>
          <w:sz w:val="16"/>
          <w:szCs w:val="16"/>
        </w:rPr>
        <w:t>—</w:t>
      </w:r>
      <w:r>
        <w:rPr>
          <w:color w:val="000000"/>
          <w:sz w:val="16"/>
          <w:szCs w:val="16"/>
        </w:rPr>
        <w:t>both</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our</w:t>
      </w:r>
      <w:r>
        <w:rPr>
          <w:rFonts w:eastAsia="Times New Roman"/>
          <w:color w:val="000000"/>
          <w:sz w:val="16"/>
          <w:szCs w:val="16"/>
        </w:rPr>
        <w:t xml:space="preserve"> </w:t>
      </w:r>
      <w:r>
        <w:rPr>
          <w:color w:val="000000"/>
          <w:sz w:val="16"/>
          <w:szCs w:val="16"/>
        </w:rPr>
        <w:t>sample</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film</w:t>
      </w:r>
      <w:r>
        <w:rPr>
          <w:rFonts w:eastAsia="Times New Roman"/>
          <w:color w:val="000000"/>
          <w:sz w:val="16"/>
          <w:szCs w:val="16"/>
        </w:rPr>
        <w:t>—</w:t>
      </w:r>
      <w:r>
        <w:rPr>
          <w:color w:val="000000"/>
          <w:sz w:val="16"/>
          <w:szCs w:val="16"/>
        </w:rPr>
        <w:t>suggests</w:t>
      </w:r>
      <w:r>
        <w:rPr>
          <w:rFonts w:eastAsia="Times New Roman"/>
          <w:color w:val="000000"/>
          <w:sz w:val="16"/>
          <w:szCs w:val="16"/>
        </w:rPr>
        <w:t xml:space="preserve"> </w:t>
      </w:r>
      <w:r>
        <w:rPr>
          <w:color w:val="000000"/>
          <w:sz w:val="16"/>
          <w:szCs w:val="16"/>
        </w:rPr>
        <w:t>that</w:t>
      </w:r>
      <w:r>
        <w:rPr>
          <w:rFonts w:eastAsia="Times New Roman"/>
          <w:color w:val="000000"/>
          <w:sz w:val="16"/>
          <w:szCs w:val="16"/>
        </w:rPr>
        <w:t xml:space="preserve"> </w:t>
      </w:r>
      <w:r>
        <w:rPr>
          <w:color w:val="000000"/>
          <w:sz w:val="16"/>
          <w:szCs w:val="16"/>
        </w:rPr>
        <w:t>this</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not</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foundational</w:t>
      </w:r>
      <w:r>
        <w:rPr>
          <w:rFonts w:eastAsia="Times New Roman"/>
          <w:color w:val="000000"/>
          <w:sz w:val="16"/>
          <w:szCs w:val="16"/>
        </w:rPr>
        <w:t xml:space="preserve"> </w:t>
      </w:r>
      <w:r>
        <w:rPr>
          <w:color w:val="000000"/>
          <w:sz w:val="16"/>
          <w:szCs w:val="16"/>
        </w:rPr>
        <w:t>meta-theoretical</w:t>
      </w:r>
      <w:r>
        <w:rPr>
          <w:rFonts w:eastAsia="Times New Roman"/>
          <w:color w:val="000000"/>
          <w:sz w:val="16"/>
          <w:szCs w:val="16"/>
        </w:rPr>
        <w:t xml:space="preserve"> </w:t>
      </w:r>
      <w:r>
        <w:rPr>
          <w:color w:val="000000"/>
          <w:sz w:val="16"/>
          <w:szCs w:val="16"/>
        </w:rPr>
        <w:t>stance</w:t>
      </w:r>
      <w:r>
        <w:rPr>
          <w:rFonts w:eastAsia="Times New Roman"/>
          <w:color w:val="000000"/>
          <w:sz w:val="16"/>
          <w:szCs w:val="16"/>
        </w:rPr>
        <w:t xml:space="preserve"> </w:t>
      </w:r>
      <w:r>
        <w:rPr>
          <w:color w:val="000000"/>
          <w:sz w:val="16"/>
          <w:szCs w:val="16"/>
        </w:rPr>
        <w:t>underlying</w:t>
      </w:r>
      <w:r>
        <w:rPr>
          <w:rFonts w:eastAsia="Times New Roman"/>
          <w:color w:val="000000"/>
          <w:sz w:val="16"/>
          <w:szCs w:val="16"/>
        </w:rPr>
        <w:t xml:space="preserve"> </w:t>
      </w:r>
      <w:r>
        <w:rPr>
          <w:color w:val="000000"/>
          <w:sz w:val="16"/>
          <w:szCs w:val="16"/>
        </w:rPr>
        <w:t>this</w:t>
      </w:r>
      <w:r>
        <w:rPr>
          <w:rFonts w:eastAsia="Times New Roman"/>
          <w:color w:val="000000"/>
          <w:sz w:val="16"/>
          <w:szCs w:val="16"/>
        </w:rPr>
        <w:t xml:space="preserve"> </w:t>
      </w:r>
      <w:r>
        <w:rPr>
          <w:color w:val="000000"/>
          <w:sz w:val="16"/>
          <w:szCs w:val="16"/>
        </w:rPr>
        <w:t>rhetorical</w:t>
      </w:r>
      <w:r>
        <w:rPr>
          <w:rFonts w:eastAsia="Times New Roman"/>
          <w:color w:val="000000"/>
          <w:sz w:val="16"/>
          <w:szCs w:val="16"/>
        </w:rPr>
        <w:t xml:space="preserve"> </w:t>
      </w:r>
      <w:r>
        <w:rPr>
          <w:color w:val="000000"/>
          <w:sz w:val="16"/>
          <w:szCs w:val="16"/>
        </w:rPr>
        <w:t>vision.</w:t>
      </w:r>
      <w:r>
        <w:rPr>
          <w:rFonts w:eastAsia="Times New Roman"/>
          <w:color w:val="000000"/>
          <w:sz w:val="16"/>
          <w:szCs w:val="16"/>
        </w:rPr>
        <w:t xml:space="preserve"> </w:t>
      </w:r>
      <w:r>
        <w:rPr>
          <w:color w:val="000000"/>
          <w:sz w:val="16"/>
          <w:szCs w:val="16"/>
        </w:rPr>
        <w:t>We</w:t>
      </w:r>
      <w:r>
        <w:rPr>
          <w:rFonts w:eastAsia="Times New Roman"/>
          <w:color w:val="000000"/>
          <w:sz w:val="16"/>
          <w:szCs w:val="16"/>
        </w:rPr>
        <w:t xml:space="preserve"> </w:t>
      </w:r>
      <w:r>
        <w:rPr>
          <w:color w:val="000000"/>
          <w:sz w:val="16"/>
          <w:szCs w:val="16"/>
        </w:rPr>
        <w:t>maintain</w:t>
      </w:r>
      <w:r>
        <w:rPr>
          <w:rFonts w:eastAsia="Times New Roman"/>
          <w:color w:val="000000"/>
          <w:sz w:val="16"/>
          <w:szCs w:val="16"/>
        </w:rPr>
        <w:t xml:space="preserve"> </w:t>
      </w:r>
      <w:r>
        <w:rPr>
          <w:color w:val="000000"/>
          <w:sz w:val="16"/>
          <w:szCs w:val="16"/>
        </w:rPr>
        <w:t>that</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fourth</w:t>
      </w:r>
      <w:r>
        <w:rPr>
          <w:rFonts w:eastAsia="Times New Roman"/>
          <w:color w:val="000000"/>
          <w:sz w:val="16"/>
          <w:szCs w:val="16"/>
        </w:rPr>
        <w:t xml:space="preserve"> </w:t>
      </w:r>
      <w:r>
        <w:rPr>
          <w:color w:val="000000"/>
          <w:sz w:val="16"/>
          <w:szCs w:val="16"/>
        </w:rPr>
        <w:t>frame</w:t>
      </w:r>
      <w:r>
        <w:rPr>
          <w:rFonts w:eastAsia="Times New Roman"/>
          <w:color w:val="000000"/>
          <w:sz w:val="16"/>
          <w:szCs w:val="16"/>
        </w:rPr>
        <w:t xml:space="preserve"> </w:t>
      </w:r>
      <w:r>
        <w:rPr>
          <w:rFonts w:eastAsia="Times New Roman"/>
          <w:color w:val="000000"/>
          <w:u w:val="single"/>
        </w:rPr>
        <w:t>is</w:t>
      </w:r>
      <w:r>
        <w:rPr>
          <w:rFonts w:eastAsia="Times New Roman"/>
          <w:color w:val="000000"/>
          <w:sz w:val="16"/>
          <w:szCs w:val="16"/>
        </w:rPr>
        <w:t xml:space="preserve"> </w:t>
      </w:r>
      <w:r>
        <w:rPr>
          <w:color w:val="000000"/>
          <w:sz w:val="16"/>
          <w:szCs w:val="16"/>
        </w:rPr>
        <w:t>necessary</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explain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deep</w:t>
      </w:r>
      <w:r>
        <w:rPr>
          <w:rFonts w:eastAsia="Times New Roman"/>
          <w:color w:val="000000"/>
          <w:sz w:val="16"/>
          <w:szCs w:val="16"/>
        </w:rPr>
        <w:t xml:space="preserve"> </w:t>
      </w:r>
      <w:r>
        <w:rPr>
          <w:color w:val="000000"/>
          <w:sz w:val="16"/>
          <w:szCs w:val="16"/>
        </w:rPr>
        <w:t>structure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this</w:t>
      </w:r>
      <w:r>
        <w:rPr>
          <w:rFonts w:eastAsia="Times New Roman"/>
          <w:color w:val="000000"/>
          <w:sz w:val="16"/>
          <w:szCs w:val="16"/>
        </w:rPr>
        <w:t xml:space="preserve"> </w:t>
      </w:r>
      <w:r>
        <w:rPr>
          <w:color w:val="000000"/>
          <w:sz w:val="16"/>
          <w:szCs w:val="16"/>
        </w:rPr>
        <w:t>particular</w:t>
      </w:r>
      <w:r>
        <w:rPr>
          <w:rFonts w:eastAsia="Times New Roman"/>
          <w:color w:val="000000"/>
          <w:sz w:val="16"/>
          <w:szCs w:val="16"/>
        </w:rPr>
        <w:t xml:space="preserve"> </w:t>
      </w:r>
      <w:r>
        <w:rPr>
          <w:color w:val="000000"/>
          <w:sz w:val="16"/>
          <w:szCs w:val="16"/>
        </w:rPr>
        <w:t>vision</w:t>
      </w:r>
      <w:r>
        <w:rPr>
          <w:rFonts w:eastAsia="Times New Roman"/>
          <w:color w:val="000000"/>
          <w:sz w:val="16"/>
          <w:szCs w:val="16"/>
        </w:rPr>
        <w:t>—</w:t>
      </w:r>
      <w:r>
        <w:rPr>
          <w:color w:val="000000"/>
          <w:sz w:val="16"/>
          <w:szCs w:val="16"/>
        </w:rPr>
        <w:t>the</w:t>
      </w:r>
      <w:r>
        <w:rPr>
          <w:rFonts w:eastAsia="Times New Roman"/>
          <w:color w:val="000000"/>
          <w:sz w:val="16"/>
          <w:szCs w:val="16"/>
        </w:rPr>
        <w:t xml:space="preserve"> </w:t>
      </w:r>
      <w:r>
        <w:rPr>
          <w:color w:val="000000"/>
          <w:sz w:val="16"/>
          <w:szCs w:val="16"/>
        </w:rPr>
        <w:t>frame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rFonts w:eastAsia="Times New Roman"/>
          <w:color w:val="000000"/>
          <w:u w:val="single"/>
        </w:rPr>
        <w:t>irony</w:t>
      </w:r>
      <w:r>
        <w:rPr>
          <w:rFonts w:eastAsia="Times New Roman"/>
          <w:color w:val="000000"/>
          <w:sz w:val="16"/>
          <w:szCs w:val="16"/>
        </w:rPr>
        <w:t>.</w:t>
      </w:r>
    </w:p>
    <w:p w14:paraId="21A1A0BC" w14:textId="77777777" w:rsidR="00CB05FD" w:rsidRDefault="00CB05FD" w:rsidP="00CB05FD">
      <w:pPr>
        <w:autoSpaceDE w:val="0"/>
        <w:rPr>
          <w:color w:val="000000"/>
          <w:sz w:val="16"/>
          <w:szCs w:val="16"/>
        </w:rPr>
      </w:pPr>
      <w:r>
        <w:rPr>
          <w:rFonts w:eastAsia="Times New Roman"/>
          <w:color w:val="000000"/>
        </w:rPr>
        <w:tab/>
      </w:r>
      <w:r>
        <w:rPr>
          <w:rFonts w:eastAsia="Times New Roman"/>
          <w:color w:val="000000"/>
          <w:u w:val="single"/>
        </w:rPr>
        <w:t xml:space="preserve">Irony </w:t>
      </w:r>
      <w:r>
        <w:rPr>
          <w:color w:val="000000"/>
          <w:u w:val="single"/>
        </w:rPr>
        <w:t>is</w:t>
      </w:r>
      <w:r>
        <w:rPr>
          <w:rFonts w:eastAsia="Times New Roman"/>
          <w:color w:val="000000"/>
          <w:u w:val="single"/>
        </w:rPr>
        <w:t xml:space="preserve"> </w:t>
      </w:r>
      <w:r>
        <w:rPr>
          <w:color w:val="000000"/>
          <w:u w:val="single"/>
        </w:rPr>
        <w:t>characterized</w:t>
      </w:r>
      <w:r>
        <w:rPr>
          <w:rFonts w:eastAsia="Times New Roman"/>
          <w:color w:val="000000"/>
          <w:u w:val="single"/>
        </w:rPr>
        <w:t xml:space="preserve"> </w:t>
      </w:r>
      <w:r>
        <w:rPr>
          <w:color w:val="000000"/>
          <w:u w:val="single"/>
        </w:rPr>
        <w:t>by</w:t>
      </w:r>
      <w:r>
        <w:rPr>
          <w:rFonts w:eastAsia="Times New Roman"/>
          <w:color w:val="000000"/>
          <w:u w:val="single"/>
        </w:rPr>
        <w:t xml:space="preserve"> </w:t>
      </w:r>
      <w:r>
        <w:rPr>
          <w:color w:val="000000"/>
          <w:u w:val="single"/>
        </w:rPr>
        <w:t>incongruity</w:t>
      </w:r>
      <w:r>
        <w:rPr>
          <w:rFonts w:eastAsia="Times New Roman"/>
          <w:color w:val="000000"/>
          <w:u w:val="single"/>
        </w:rPr>
        <w:t xml:space="preserve"> </w:t>
      </w:r>
      <w:r>
        <w:rPr>
          <w:color w:val="000000"/>
          <w:u w:val="single"/>
        </w:rPr>
        <w:t>between</w:t>
      </w:r>
      <w:r>
        <w:rPr>
          <w:rFonts w:eastAsia="Times New Roman"/>
          <w:color w:val="000000"/>
          <w:u w:val="single"/>
        </w:rPr>
        <w:t xml:space="preserve"> </w:t>
      </w:r>
      <w:r>
        <w:rPr>
          <w:color w:val="000000"/>
          <w:u w:val="single"/>
        </w:rPr>
        <w:t>what</w:t>
      </w:r>
      <w:r>
        <w:rPr>
          <w:rFonts w:eastAsia="Times New Roman"/>
          <w:color w:val="000000"/>
          <w:u w:val="single"/>
        </w:rPr>
        <w:t xml:space="preserve"> </w:t>
      </w:r>
      <w:r>
        <w:rPr>
          <w:color w:val="000000"/>
          <w:u w:val="single"/>
        </w:rPr>
        <w:t>is</w:t>
      </w:r>
      <w:r>
        <w:rPr>
          <w:rFonts w:eastAsia="Times New Roman"/>
          <w:color w:val="000000"/>
          <w:u w:val="single"/>
        </w:rPr>
        <w:t xml:space="preserve"> </w:t>
      </w:r>
      <w:r>
        <w:rPr>
          <w:color w:val="000000"/>
          <w:u w:val="single"/>
        </w:rPr>
        <w:t>expected</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what</w:t>
      </w:r>
      <w:r>
        <w:rPr>
          <w:rFonts w:eastAsia="Times New Roman"/>
          <w:color w:val="000000"/>
          <w:u w:val="single"/>
        </w:rPr>
        <w:t xml:space="preserve"> </w:t>
      </w:r>
      <w:r>
        <w:rPr>
          <w:color w:val="000000"/>
          <w:u w:val="single"/>
        </w:rPr>
        <w:t>occurs</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its</w:t>
      </w:r>
      <w:r>
        <w:rPr>
          <w:rFonts w:eastAsia="Times New Roman"/>
          <w:color w:val="000000"/>
          <w:sz w:val="16"/>
          <w:szCs w:val="16"/>
        </w:rPr>
        <w:t xml:space="preserve"> </w:t>
      </w:r>
      <w:r>
        <w:rPr>
          <w:color w:val="000000"/>
          <w:sz w:val="16"/>
          <w:szCs w:val="16"/>
        </w:rPr>
        <w:t>narrowest</w:t>
      </w:r>
      <w:r>
        <w:rPr>
          <w:rFonts w:eastAsia="Times New Roman"/>
          <w:color w:val="000000"/>
          <w:sz w:val="16"/>
          <w:szCs w:val="16"/>
        </w:rPr>
        <w:t xml:space="preserve"> </w:t>
      </w:r>
      <w:r>
        <w:rPr>
          <w:color w:val="000000"/>
          <w:sz w:val="16"/>
          <w:szCs w:val="16"/>
        </w:rPr>
        <w:t>form,</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specific</w:t>
      </w:r>
      <w:r>
        <w:rPr>
          <w:rFonts w:eastAsia="Times New Roman"/>
          <w:color w:val="000000"/>
          <w:sz w:val="16"/>
          <w:szCs w:val="16"/>
        </w:rPr>
        <w:t xml:space="preserve"> </w:t>
      </w:r>
      <w:r>
        <w:rPr>
          <w:color w:val="000000"/>
          <w:sz w:val="16"/>
          <w:szCs w:val="16"/>
        </w:rPr>
        <w:t>figure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speech</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which</w:t>
      </w:r>
      <w:r>
        <w:rPr>
          <w:rFonts w:eastAsia="Times New Roman"/>
          <w:color w:val="000000"/>
          <w:sz w:val="16"/>
          <w:szCs w:val="16"/>
        </w:rPr>
        <w:t xml:space="preserve"> </w:t>
      </w:r>
      <w:r>
        <w:rPr>
          <w:color w:val="000000"/>
          <w:sz w:val="16"/>
          <w:szCs w:val="16"/>
        </w:rPr>
        <w:t>words</w:t>
      </w:r>
      <w:r>
        <w:rPr>
          <w:rFonts w:eastAsia="Times New Roman"/>
          <w:color w:val="000000"/>
          <w:sz w:val="16"/>
          <w:szCs w:val="16"/>
        </w:rPr>
        <w:t xml:space="preserve"> </w:t>
      </w:r>
      <w:r>
        <w:rPr>
          <w:color w:val="000000"/>
          <w:sz w:val="16"/>
          <w:szCs w:val="16"/>
        </w:rPr>
        <w:t>express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meaning</w:t>
      </w:r>
      <w:r>
        <w:rPr>
          <w:rFonts w:eastAsia="Times New Roman"/>
          <w:color w:val="000000"/>
          <w:sz w:val="16"/>
          <w:szCs w:val="16"/>
        </w:rPr>
        <w:t xml:space="preserve"> </w:t>
      </w:r>
      <w:r>
        <w:rPr>
          <w:color w:val="000000"/>
          <w:sz w:val="16"/>
          <w:szCs w:val="16"/>
        </w:rPr>
        <w:t>different</w:t>
      </w:r>
      <w:r>
        <w:rPr>
          <w:rFonts w:eastAsia="Times New Roman"/>
          <w:color w:val="000000"/>
          <w:sz w:val="16"/>
          <w:szCs w:val="16"/>
        </w:rPr>
        <w:t xml:space="preserve"> </w:t>
      </w:r>
      <w:r>
        <w:rPr>
          <w:color w:val="000000"/>
          <w:sz w:val="16"/>
          <w:szCs w:val="16"/>
        </w:rPr>
        <w:t>from</w:t>
      </w:r>
      <w:r>
        <w:rPr>
          <w:rFonts w:eastAsia="Times New Roman"/>
          <w:color w:val="000000"/>
          <w:sz w:val="16"/>
          <w:szCs w:val="16"/>
        </w:rPr>
        <w:t xml:space="preserve"> </w:t>
      </w:r>
      <w:r>
        <w:rPr>
          <w:color w:val="000000"/>
          <w:sz w:val="16"/>
          <w:szCs w:val="16"/>
        </w:rPr>
        <w:t>their</w:t>
      </w:r>
      <w:r>
        <w:rPr>
          <w:rFonts w:eastAsia="Times New Roman"/>
          <w:color w:val="000000"/>
          <w:sz w:val="16"/>
          <w:szCs w:val="16"/>
        </w:rPr>
        <w:t xml:space="preserve"> </w:t>
      </w:r>
      <w:r>
        <w:rPr>
          <w:color w:val="000000"/>
          <w:sz w:val="16"/>
          <w:szCs w:val="16"/>
        </w:rPr>
        <w:t>literal</w:t>
      </w:r>
      <w:r>
        <w:rPr>
          <w:rFonts w:eastAsia="Times New Roman"/>
          <w:color w:val="000000"/>
          <w:sz w:val="16"/>
          <w:szCs w:val="16"/>
        </w:rPr>
        <w:t xml:space="preserve"> </w:t>
      </w:r>
      <w:r>
        <w:rPr>
          <w:color w:val="000000"/>
          <w:sz w:val="16"/>
          <w:szCs w:val="16"/>
        </w:rPr>
        <w:t>denotation.</w:t>
      </w:r>
      <w:r>
        <w:rPr>
          <w:rFonts w:eastAsia="Times New Roman"/>
          <w:color w:val="000000"/>
          <w:sz w:val="16"/>
          <w:szCs w:val="16"/>
        </w:rPr>
        <w:t xml:space="preserve"> </w:t>
      </w:r>
      <w:r>
        <w:rPr>
          <w:color w:val="000000"/>
          <w:sz w:val="16"/>
          <w:szCs w:val="16"/>
        </w:rPr>
        <w:t>Irony</w:t>
      </w:r>
      <w:r>
        <w:rPr>
          <w:rFonts w:eastAsia="Times New Roman"/>
          <w:color w:val="000000"/>
          <w:sz w:val="16"/>
          <w:szCs w:val="16"/>
        </w:rPr>
        <w:t xml:space="preserve"> </w:t>
      </w:r>
      <w:r>
        <w:rPr>
          <w:color w:val="000000"/>
          <w:sz w:val="16"/>
          <w:szCs w:val="16"/>
        </w:rPr>
        <w:t>also</w:t>
      </w:r>
      <w:r>
        <w:rPr>
          <w:rFonts w:eastAsia="Times New Roman"/>
          <w:color w:val="000000"/>
          <w:sz w:val="16"/>
          <w:szCs w:val="16"/>
        </w:rPr>
        <w:t xml:space="preserve"> </w:t>
      </w:r>
      <w:r>
        <w:rPr>
          <w:color w:val="000000"/>
          <w:sz w:val="16"/>
          <w:szCs w:val="16"/>
        </w:rPr>
        <w:t>can</w:t>
      </w:r>
      <w:r>
        <w:rPr>
          <w:rFonts w:eastAsia="Times New Roman"/>
          <w:color w:val="000000"/>
          <w:sz w:val="16"/>
          <w:szCs w:val="16"/>
        </w:rPr>
        <w:t xml:space="preserve"> </w:t>
      </w:r>
      <w:r>
        <w:rPr>
          <w:color w:val="000000"/>
          <w:sz w:val="16"/>
          <w:szCs w:val="16"/>
        </w:rPr>
        <w:t>take</w:t>
      </w:r>
      <w:r>
        <w:rPr>
          <w:rFonts w:eastAsia="Times New Roman"/>
          <w:color w:val="000000"/>
          <w:sz w:val="16"/>
          <w:szCs w:val="16"/>
        </w:rPr>
        <w:t xml:space="preserve"> </w:t>
      </w:r>
      <w:r>
        <w:rPr>
          <w:color w:val="000000"/>
          <w:sz w:val="16"/>
          <w:szCs w:val="16"/>
        </w:rPr>
        <w:t>the"pose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ignorance"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Socrates</w:t>
      </w:r>
      <w:r>
        <w:rPr>
          <w:rFonts w:eastAsia="Times New Roman"/>
          <w:color w:val="000000"/>
          <w:sz w:val="16"/>
          <w:szCs w:val="16"/>
        </w:rPr>
        <w:t>—</w:t>
      </w:r>
      <w:r>
        <w:rPr>
          <w:color w:val="000000"/>
          <w:sz w:val="16"/>
          <w:szCs w:val="16"/>
        </w:rPr>
        <w:t>that</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dramatic</w:t>
      </w:r>
      <w:r>
        <w:rPr>
          <w:rFonts w:eastAsia="Times New Roman"/>
          <w:color w:val="000000"/>
          <w:sz w:val="16"/>
          <w:szCs w:val="16"/>
        </w:rPr>
        <w:t xml:space="preserve"> </w:t>
      </w:r>
      <w:r>
        <w:rPr>
          <w:color w:val="000000"/>
          <w:sz w:val="16"/>
          <w:szCs w:val="16"/>
        </w:rPr>
        <w:t>technique</w:t>
      </w:r>
      <w:r>
        <w:rPr>
          <w:rFonts w:eastAsia="Times New Roman"/>
          <w:color w:val="000000"/>
          <w:sz w:val="16"/>
          <w:szCs w:val="16"/>
        </w:rPr>
        <w:t xml:space="preserve"> </w:t>
      </w:r>
      <w:r>
        <w:rPr>
          <w:color w:val="000000"/>
          <w:sz w:val="16"/>
          <w:szCs w:val="16"/>
        </w:rPr>
        <w:t>useful</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bringing</w:t>
      </w:r>
      <w:r>
        <w:rPr>
          <w:rFonts w:eastAsia="Times New Roman"/>
          <w:color w:val="000000"/>
          <w:sz w:val="16"/>
          <w:szCs w:val="16"/>
        </w:rPr>
        <w:t xml:space="preserve"> </w:t>
      </w:r>
      <w:r>
        <w:rPr>
          <w:color w:val="000000"/>
          <w:sz w:val="16"/>
          <w:szCs w:val="16"/>
        </w:rPr>
        <w:t>an</w:t>
      </w:r>
      <w:r>
        <w:rPr>
          <w:rFonts w:eastAsia="Times New Roman"/>
          <w:color w:val="000000"/>
          <w:sz w:val="16"/>
          <w:szCs w:val="16"/>
        </w:rPr>
        <w:t xml:space="preserve"> </w:t>
      </w:r>
      <w:r>
        <w:rPr>
          <w:color w:val="000000"/>
          <w:sz w:val="16"/>
          <w:szCs w:val="16"/>
        </w:rPr>
        <w:t>audience</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view</w:t>
      </w:r>
      <w:r>
        <w:rPr>
          <w:rFonts w:eastAsia="Times New Roman"/>
          <w:color w:val="000000"/>
          <w:sz w:val="16"/>
          <w:szCs w:val="16"/>
        </w:rPr>
        <w:t xml:space="preserve"> </w:t>
      </w:r>
      <w:r>
        <w:rPr>
          <w:color w:val="000000"/>
          <w:sz w:val="16"/>
          <w:szCs w:val="16"/>
        </w:rPr>
        <w:t>something</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particular</w:t>
      </w:r>
      <w:r>
        <w:rPr>
          <w:rFonts w:eastAsia="Times New Roman"/>
          <w:color w:val="000000"/>
          <w:sz w:val="16"/>
          <w:szCs w:val="16"/>
        </w:rPr>
        <w:t xml:space="preserve"> </w:t>
      </w:r>
      <w:r>
        <w:rPr>
          <w:color w:val="000000"/>
          <w:sz w:val="16"/>
          <w:szCs w:val="16"/>
        </w:rPr>
        <w:t>way.</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can</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viewed</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general</w:t>
      </w:r>
      <w:r>
        <w:rPr>
          <w:rFonts w:eastAsia="Times New Roman"/>
          <w:color w:val="000000"/>
          <w:sz w:val="16"/>
          <w:szCs w:val="16"/>
        </w:rPr>
        <w:t xml:space="preserve"> </w:t>
      </w:r>
      <w:r>
        <w:rPr>
          <w:color w:val="000000"/>
          <w:sz w:val="16"/>
          <w:szCs w:val="16"/>
        </w:rPr>
        <w:t>outlook</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framework</w:t>
      </w:r>
      <w:r>
        <w:rPr>
          <w:rFonts w:eastAsia="Times New Roman"/>
          <w:color w:val="000000"/>
          <w:sz w:val="16"/>
          <w:szCs w:val="16"/>
        </w:rPr>
        <w:t xml:space="preserve"> </w:t>
      </w:r>
      <w:r>
        <w:rPr>
          <w:color w:val="000000"/>
          <w:sz w:val="16"/>
          <w:szCs w:val="16"/>
        </w:rPr>
        <w:t>from</w:t>
      </w:r>
      <w:r>
        <w:rPr>
          <w:rFonts w:eastAsia="Times New Roman"/>
          <w:color w:val="000000"/>
          <w:sz w:val="16"/>
          <w:szCs w:val="16"/>
        </w:rPr>
        <w:t xml:space="preserve"> </w:t>
      </w:r>
      <w:r>
        <w:rPr>
          <w:color w:val="000000"/>
          <w:sz w:val="16"/>
          <w:szCs w:val="16"/>
        </w:rPr>
        <w:t>which</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view</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contradictions</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inconsistencies</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life</w:t>
      </w:r>
      <w:r>
        <w:rPr>
          <w:rFonts w:eastAsia="Times New Roman"/>
          <w:color w:val="000000"/>
          <w:sz w:val="16"/>
          <w:szCs w:val="16"/>
        </w:rPr>
        <w:t xml:space="preserve"> </w:t>
      </w:r>
      <w:r>
        <w:rPr>
          <w:color w:val="000000"/>
          <w:sz w:val="16"/>
          <w:szCs w:val="16"/>
        </w:rPr>
        <w:t>(Karstetter,</w:t>
      </w:r>
      <w:r>
        <w:rPr>
          <w:rFonts w:eastAsia="Times New Roman"/>
          <w:color w:val="000000"/>
          <w:sz w:val="16"/>
          <w:szCs w:val="16"/>
        </w:rPr>
        <w:t xml:space="preserve"> </w:t>
      </w:r>
      <w:r>
        <w:rPr>
          <w:color w:val="000000"/>
          <w:sz w:val="16"/>
          <w:szCs w:val="16"/>
        </w:rPr>
        <w:t>1964;Kaufer,</w:t>
      </w:r>
      <w:r>
        <w:rPr>
          <w:rFonts w:eastAsia="Times New Roman"/>
          <w:color w:val="000000"/>
          <w:sz w:val="16"/>
          <w:szCs w:val="16"/>
        </w:rPr>
        <w:t xml:space="preserve"> </w:t>
      </w:r>
      <w:r>
        <w:rPr>
          <w:color w:val="000000"/>
          <w:sz w:val="16"/>
          <w:szCs w:val="16"/>
        </w:rPr>
        <w:t>1977,</w:t>
      </w:r>
      <w:r>
        <w:rPr>
          <w:rFonts w:eastAsia="Times New Roman"/>
          <w:color w:val="000000"/>
          <w:sz w:val="16"/>
          <w:szCs w:val="16"/>
        </w:rPr>
        <w:t xml:space="preserve"> </w:t>
      </w:r>
      <w:r>
        <w:rPr>
          <w:color w:val="000000"/>
          <w:sz w:val="16"/>
          <w:szCs w:val="16"/>
        </w:rPr>
        <w:t>pp.</w:t>
      </w:r>
      <w:r>
        <w:rPr>
          <w:rFonts w:eastAsia="Times New Roman"/>
          <w:color w:val="000000"/>
          <w:sz w:val="16"/>
          <w:szCs w:val="16"/>
        </w:rPr>
        <w:t xml:space="preserve"> </w:t>
      </w:r>
      <w:r>
        <w:rPr>
          <w:color w:val="000000"/>
          <w:sz w:val="16"/>
          <w:szCs w:val="16"/>
        </w:rPr>
        <w:t>91-92).</w:t>
      </w:r>
    </w:p>
    <w:p w14:paraId="50A0108E" w14:textId="77777777" w:rsidR="00CB05FD" w:rsidRDefault="00CB05FD" w:rsidP="00CB05FD">
      <w:pPr>
        <w:autoSpaceDE w:val="0"/>
        <w:rPr>
          <w:color w:val="000000"/>
          <w:sz w:val="16"/>
          <w:szCs w:val="16"/>
        </w:rPr>
      </w:pPr>
      <w:r>
        <w:rPr>
          <w:rFonts w:eastAsia="Times New Roman"/>
          <w:color w:val="000000"/>
        </w:rPr>
        <w:tab/>
      </w:r>
      <w:r>
        <w:rPr>
          <w:rFonts w:eastAsia="Times New Roman"/>
          <w:color w:val="000000"/>
          <w:u w:val="single"/>
        </w:rPr>
        <w:t xml:space="preserve">But </w:t>
      </w:r>
      <w:r w:rsidRPr="00B71C33">
        <w:rPr>
          <w:color w:val="000000"/>
          <w:highlight w:val="green"/>
          <w:u w:val="single"/>
        </w:rPr>
        <w:t>irony</w:t>
      </w:r>
      <w:r>
        <w:rPr>
          <w:rFonts w:eastAsia="Times New Roman"/>
          <w:color w:val="000000"/>
          <w:u w:val="single"/>
        </w:rPr>
        <w:t xml:space="preserve"> </w:t>
      </w:r>
      <w:r>
        <w:rPr>
          <w:color w:val="000000"/>
          <w:u w:val="single"/>
        </w:rPr>
        <w:t>involves</w:t>
      </w:r>
      <w:r>
        <w:rPr>
          <w:rFonts w:eastAsia="Times New Roman"/>
          <w:color w:val="000000"/>
          <w:u w:val="single"/>
        </w:rPr>
        <w:t xml:space="preserve"> </w:t>
      </w:r>
      <w:r>
        <w:rPr>
          <w:color w:val="000000"/>
          <w:u w:val="single"/>
        </w:rPr>
        <w:t>more</w:t>
      </w:r>
      <w:r>
        <w:rPr>
          <w:rFonts w:eastAsia="Times New Roman"/>
          <w:color w:val="000000"/>
          <w:u w:val="single"/>
        </w:rPr>
        <w:t xml:space="preserve"> </w:t>
      </w:r>
      <w:r>
        <w:rPr>
          <w:color w:val="000000"/>
          <w:u w:val="single"/>
        </w:rPr>
        <w:t>than</w:t>
      </w:r>
      <w:r>
        <w:rPr>
          <w:rFonts w:eastAsia="Times New Roman"/>
          <w:color w:val="000000"/>
          <w:u w:val="single"/>
        </w:rPr>
        <w:t xml:space="preserve"> </w:t>
      </w:r>
      <w:r>
        <w:rPr>
          <w:color w:val="000000"/>
          <w:u w:val="single"/>
        </w:rPr>
        <w:t>simply</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placing</w:t>
      </w:r>
      <w:r>
        <w:rPr>
          <w:rFonts w:eastAsia="Times New Roman"/>
          <w:color w:val="000000"/>
          <w:u w:val="single"/>
        </w:rPr>
        <w:t xml:space="preserve"> </w:t>
      </w:r>
      <w:r>
        <w:rPr>
          <w:color w:val="000000"/>
          <w:u w:val="single"/>
        </w:rPr>
        <w:t>together</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incongruous</w:t>
      </w:r>
      <w:r>
        <w:rPr>
          <w:rFonts w:eastAsia="Times New Roman"/>
          <w:color w:val="000000"/>
          <w:u w:val="single"/>
        </w:rPr>
        <w:t xml:space="preserve"> </w:t>
      </w:r>
      <w:r>
        <w:rPr>
          <w:color w:val="000000"/>
          <w:u w:val="single"/>
        </w:rPr>
        <w:t>experiences.</w:t>
      </w:r>
      <w:r>
        <w:rPr>
          <w:rFonts w:eastAsia="Times New Roman"/>
          <w:color w:val="000000"/>
          <w:u w:val="single"/>
        </w:rPr>
        <w:t xml:space="preserve"> </w:t>
      </w:r>
      <w:r>
        <w:rPr>
          <w:color w:val="000000"/>
          <w:u w:val="single"/>
        </w:rPr>
        <w:t>It</w:t>
      </w:r>
      <w:r>
        <w:rPr>
          <w:rFonts w:eastAsia="Times New Roman"/>
          <w:color w:val="000000"/>
          <w:u w:val="single"/>
        </w:rPr>
        <w:t xml:space="preserve"> </w:t>
      </w:r>
      <w:r w:rsidRPr="00B71C33">
        <w:rPr>
          <w:color w:val="000000"/>
          <w:highlight w:val="green"/>
          <w:u w:val="single"/>
        </w:rPr>
        <w:t>involves</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assumption</w:t>
      </w:r>
      <w:r w:rsidRPr="00B71C33">
        <w:rPr>
          <w:rFonts w:eastAsia="Times New Roman"/>
          <w:color w:val="000000"/>
          <w:highlight w:val="green"/>
          <w:u w:val="single"/>
        </w:rPr>
        <w:t xml:space="preserve"> </w:t>
      </w:r>
      <w:r w:rsidRPr="00B71C33">
        <w:rPr>
          <w:color w:val="000000"/>
          <w:highlight w:val="green"/>
          <w:u w:val="single"/>
        </w:rPr>
        <w:t>of</w:t>
      </w:r>
      <w:r>
        <w:rPr>
          <w:rFonts w:eastAsia="Times New Roman"/>
          <w:color w:val="000000"/>
        </w:rPr>
        <w:t xml:space="preserve"> </w:t>
      </w:r>
      <w:r>
        <w:rPr>
          <w:rFonts w:eastAsia="Times New Roman"/>
          <w:color w:val="000000"/>
          <w:sz w:val="16"/>
          <w:szCs w:val="16"/>
        </w:rPr>
        <w:t xml:space="preserve">a </w:t>
      </w:r>
      <w:r>
        <w:rPr>
          <w:color w:val="000000"/>
          <w:sz w:val="16"/>
          <w:szCs w:val="16"/>
        </w:rPr>
        <w:t>particular</w:t>
      </w:r>
      <w:r>
        <w:rPr>
          <w:rFonts w:eastAsia="Times New Roman"/>
          <w:color w:val="000000"/>
          <w:sz w:val="16"/>
          <w:szCs w:val="16"/>
        </w:rPr>
        <w:t xml:space="preserve"> </w:t>
      </w:r>
      <w:r>
        <w:rPr>
          <w:color w:val="000000"/>
          <w:sz w:val="16"/>
          <w:szCs w:val="16"/>
        </w:rPr>
        <w:t>role</w:t>
      </w:r>
      <w:r>
        <w:rPr>
          <w:rFonts w:eastAsia="Times New Roman"/>
          <w:color w:val="000000"/>
          <w:sz w:val="16"/>
          <w:szCs w:val="16"/>
        </w:rPr>
        <w:t xml:space="preserve"> </w:t>
      </w:r>
      <w:r>
        <w:rPr>
          <w:color w:val="000000"/>
          <w:sz w:val="16"/>
          <w:szCs w:val="16"/>
        </w:rPr>
        <w:t>on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part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audience</w:t>
      </w:r>
      <w:r>
        <w:rPr>
          <w:rFonts w:eastAsia="Times New Roman"/>
          <w:color w:val="000000"/>
          <w:sz w:val="16"/>
          <w:szCs w:val="16"/>
        </w:rPr>
        <w:t>—</w:t>
      </w:r>
      <w:r>
        <w:rPr>
          <w:color w:val="000000"/>
          <w:sz w:val="16"/>
          <w:szCs w:val="16"/>
        </w:rPr>
        <w:t>that</w:t>
      </w:r>
      <w:r>
        <w:rPr>
          <w:rFonts w:eastAsia="Times New Roman"/>
          <w:color w:val="000000"/>
          <w:sz w:val="16"/>
          <w:szCs w:val="16"/>
        </w:rPr>
        <w:t xml:space="preserve"> </w:t>
      </w:r>
      <w:r>
        <w:rPr>
          <w:color w:val="000000"/>
          <w:sz w:val="16"/>
          <w:szCs w:val="16"/>
        </w:rPr>
        <w:t>of</w:t>
      </w:r>
      <w:r>
        <w:rPr>
          <w:rFonts w:eastAsia="Times New Roman"/>
          <w:color w:val="000000"/>
        </w:rPr>
        <w:t xml:space="preserve"> </w:t>
      </w:r>
      <w:r w:rsidRPr="00B71C33">
        <w:rPr>
          <w:rFonts w:eastAsia="Times New Roman"/>
          <w:color w:val="000000"/>
          <w:highlight w:val="green"/>
          <w:u w:val="single"/>
        </w:rPr>
        <w:t xml:space="preserve">ironic </w:t>
      </w:r>
      <w:r w:rsidRPr="00B71C33">
        <w:rPr>
          <w:color w:val="000000"/>
          <w:highlight w:val="green"/>
          <w:u w:val="single"/>
        </w:rPr>
        <w:t>detachment</w:t>
      </w:r>
      <w:r>
        <w:rPr>
          <w:color w:val="000000"/>
          <w:u w:val="single"/>
        </w:rPr>
        <w:t>.</w:t>
      </w:r>
      <w:r>
        <w:rPr>
          <w:rFonts w:eastAsia="Times New Roman"/>
          <w:color w:val="000000"/>
          <w:u w:val="single"/>
        </w:rPr>
        <w:t xml:space="preserve"> </w:t>
      </w:r>
      <w:r>
        <w:rPr>
          <w:color w:val="000000"/>
          <w:u w:val="single"/>
        </w:rPr>
        <w:t>To</w:t>
      </w:r>
      <w:r>
        <w:rPr>
          <w:rFonts w:eastAsia="Times New Roman"/>
          <w:color w:val="000000"/>
          <w:u w:val="single"/>
        </w:rPr>
        <w:t xml:space="preserve"> </w:t>
      </w:r>
      <w:r>
        <w:rPr>
          <w:color w:val="000000"/>
          <w:u w:val="single"/>
        </w:rPr>
        <w:t>grasp</w:t>
      </w:r>
      <w:r>
        <w:rPr>
          <w:rFonts w:eastAsia="Times New Roman"/>
          <w:color w:val="000000"/>
          <w:u w:val="single"/>
        </w:rPr>
        <w:t xml:space="preserve"> </w:t>
      </w:r>
      <w:r>
        <w:rPr>
          <w:color w:val="000000"/>
          <w:u w:val="single"/>
        </w:rPr>
        <w:t>irony,</w:t>
      </w:r>
      <w:r>
        <w:rPr>
          <w:rFonts w:eastAsia="Times New Roman"/>
          <w:color w:val="000000"/>
          <w:u w:val="single"/>
        </w:rPr>
        <w:t xml:space="preserve"> </w:t>
      </w:r>
      <w:r w:rsidRPr="00B71C33">
        <w:rPr>
          <w:color w:val="000000"/>
          <w:highlight w:val="green"/>
          <w:u w:val="single"/>
        </w:rPr>
        <w:t>we</w:t>
      </w:r>
      <w:r>
        <w:rPr>
          <w:rFonts w:eastAsia="Times New Roman"/>
          <w:color w:val="000000"/>
          <w:u w:val="single"/>
        </w:rPr>
        <w:t xml:space="preserve"> </w:t>
      </w:r>
      <w:r>
        <w:rPr>
          <w:color w:val="000000"/>
          <w:u w:val="single"/>
        </w:rPr>
        <w:t>must</w:t>
      </w:r>
      <w:r>
        <w:rPr>
          <w:rFonts w:eastAsia="Times New Roman"/>
          <w:color w:val="000000"/>
          <w:u w:val="single"/>
        </w:rPr>
        <w:t xml:space="preserve"> </w:t>
      </w:r>
      <w:r w:rsidRPr="00B71C33">
        <w:rPr>
          <w:color w:val="000000"/>
          <w:highlight w:val="green"/>
          <w:u w:val="single"/>
        </w:rPr>
        <w:t>separate</w:t>
      </w:r>
      <w:r>
        <w:rPr>
          <w:rFonts w:eastAsia="Times New Roman"/>
          <w:color w:val="000000"/>
        </w:rPr>
        <w:t xml:space="preserve"> </w:t>
      </w:r>
      <w:r>
        <w:rPr>
          <w:rFonts w:eastAsia="Times New Roman"/>
          <w:color w:val="000000"/>
          <w:sz w:val="16"/>
          <w:szCs w:val="16"/>
        </w:rPr>
        <w:t>out</w:t>
      </w:r>
      <w:r>
        <w:rPr>
          <w:rFonts w:eastAsia="Times New Roman"/>
          <w:color w:val="000000"/>
        </w:rPr>
        <w:t xml:space="preserve"> </w:t>
      </w:r>
      <w:r>
        <w:rPr>
          <w:rFonts w:eastAsia="Times New Roman"/>
          <w:color w:val="000000"/>
          <w:u w:val="single"/>
        </w:rPr>
        <w:t xml:space="preserve">the </w:t>
      </w:r>
      <w:r>
        <w:rPr>
          <w:color w:val="000000"/>
          <w:u w:val="single"/>
        </w:rPr>
        <w:t>two</w:t>
      </w:r>
      <w:r>
        <w:rPr>
          <w:rFonts w:eastAsia="Times New Roman"/>
          <w:color w:val="000000"/>
          <w:u w:val="single"/>
        </w:rPr>
        <w:t xml:space="preserve"> </w:t>
      </w:r>
      <w:r>
        <w:rPr>
          <w:color w:val="000000"/>
          <w:u w:val="single"/>
        </w:rPr>
        <w:t>meanings</w:t>
      </w:r>
      <w:r>
        <w:rPr>
          <w:rFonts w:eastAsia="Times New Roman"/>
          <w:color w:val="000000"/>
          <w:u w:val="single"/>
        </w:rPr>
        <w:t xml:space="preserve"> </w:t>
      </w:r>
      <w:r>
        <w:rPr>
          <w:color w:val="000000"/>
          <w:u w:val="single"/>
        </w:rPr>
        <w:t>involved</w:t>
      </w:r>
      <w:r>
        <w:rPr>
          <w:rFonts w:eastAsia="Times New Roman"/>
          <w:color w:val="000000"/>
          <w:u w:val="single"/>
        </w:rPr>
        <w:t>—</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literal</w:t>
      </w:r>
      <w:r w:rsidRPr="00B71C33">
        <w:rPr>
          <w:rFonts w:eastAsia="Times New Roman"/>
          <w:color w:val="000000"/>
          <w:highlight w:val="green"/>
          <w:u w:val="single"/>
        </w:rPr>
        <w:t xml:space="preserve"> </w:t>
      </w:r>
      <w:r w:rsidRPr="00B71C33">
        <w:rPr>
          <w:color w:val="000000"/>
          <w:highlight w:val="green"/>
          <w:u w:val="single"/>
        </w:rPr>
        <w:t>and</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intended.</w:t>
      </w:r>
      <w:r w:rsidRPr="00B71C33">
        <w:rPr>
          <w:rFonts w:eastAsia="Times New Roman"/>
          <w:color w:val="000000"/>
          <w:highlight w:val="green"/>
          <w:u w:val="single"/>
        </w:rPr>
        <w:t xml:space="preserve"> </w:t>
      </w:r>
      <w:r w:rsidRPr="00B71C33">
        <w:rPr>
          <w:color w:val="000000"/>
          <w:highlight w:val="green"/>
          <w:u w:val="single"/>
        </w:rPr>
        <w:t>This</w:t>
      </w:r>
      <w:r w:rsidRPr="00B71C33">
        <w:rPr>
          <w:rFonts w:eastAsia="Times New Roman"/>
          <w:color w:val="000000"/>
          <w:highlight w:val="green"/>
          <w:u w:val="single"/>
        </w:rPr>
        <w:t xml:space="preserve"> </w:t>
      </w:r>
      <w:r w:rsidRPr="00B71C33">
        <w:rPr>
          <w:color w:val="000000"/>
          <w:highlight w:val="green"/>
          <w:u w:val="single"/>
        </w:rPr>
        <w:t>act</w:t>
      </w:r>
      <w:r w:rsidRPr="00B71C33">
        <w:rPr>
          <w:rFonts w:eastAsia="Times New Roman"/>
          <w:color w:val="000000"/>
          <w:highlight w:val="green"/>
          <w:u w:val="single"/>
        </w:rPr>
        <w:t xml:space="preserve"> </w:t>
      </w:r>
      <w:r w:rsidRPr="00B71C33">
        <w:rPr>
          <w:color w:val="000000"/>
          <w:highlight w:val="green"/>
          <w:u w:val="single"/>
        </w:rPr>
        <w:t>is</w:t>
      </w:r>
      <w:r w:rsidRPr="00B71C33">
        <w:rPr>
          <w:rFonts w:eastAsia="Times New Roman"/>
          <w:color w:val="000000"/>
          <w:highlight w:val="green"/>
          <w:u w:val="single"/>
        </w:rPr>
        <w:t xml:space="preserve"> </w:t>
      </w:r>
      <w:r w:rsidRPr="00B71C33">
        <w:rPr>
          <w:color w:val="000000"/>
          <w:highlight w:val="green"/>
          <w:u w:val="single"/>
        </w:rPr>
        <w:t>possible</w:t>
      </w:r>
      <w:r w:rsidRPr="00B71C33">
        <w:rPr>
          <w:rFonts w:eastAsia="Times New Roman"/>
          <w:color w:val="000000"/>
          <w:highlight w:val="green"/>
          <w:u w:val="single"/>
        </w:rPr>
        <w:t xml:space="preserve"> </w:t>
      </w:r>
      <w:r w:rsidRPr="00B71C33">
        <w:rPr>
          <w:color w:val="000000"/>
          <w:highlight w:val="green"/>
          <w:u w:val="single"/>
        </w:rPr>
        <w:t>only</w:t>
      </w:r>
      <w:r w:rsidRPr="00B71C33">
        <w:rPr>
          <w:rFonts w:eastAsia="Times New Roman"/>
          <w:color w:val="000000"/>
          <w:highlight w:val="green"/>
          <w:u w:val="single"/>
        </w:rPr>
        <w:t xml:space="preserve"> </w:t>
      </w:r>
      <w:r w:rsidRPr="00B71C33">
        <w:rPr>
          <w:color w:val="000000"/>
          <w:highlight w:val="green"/>
          <w:u w:val="single"/>
        </w:rPr>
        <w:t>from</w:t>
      </w:r>
      <w:r w:rsidRPr="00B71C33">
        <w:rPr>
          <w:rFonts w:eastAsia="Times New Roman"/>
          <w:color w:val="000000"/>
          <w:highlight w:val="green"/>
          <w:u w:val="single"/>
        </w:rPr>
        <w:t xml:space="preserve"> </w:t>
      </w:r>
      <w:r w:rsidRPr="00B71C33">
        <w:rPr>
          <w:color w:val="000000"/>
          <w:highlight w:val="green"/>
          <w:u w:val="single"/>
        </w:rPr>
        <w:t>a</w:t>
      </w:r>
      <w:r w:rsidRPr="00B71C33">
        <w:rPr>
          <w:rFonts w:eastAsia="Times New Roman"/>
          <w:color w:val="000000"/>
          <w:highlight w:val="green"/>
          <w:u w:val="single"/>
        </w:rPr>
        <w:t xml:space="preserve"> </w:t>
      </w:r>
      <w:r w:rsidRPr="00B71C33">
        <w:rPr>
          <w:color w:val="000000"/>
          <w:highlight w:val="green"/>
          <w:u w:val="single"/>
        </w:rPr>
        <w:t>detached</w:t>
      </w:r>
      <w:r w:rsidRPr="00B71C33">
        <w:rPr>
          <w:rFonts w:eastAsia="Times New Roman"/>
          <w:color w:val="000000"/>
          <w:highlight w:val="green"/>
          <w:u w:val="single"/>
        </w:rPr>
        <w:t xml:space="preserve"> </w:t>
      </w:r>
      <w:r w:rsidRPr="00B71C33">
        <w:rPr>
          <w:color w:val="000000"/>
          <w:highlight w:val="green"/>
          <w:u w:val="single"/>
        </w:rPr>
        <w:t>standpoint</w:t>
      </w:r>
      <w:r>
        <w:rPr>
          <w:color w:val="000000"/>
          <w:u w:val="single"/>
        </w:rPr>
        <w:t>;</w:t>
      </w:r>
      <w:r>
        <w:rPr>
          <w:rFonts w:eastAsia="Times New Roman"/>
          <w:color w:val="000000"/>
          <w:u w:val="single"/>
        </w:rPr>
        <w:t xml:space="preserve"> </w:t>
      </w:r>
      <w:r>
        <w:rPr>
          <w:color w:val="000000"/>
          <w:u w:val="single"/>
        </w:rPr>
        <w:t>if</w:t>
      </w:r>
      <w:r>
        <w:rPr>
          <w:rFonts w:eastAsia="Times New Roman"/>
          <w:color w:val="000000"/>
          <w:u w:val="single"/>
        </w:rPr>
        <w:t xml:space="preserve"> </w:t>
      </w:r>
      <w:r>
        <w:rPr>
          <w:color w:val="000000"/>
          <w:u w:val="single"/>
        </w:rPr>
        <w:t>we</w:t>
      </w:r>
      <w:r>
        <w:rPr>
          <w:rFonts w:eastAsia="Times New Roman"/>
          <w:color w:val="000000"/>
          <w:u w:val="single"/>
        </w:rPr>
        <w:t xml:space="preserve"> </w:t>
      </w:r>
      <w:r>
        <w:rPr>
          <w:color w:val="000000"/>
          <w:u w:val="single"/>
        </w:rPr>
        <w:t>cannot</w:t>
      </w:r>
      <w:r>
        <w:rPr>
          <w:rFonts w:eastAsia="Times New Roman"/>
          <w:color w:val="000000"/>
          <w:u w:val="single"/>
        </w:rPr>
        <w:t xml:space="preserve"> </w:t>
      </w:r>
      <w:r>
        <w:rPr>
          <w:color w:val="000000"/>
          <w:u w:val="single"/>
        </w:rPr>
        <w:t>step</w:t>
      </w:r>
      <w:r>
        <w:rPr>
          <w:rFonts w:eastAsia="Times New Roman"/>
          <w:color w:val="000000"/>
          <w:u w:val="single"/>
        </w:rPr>
        <w:t xml:space="preserve"> </w:t>
      </w:r>
      <w:r>
        <w:rPr>
          <w:color w:val="000000"/>
          <w:u w:val="single"/>
        </w:rPr>
        <w:t>back</w:t>
      </w:r>
      <w:r>
        <w:rPr>
          <w:rFonts w:eastAsia="Times New Roman"/>
          <w:color w:val="000000"/>
          <w:u w:val="single"/>
        </w:rPr>
        <w:t xml:space="preserve"> </w:t>
      </w:r>
      <w:r>
        <w:rPr>
          <w:color w:val="000000"/>
          <w:u w:val="single"/>
        </w:rPr>
        <w:t>from</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words,</w:t>
      </w:r>
      <w:r>
        <w:rPr>
          <w:rFonts w:eastAsia="Times New Roman"/>
          <w:color w:val="000000"/>
          <w:u w:val="single"/>
        </w:rPr>
        <w:t xml:space="preserve"> </w:t>
      </w:r>
      <w:r>
        <w:rPr>
          <w:color w:val="000000"/>
          <w:u w:val="single"/>
        </w:rPr>
        <w:t>we</w:t>
      </w:r>
      <w:r>
        <w:rPr>
          <w:rFonts w:eastAsia="Times New Roman"/>
          <w:color w:val="000000"/>
          <w:u w:val="single"/>
        </w:rPr>
        <w:t xml:space="preserve"> </w:t>
      </w:r>
      <w:r>
        <w:rPr>
          <w:color w:val="000000"/>
          <w:u w:val="single"/>
        </w:rPr>
        <w:t>cannot</w:t>
      </w:r>
      <w:r>
        <w:rPr>
          <w:rFonts w:eastAsia="Times New Roman"/>
          <w:color w:val="000000"/>
          <w:u w:val="single"/>
        </w:rPr>
        <w:t xml:space="preserve"> </w:t>
      </w:r>
      <w:r>
        <w:rPr>
          <w:color w:val="000000"/>
          <w:u w:val="single"/>
        </w:rPr>
        <w:t>see</w:t>
      </w:r>
      <w:r>
        <w:rPr>
          <w:rFonts w:eastAsia="Times New Roman"/>
          <w:color w:val="000000"/>
          <w:u w:val="single"/>
        </w:rPr>
        <w:t xml:space="preserve"> </w:t>
      </w:r>
      <w:r>
        <w:rPr>
          <w:color w:val="000000"/>
          <w:u w:val="single"/>
        </w:rPr>
        <w:t>them</w:t>
      </w:r>
      <w:r>
        <w:rPr>
          <w:rFonts w:eastAsia="Times New Roman"/>
          <w:color w:val="000000"/>
          <w:u w:val="single"/>
        </w:rPr>
        <w:t xml:space="preserve"> </w:t>
      </w:r>
      <w:r>
        <w:rPr>
          <w:color w:val="000000"/>
          <w:u w:val="single"/>
        </w:rPr>
        <w:t>in</w:t>
      </w:r>
      <w:r>
        <w:rPr>
          <w:rFonts w:eastAsia="Times New Roman"/>
          <w:color w:val="000000"/>
          <w:u w:val="single"/>
        </w:rPr>
        <w:t xml:space="preserve"> </w:t>
      </w:r>
      <w:r>
        <w:rPr>
          <w:color w:val="000000"/>
          <w:u w:val="single"/>
        </w:rPr>
        <w:t>their</w:t>
      </w:r>
      <w:r>
        <w:rPr>
          <w:rFonts w:eastAsia="Times New Roman"/>
          <w:color w:val="000000"/>
          <w:u w:val="single"/>
        </w:rPr>
        <w:t xml:space="preserve"> </w:t>
      </w:r>
      <w:r>
        <w:rPr>
          <w:color w:val="000000"/>
          <w:u w:val="single"/>
        </w:rPr>
        <w:t>two</w:t>
      </w:r>
      <w:r>
        <w:rPr>
          <w:rFonts w:eastAsia="Times New Roman"/>
          <w:color w:val="000000"/>
          <w:u w:val="single"/>
        </w:rPr>
        <w:t xml:space="preserve"> </w:t>
      </w:r>
      <w:r>
        <w:rPr>
          <w:color w:val="000000"/>
          <w:u w:val="single"/>
        </w:rPr>
        <w:t>senses</w:t>
      </w:r>
      <w:r>
        <w:rPr>
          <w:rFonts w:eastAsia="Times New Roman"/>
          <w:color w:val="000000"/>
        </w:rPr>
        <w:t xml:space="preserve"> </w:t>
      </w:r>
      <w:r>
        <w:rPr>
          <w:rFonts w:eastAsia="Times New Roman"/>
          <w:color w:val="000000"/>
          <w:sz w:val="16"/>
          <w:szCs w:val="16"/>
        </w:rPr>
        <w:t xml:space="preserve">(Booth, </w:t>
      </w:r>
      <w:r>
        <w:rPr>
          <w:color w:val="000000"/>
          <w:sz w:val="16"/>
          <w:szCs w:val="16"/>
        </w:rPr>
        <w:t>1978,p.</w:t>
      </w:r>
      <w:r>
        <w:rPr>
          <w:rFonts w:eastAsia="Times New Roman"/>
          <w:color w:val="000000"/>
          <w:sz w:val="16"/>
          <w:szCs w:val="16"/>
        </w:rPr>
        <w:t xml:space="preserve"> </w:t>
      </w:r>
      <w:r>
        <w:rPr>
          <w:color w:val="000000"/>
          <w:sz w:val="16"/>
          <w:szCs w:val="16"/>
        </w:rPr>
        <w:t>6).</w:t>
      </w:r>
    </w:p>
    <w:p w14:paraId="27A803A2" w14:textId="77777777" w:rsidR="00CB05FD" w:rsidRDefault="00CB05FD" w:rsidP="00CB05FD">
      <w:pPr>
        <w:autoSpaceDE w:val="0"/>
        <w:rPr>
          <w:color w:val="000000"/>
          <w:sz w:val="16"/>
          <w:szCs w:val="16"/>
        </w:rPr>
      </w:pPr>
      <w:r>
        <w:rPr>
          <w:rFonts w:eastAsia="Times New Roman"/>
          <w:color w:val="000000"/>
          <w:sz w:val="16"/>
          <w:szCs w:val="16"/>
        </w:rPr>
        <w:tab/>
        <w:t xml:space="preserve">At </w:t>
      </w:r>
      <w:r>
        <w:rPr>
          <w:color w:val="000000"/>
          <w:sz w:val="16"/>
          <w:szCs w:val="16"/>
        </w:rPr>
        <w:t>the</w:t>
      </w:r>
      <w:r>
        <w:rPr>
          <w:rFonts w:eastAsia="Times New Roman"/>
          <w:color w:val="000000"/>
          <w:sz w:val="16"/>
          <w:szCs w:val="16"/>
        </w:rPr>
        <w:t xml:space="preserve"> </w:t>
      </w:r>
      <w:r>
        <w:rPr>
          <w:color w:val="000000"/>
          <w:sz w:val="16"/>
          <w:szCs w:val="16"/>
        </w:rPr>
        <w:t>same</w:t>
      </w:r>
      <w:r>
        <w:rPr>
          <w:rFonts w:eastAsia="Times New Roman"/>
          <w:color w:val="000000"/>
          <w:sz w:val="16"/>
          <w:szCs w:val="16"/>
        </w:rPr>
        <w:t xml:space="preserve"> </w:t>
      </w:r>
      <w:r>
        <w:rPr>
          <w:color w:val="000000"/>
          <w:sz w:val="16"/>
          <w:szCs w:val="16"/>
        </w:rPr>
        <w:t>time,</w:t>
      </w:r>
      <w:r>
        <w:rPr>
          <w:rFonts w:eastAsia="Times New Roman"/>
          <w:color w:val="000000"/>
          <w:sz w:val="16"/>
          <w:szCs w:val="16"/>
        </w:rPr>
        <w:t xml:space="preserve"> </w:t>
      </w:r>
      <w:r>
        <w:rPr>
          <w:color w:val="000000"/>
          <w:sz w:val="16"/>
          <w:szCs w:val="16"/>
        </w:rPr>
        <w:t>there</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recognition</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universality</w:t>
      </w:r>
      <w:r>
        <w:rPr>
          <w:rFonts w:eastAsia="Times New Roman"/>
          <w:color w:val="000000"/>
          <w:sz w:val="16"/>
          <w:szCs w:val="16"/>
        </w:rPr>
        <w:t xml:space="preserve"> </w:t>
      </w:r>
      <w:r>
        <w:rPr>
          <w:color w:val="000000"/>
          <w:sz w:val="16"/>
          <w:szCs w:val="16"/>
        </w:rPr>
        <w:t>about</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situation</w:t>
      </w:r>
      <w:r>
        <w:rPr>
          <w:rFonts w:eastAsia="Times New Roman"/>
          <w:color w:val="000000"/>
          <w:sz w:val="16"/>
          <w:szCs w:val="16"/>
        </w:rPr>
        <w:t xml:space="preserve"> </w:t>
      </w:r>
      <w:r>
        <w:rPr>
          <w:color w:val="000000"/>
          <w:sz w:val="16"/>
          <w:szCs w:val="16"/>
        </w:rPr>
        <w:t>which</w:t>
      </w:r>
      <w:r>
        <w:rPr>
          <w:rFonts w:eastAsia="Times New Roman"/>
          <w:color w:val="000000"/>
          <w:sz w:val="16"/>
          <w:szCs w:val="16"/>
        </w:rPr>
        <w:t xml:space="preserve"> </w:t>
      </w:r>
      <w:r>
        <w:rPr>
          <w:color w:val="000000"/>
          <w:sz w:val="16"/>
          <w:szCs w:val="16"/>
        </w:rPr>
        <w:t>provokes</w:t>
      </w:r>
      <w:r>
        <w:rPr>
          <w:rFonts w:eastAsia="Times New Roman"/>
          <w:color w:val="000000"/>
          <w:sz w:val="16"/>
          <w:szCs w:val="16"/>
        </w:rPr>
        <w:t xml:space="preserve"> </w:t>
      </w:r>
      <w:r>
        <w:rPr>
          <w:color w:val="000000"/>
          <w:sz w:val="16"/>
          <w:szCs w:val="16"/>
        </w:rPr>
        <w:t>emotional</w:t>
      </w:r>
      <w:r>
        <w:rPr>
          <w:rFonts w:eastAsia="Times New Roman"/>
          <w:color w:val="000000"/>
          <w:sz w:val="16"/>
          <w:szCs w:val="16"/>
        </w:rPr>
        <w:t xml:space="preserve"> </w:t>
      </w:r>
      <w:r>
        <w:rPr>
          <w:color w:val="000000"/>
          <w:sz w:val="16"/>
          <w:szCs w:val="16"/>
        </w:rPr>
        <w:t>identification</w:t>
      </w:r>
      <w:r>
        <w:rPr>
          <w:rFonts w:eastAsia="Times New Roman"/>
          <w:color w:val="000000"/>
          <w:sz w:val="16"/>
          <w:szCs w:val="16"/>
        </w:rPr>
        <w:t xml:space="preserve"> </w:t>
      </w:r>
      <w:r>
        <w:rPr>
          <w:color w:val="000000"/>
          <w:sz w:val="16"/>
          <w:szCs w:val="16"/>
        </w:rPr>
        <w:t>with</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We</w:t>
      </w:r>
      <w:r>
        <w:rPr>
          <w:rFonts w:eastAsia="Times New Roman"/>
          <w:color w:val="000000"/>
          <w:sz w:val="16"/>
          <w:szCs w:val="16"/>
        </w:rPr>
        <w:t xml:space="preserve"> </w:t>
      </w:r>
      <w:r>
        <w:rPr>
          <w:color w:val="000000"/>
          <w:sz w:val="16"/>
          <w:szCs w:val="16"/>
        </w:rPr>
        <w:t>emotionally</w:t>
      </w:r>
      <w:r>
        <w:rPr>
          <w:rFonts w:eastAsia="Times New Roman"/>
          <w:color w:val="000000"/>
          <w:sz w:val="16"/>
          <w:szCs w:val="16"/>
        </w:rPr>
        <w:t xml:space="preserve"> </w:t>
      </w:r>
      <w:r>
        <w:rPr>
          <w:color w:val="000000"/>
          <w:sz w:val="16"/>
          <w:szCs w:val="16"/>
        </w:rPr>
        <w:t>feel</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situation</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well</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intellectually</w:t>
      </w:r>
      <w:r>
        <w:rPr>
          <w:rFonts w:eastAsia="Times New Roman"/>
          <w:color w:val="000000"/>
          <w:sz w:val="16"/>
          <w:szCs w:val="16"/>
        </w:rPr>
        <w:t xml:space="preserve"> </w:t>
      </w:r>
      <w:r>
        <w:rPr>
          <w:color w:val="000000"/>
          <w:sz w:val="16"/>
          <w:szCs w:val="16"/>
        </w:rPr>
        <w:t>under-stand</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Thompson</w:t>
      </w:r>
      <w:r>
        <w:rPr>
          <w:rFonts w:eastAsia="Times New Roman"/>
          <w:color w:val="000000"/>
          <w:sz w:val="16"/>
          <w:szCs w:val="16"/>
        </w:rPr>
        <w:t xml:space="preserve"> </w:t>
      </w:r>
      <w:r>
        <w:rPr>
          <w:color w:val="000000"/>
          <w:sz w:val="16"/>
          <w:szCs w:val="16"/>
        </w:rPr>
        <w:t>(1948)</w:t>
      </w:r>
      <w:r>
        <w:rPr>
          <w:rFonts w:eastAsia="Times New Roman"/>
          <w:color w:val="000000"/>
          <w:sz w:val="16"/>
          <w:szCs w:val="16"/>
        </w:rPr>
        <w:t xml:space="preserve"> </w:t>
      </w:r>
      <w:r>
        <w:rPr>
          <w:color w:val="000000"/>
          <w:sz w:val="16"/>
          <w:szCs w:val="16"/>
        </w:rPr>
        <w:t>put</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this</w:t>
      </w:r>
      <w:r>
        <w:rPr>
          <w:rFonts w:eastAsia="Times New Roman"/>
          <w:color w:val="000000"/>
          <w:sz w:val="16"/>
          <w:szCs w:val="16"/>
        </w:rPr>
        <w:t xml:space="preserve"> </w:t>
      </w:r>
      <w:r>
        <w:rPr>
          <w:color w:val="000000"/>
          <w:sz w:val="16"/>
          <w:szCs w:val="16"/>
        </w:rPr>
        <w:t>way:</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perceive</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one</w:t>
      </w:r>
      <w:r>
        <w:rPr>
          <w:rFonts w:eastAsia="Times New Roman"/>
          <w:color w:val="000000"/>
          <w:sz w:val="16"/>
          <w:szCs w:val="16"/>
        </w:rPr>
        <w:t xml:space="preserve"> </w:t>
      </w:r>
      <w:r>
        <w:rPr>
          <w:color w:val="000000"/>
          <w:sz w:val="16"/>
          <w:szCs w:val="16"/>
        </w:rPr>
        <w:t>must</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detached</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color w:val="000000"/>
          <w:sz w:val="16"/>
          <w:szCs w:val="16"/>
        </w:rPr>
        <w:t>cool;</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feel</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one</w:t>
      </w:r>
      <w:r>
        <w:rPr>
          <w:rFonts w:eastAsia="Times New Roman"/>
          <w:color w:val="000000"/>
          <w:sz w:val="16"/>
          <w:szCs w:val="16"/>
        </w:rPr>
        <w:t xml:space="preserve"> </w:t>
      </w:r>
      <w:r>
        <w:rPr>
          <w:color w:val="000000"/>
          <w:sz w:val="16"/>
          <w:szCs w:val="16"/>
        </w:rPr>
        <w:t>must</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pained</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person</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ideal</w:t>
      </w:r>
      <w:r>
        <w:rPr>
          <w:rFonts w:eastAsia="Times New Roman"/>
          <w:color w:val="000000"/>
          <w:sz w:val="16"/>
          <w:szCs w:val="16"/>
        </w:rPr>
        <w:t xml:space="preserve"> </w:t>
      </w:r>
      <w:r>
        <w:rPr>
          <w:color w:val="000000"/>
          <w:sz w:val="16"/>
          <w:szCs w:val="16"/>
        </w:rPr>
        <w:t>gone</w:t>
      </w:r>
      <w:r>
        <w:rPr>
          <w:rFonts w:eastAsia="Times New Roman"/>
          <w:color w:val="000000"/>
          <w:sz w:val="16"/>
          <w:szCs w:val="16"/>
        </w:rPr>
        <w:t xml:space="preserve"> </w:t>
      </w:r>
      <w:r>
        <w:rPr>
          <w:color w:val="000000"/>
          <w:sz w:val="16"/>
          <w:szCs w:val="16"/>
        </w:rPr>
        <w:t>amiss"(p.</w:t>
      </w:r>
      <w:r>
        <w:rPr>
          <w:rFonts w:eastAsia="Times New Roman"/>
          <w:color w:val="000000"/>
          <w:sz w:val="16"/>
          <w:szCs w:val="16"/>
        </w:rPr>
        <w:t xml:space="preserve"> </w:t>
      </w:r>
      <w:r>
        <w:rPr>
          <w:color w:val="000000"/>
          <w:sz w:val="16"/>
          <w:szCs w:val="16"/>
        </w:rPr>
        <w:t>15).</w:t>
      </w:r>
      <w:r>
        <w:rPr>
          <w:rFonts w:eastAsia="Times New Roman"/>
          <w:color w:val="000000"/>
        </w:rPr>
        <w:t xml:space="preserve"> </w:t>
      </w:r>
      <w:r>
        <w:rPr>
          <w:rFonts w:eastAsia="Times New Roman"/>
          <w:color w:val="000000"/>
          <w:u w:val="single"/>
        </w:rPr>
        <w:t>Frye</w:t>
      </w:r>
      <w:r>
        <w:rPr>
          <w:rFonts w:eastAsia="Times New Roman"/>
          <w:color w:val="000000"/>
        </w:rPr>
        <w:t xml:space="preserve"> </w:t>
      </w:r>
      <w:r>
        <w:rPr>
          <w:rFonts w:eastAsia="Times New Roman"/>
          <w:color w:val="000000"/>
          <w:sz w:val="16"/>
          <w:szCs w:val="16"/>
        </w:rPr>
        <w:t xml:space="preserve">(1957) </w:t>
      </w:r>
      <w:r>
        <w:rPr>
          <w:color w:val="000000"/>
          <w:sz w:val="16"/>
          <w:szCs w:val="16"/>
        </w:rPr>
        <w:t>also</w:t>
      </w:r>
      <w:r>
        <w:rPr>
          <w:rFonts w:eastAsia="Times New Roman"/>
          <w:color w:val="000000"/>
          <w:sz w:val="16"/>
          <w:szCs w:val="16"/>
        </w:rPr>
        <w:t xml:space="preserve"> </w:t>
      </w:r>
      <w:r>
        <w:rPr>
          <w:color w:val="000000"/>
          <w:sz w:val="16"/>
          <w:szCs w:val="16"/>
        </w:rPr>
        <w:t>captures</w:t>
      </w:r>
      <w:r>
        <w:rPr>
          <w:rFonts w:eastAsia="Times New Roman"/>
          <w:color w:val="000000"/>
          <w:sz w:val="16"/>
          <w:szCs w:val="16"/>
        </w:rPr>
        <w:t xml:space="preserve"> </w:t>
      </w:r>
      <w:r>
        <w:rPr>
          <w:color w:val="000000"/>
          <w:sz w:val="16"/>
          <w:szCs w:val="16"/>
        </w:rPr>
        <w:t>this</w:t>
      </w:r>
      <w:r>
        <w:rPr>
          <w:rFonts w:eastAsia="Times New Roman"/>
          <w:color w:val="000000"/>
          <w:sz w:val="16"/>
          <w:szCs w:val="16"/>
        </w:rPr>
        <w:t xml:space="preserve"> </w:t>
      </w:r>
      <w:r>
        <w:rPr>
          <w:color w:val="000000"/>
          <w:sz w:val="16"/>
          <w:szCs w:val="16"/>
        </w:rPr>
        <w:t>contrast</w:t>
      </w:r>
      <w:r>
        <w:rPr>
          <w:rFonts w:eastAsia="Times New Roman"/>
          <w:color w:val="000000"/>
          <w:sz w:val="16"/>
          <w:szCs w:val="16"/>
        </w:rPr>
        <w:t xml:space="preserve"> </w:t>
      </w:r>
      <w:r>
        <w:rPr>
          <w:color w:val="000000"/>
          <w:sz w:val="16"/>
          <w:szCs w:val="16"/>
        </w:rPr>
        <w:t>when</w:t>
      </w:r>
      <w:r>
        <w:rPr>
          <w:rFonts w:eastAsia="Times New Roman"/>
          <w:color w:val="000000"/>
          <w:sz w:val="16"/>
          <w:szCs w:val="16"/>
        </w:rPr>
        <w:t xml:space="preserve"> </w:t>
      </w:r>
      <w:r>
        <w:rPr>
          <w:color w:val="000000"/>
          <w:sz w:val="16"/>
          <w:szCs w:val="16"/>
        </w:rPr>
        <w:t>he</w:t>
      </w:r>
      <w:r>
        <w:rPr>
          <w:rFonts w:eastAsia="Times New Roman"/>
          <w:color w:val="000000"/>
        </w:rPr>
        <w:t xml:space="preserve"> </w:t>
      </w:r>
      <w:r>
        <w:rPr>
          <w:rFonts w:eastAsia="Times New Roman"/>
          <w:color w:val="000000"/>
          <w:u w:val="single"/>
        </w:rPr>
        <w:t xml:space="preserve">describes </w:t>
      </w:r>
      <w:r>
        <w:rPr>
          <w:color w:val="000000"/>
          <w:u w:val="single"/>
        </w:rPr>
        <w:t>irony</w:t>
      </w:r>
      <w:r>
        <w:rPr>
          <w:rFonts w:eastAsia="Times New Roman"/>
          <w:color w:val="000000"/>
          <w:u w:val="single"/>
        </w:rPr>
        <w:t xml:space="preserve"> </w:t>
      </w:r>
      <w:r>
        <w:rPr>
          <w:color w:val="000000"/>
          <w:u w:val="single"/>
        </w:rPr>
        <w:t>as</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sense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looking</w:t>
      </w:r>
      <w:r>
        <w:rPr>
          <w:rFonts w:eastAsia="Times New Roman"/>
          <w:color w:val="000000"/>
          <w:u w:val="single"/>
        </w:rPr>
        <w:t xml:space="preserve"> </w:t>
      </w:r>
      <w:r>
        <w:rPr>
          <w:color w:val="000000"/>
          <w:u w:val="single"/>
        </w:rPr>
        <w:t>down</w:t>
      </w:r>
      <w:r>
        <w:rPr>
          <w:rFonts w:eastAsia="Times New Roman"/>
          <w:color w:val="000000"/>
          <w:u w:val="single"/>
        </w:rPr>
        <w:t xml:space="preserve"> </w:t>
      </w:r>
      <w:r>
        <w:rPr>
          <w:color w:val="000000"/>
          <w:u w:val="single"/>
        </w:rPr>
        <w:t>on</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scene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bondage</w:t>
      </w:r>
      <w:r>
        <w:rPr>
          <w:rFonts w:eastAsia="Times New Roman"/>
          <w:color w:val="000000"/>
          <w:sz w:val="16"/>
          <w:szCs w:val="16"/>
        </w:rPr>
        <w:t xml:space="preserve">, </w:t>
      </w:r>
      <w:r>
        <w:rPr>
          <w:color w:val="000000"/>
          <w:sz w:val="16"/>
          <w:szCs w:val="16"/>
        </w:rPr>
        <w:t>frustration,</w:t>
      </w:r>
      <w:r>
        <w:rPr>
          <w:rFonts w:eastAsia="Times New Roman"/>
          <w:color w:val="000000"/>
        </w:rPr>
        <w:t xml:space="preserve"> </w:t>
      </w:r>
      <w:r>
        <w:rPr>
          <w:rFonts w:eastAsia="Times New Roman"/>
          <w:color w:val="000000"/>
          <w:u w:val="single"/>
        </w:rPr>
        <w:t xml:space="preserve">or </w:t>
      </w:r>
      <w:r>
        <w:rPr>
          <w:color w:val="000000"/>
          <w:u w:val="single"/>
        </w:rPr>
        <w:t>absurdity"</w:t>
      </w:r>
      <w:r>
        <w:rPr>
          <w:rFonts w:eastAsia="Times New Roman"/>
          <w:color w:val="000000"/>
          <w:u w:val="single"/>
        </w:rPr>
        <w:t xml:space="preserve"> </w:t>
      </w:r>
      <w:r>
        <w:rPr>
          <w:color w:val="000000"/>
          <w:u w:val="single"/>
        </w:rPr>
        <w:t>but</w:t>
      </w:r>
      <w:r>
        <w:rPr>
          <w:rFonts w:eastAsia="Times New Roman"/>
          <w:color w:val="000000"/>
          <w:u w:val="single"/>
        </w:rPr>
        <w:t xml:space="preserve"> </w:t>
      </w:r>
      <w:r>
        <w:rPr>
          <w:color w:val="000000"/>
          <w:u w:val="single"/>
        </w:rPr>
        <w:t>simultaneously</w:t>
      </w:r>
      <w:r>
        <w:rPr>
          <w:rFonts w:eastAsia="Times New Roman"/>
          <w:color w:val="000000"/>
          <w:u w:val="single"/>
        </w:rPr>
        <w:t xml:space="preserve"> </w:t>
      </w:r>
      <w:r>
        <w:rPr>
          <w:color w:val="000000"/>
          <w:u w:val="single"/>
        </w:rPr>
        <w:t>feeling</w:t>
      </w:r>
      <w:r>
        <w:rPr>
          <w:rFonts w:eastAsia="Times New Roman"/>
          <w:color w:val="000000"/>
          <w:u w:val="single"/>
        </w:rPr>
        <w:t xml:space="preserve"> </w:t>
      </w:r>
      <w:r>
        <w:rPr>
          <w:color w:val="000000"/>
          <w:u w:val="single"/>
        </w:rPr>
        <w:t>that</w:t>
      </w:r>
      <w:r>
        <w:rPr>
          <w:rFonts w:eastAsia="Times New Roman"/>
          <w:color w:val="000000"/>
          <w:u w:val="single"/>
        </w:rPr>
        <w:t xml:space="preserve"> </w:t>
      </w:r>
      <w:r>
        <w:rPr>
          <w:color w:val="000000"/>
          <w:u w:val="single"/>
        </w:rPr>
        <w:t>one</w:t>
      </w:r>
      <w:r>
        <w:rPr>
          <w:rFonts w:eastAsia="Times New Roman"/>
          <w:color w:val="000000"/>
        </w:rPr>
        <w:t xml:space="preserve"> </w:t>
      </w:r>
      <w:r>
        <w:rPr>
          <w:rFonts w:eastAsia="Times New Roman"/>
          <w:color w:val="000000"/>
          <w:sz w:val="16"/>
          <w:szCs w:val="16"/>
        </w:rPr>
        <w:t xml:space="preserve">has </w:t>
      </w:r>
      <w:r>
        <w:rPr>
          <w:color w:val="000000"/>
          <w:sz w:val="16"/>
          <w:szCs w:val="16"/>
        </w:rPr>
        <w:t>been,</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or</w:t>
      </w:r>
      <w:r>
        <w:rPr>
          <w:rFonts w:eastAsia="Times New Roman"/>
          <w:color w:val="000000"/>
        </w:rPr>
        <w:t xml:space="preserve"> </w:t>
      </w:r>
      <w:r>
        <w:rPr>
          <w:rFonts w:eastAsia="Times New Roman"/>
          <w:color w:val="000000"/>
          <w:u w:val="single"/>
        </w:rPr>
        <w:t xml:space="preserve">might </w:t>
      </w:r>
      <w:r>
        <w:rPr>
          <w:color w:val="000000"/>
          <w:u w:val="single"/>
        </w:rPr>
        <w:t>be</w:t>
      </w:r>
      <w:r>
        <w:rPr>
          <w:rFonts w:eastAsia="Times New Roman"/>
          <w:color w:val="000000"/>
          <w:u w:val="single"/>
        </w:rPr>
        <w:t xml:space="preserve"> </w:t>
      </w:r>
      <w:r>
        <w:rPr>
          <w:color w:val="000000"/>
          <w:u w:val="single"/>
        </w:rPr>
        <w:t>in</w:t>
      </w:r>
      <w:r>
        <w:rPr>
          <w:rFonts w:eastAsia="Times New Roman"/>
          <w:color w:val="000000"/>
          <w:u w:val="single"/>
        </w:rPr>
        <w:t xml:space="preserve"> </w:t>
      </w:r>
      <w:r>
        <w:rPr>
          <w:color w:val="000000"/>
          <w:u w:val="single"/>
        </w:rPr>
        <w:t>such</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situation</w:t>
      </w:r>
      <w:r>
        <w:rPr>
          <w:rFonts w:eastAsia="Times New Roman"/>
          <w:color w:val="000000"/>
          <w:u w:val="single"/>
        </w:rPr>
        <w:t xml:space="preserve"> </w:t>
      </w:r>
      <w:r>
        <w:rPr>
          <w:color w:val="000000"/>
          <w:u w:val="single"/>
        </w:rPr>
        <w:t>oneself</w:t>
      </w:r>
      <w:r>
        <w:rPr>
          <w:rFonts w:eastAsia="Times New Roman"/>
          <w:color w:val="000000"/>
        </w:rPr>
        <w:t xml:space="preserve"> </w:t>
      </w:r>
      <w:r>
        <w:rPr>
          <w:rFonts w:eastAsia="Times New Roman"/>
          <w:color w:val="000000"/>
          <w:sz w:val="16"/>
          <w:szCs w:val="16"/>
        </w:rPr>
        <w:t xml:space="preserve">(p. </w:t>
      </w:r>
      <w:r>
        <w:rPr>
          <w:color w:val="000000"/>
          <w:sz w:val="16"/>
          <w:szCs w:val="16"/>
        </w:rPr>
        <w:t>34).</w:t>
      </w:r>
    </w:p>
    <w:p w14:paraId="73A034D7" w14:textId="77777777" w:rsidR="00CB05FD" w:rsidRDefault="00CB05FD" w:rsidP="00CB05FD">
      <w:pPr>
        <w:autoSpaceDE w:val="0"/>
        <w:rPr>
          <w:rFonts w:eastAsia="Times New Roman"/>
          <w:color w:val="000000"/>
        </w:rPr>
      </w:pPr>
      <w:r>
        <w:rPr>
          <w:rFonts w:eastAsia="Times New Roman"/>
          <w:color w:val="000000"/>
          <w:sz w:val="16"/>
          <w:szCs w:val="16"/>
        </w:rPr>
        <w:tab/>
        <w:t xml:space="preserve">In </w:t>
      </w:r>
      <w:r>
        <w:rPr>
          <w:color w:val="000000"/>
          <w:sz w:val="16"/>
          <w:szCs w:val="16"/>
        </w:rPr>
        <w:t>addition</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an</w:t>
      </w:r>
      <w:r>
        <w:rPr>
          <w:rFonts w:eastAsia="Times New Roman"/>
          <w:color w:val="000000"/>
          <w:sz w:val="16"/>
          <w:szCs w:val="16"/>
        </w:rPr>
        <w:t xml:space="preserve"> </w:t>
      </w:r>
      <w:r>
        <w:rPr>
          <w:color w:val="000000"/>
          <w:sz w:val="16"/>
          <w:szCs w:val="16"/>
        </w:rPr>
        <w:t>emotional</w:t>
      </w:r>
      <w:r>
        <w:rPr>
          <w:rFonts w:eastAsia="Times New Roman"/>
          <w:color w:val="000000"/>
          <w:sz w:val="16"/>
          <w:szCs w:val="16"/>
        </w:rPr>
        <w:t xml:space="preserve"> </w:t>
      </w:r>
      <w:r>
        <w:rPr>
          <w:color w:val="000000"/>
          <w:sz w:val="16"/>
          <w:szCs w:val="16"/>
        </w:rPr>
        <w:t>component,</w:t>
      </w:r>
      <w:r>
        <w:rPr>
          <w:rFonts w:eastAsia="Times New Roman"/>
          <w:color w:val="000000"/>
        </w:rPr>
        <w:t xml:space="preserve"> </w:t>
      </w:r>
      <w:r w:rsidRPr="00B71C33">
        <w:rPr>
          <w:rFonts w:eastAsia="Times New Roman"/>
          <w:color w:val="000000"/>
          <w:highlight w:val="green"/>
          <w:u w:val="single"/>
        </w:rPr>
        <w:t xml:space="preserve">detachment </w:t>
      </w:r>
      <w:r w:rsidRPr="00B71C33">
        <w:rPr>
          <w:color w:val="000000"/>
          <w:highlight w:val="green"/>
          <w:u w:val="single"/>
        </w:rPr>
        <w:t>carries</w:t>
      </w:r>
      <w:r w:rsidRPr="00B71C33">
        <w:rPr>
          <w:rFonts w:eastAsia="Times New Roman"/>
          <w:color w:val="000000"/>
          <w:highlight w:val="green"/>
          <w:u w:val="single"/>
        </w:rPr>
        <w:t xml:space="preserve"> </w:t>
      </w:r>
      <w:r w:rsidRPr="00B71C33">
        <w:rPr>
          <w:color w:val="000000"/>
          <w:highlight w:val="green"/>
          <w:u w:val="single"/>
        </w:rPr>
        <w:t>with</w:t>
      </w:r>
      <w:r w:rsidRPr="00B71C33">
        <w:rPr>
          <w:rFonts w:eastAsia="Times New Roman"/>
          <w:color w:val="000000"/>
          <w:highlight w:val="green"/>
          <w:u w:val="single"/>
        </w:rPr>
        <w:t xml:space="preserve"> </w:t>
      </w:r>
      <w:r w:rsidRPr="00B71C33">
        <w:rPr>
          <w:color w:val="000000"/>
          <w:highlight w:val="green"/>
          <w:u w:val="single"/>
        </w:rPr>
        <w:t>it</w:t>
      </w:r>
      <w:r w:rsidRPr="00B71C33">
        <w:rPr>
          <w:rFonts w:eastAsia="Times New Roman"/>
          <w:color w:val="000000"/>
          <w:highlight w:val="green"/>
          <w:u w:val="single"/>
        </w:rPr>
        <w:t xml:space="preserve"> </w:t>
      </w:r>
      <w:r w:rsidRPr="00B71C33">
        <w:rPr>
          <w:color w:val="000000"/>
          <w:highlight w:val="green"/>
          <w:u w:val="single"/>
        </w:rPr>
        <w:t>a</w:t>
      </w:r>
      <w:r w:rsidRPr="00B71C33">
        <w:rPr>
          <w:rFonts w:eastAsia="Times New Roman"/>
          <w:color w:val="000000"/>
          <w:highlight w:val="green"/>
          <w:u w:val="single"/>
        </w:rPr>
        <w:t xml:space="preserve"> </w:t>
      </w:r>
      <w:r w:rsidRPr="00B71C33">
        <w:rPr>
          <w:color w:val="000000"/>
          <w:highlight w:val="green"/>
          <w:u w:val="single"/>
        </w:rPr>
        <w:t>sense</w:t>
      </w:r>
      <w:r w:rsidRPr="00B71C33">
        <w:rPr>
          <w:rFonts w:eastAsia="Times New Roman"/>
          <w:color w:val="000000"/>
          <w:highlight w:val="green"/>
          <w:u w:val="single"/>
        </w:rPr>
        <w:t xml:space="preserve"> </w:t>
      </w:r>
      <w:r w:rsidRPr="00B71C33">
        <w:rPr>
          <w:color w:val="000000"/>
          <w:highlight w:val="green"/>
          <w:u w:val="single"/>
        </w:rPr>
        <w:t>of</w:t>
      </w:r>
      <w:r w:rsidRPr="00B71C33">
        <w:rPr>
          <w:rFonts w:eastAsia="Times New Roman"/>
          <w:color w:val="000000"/>
          <w:highlight w:val="green"/>
          <w:u w:val="single"/>
        </w:rPr>
        <w:t xml:space="preserve"> </w:t>
      </w:r>
      <w:r w:rsidRPr="00B71C33">
        <w:rPr>
          <w:color w:val="000000"/>
          <w:highlight w:val="green"/>
          <w:u w:val="single"/>
        </w:rPr>
        <w:t>superiority</w:t>
      </w:r>
      <w:r w:rsidRPr="00B71C33">
        <w:rPr>
          <w:rFonts w:eastAsia="Times New Roman"/>
          <w:color w:val="000000"/>
          <w:highlight w:val="green"/>
          <w:u w:val="single"/>
        </w:rPr>
        <w:t xml:space="preserve"> </w:t>
      </w:r>
      <w:r w:rsidRPr="00B71C33">
        <w:rPr>
          <w:color w:val="000000"/>
          <w:highlight w:val="green"/>
          <w:u w:val="single"/>
        </w:rPr>
        <w:t>in</w:t>
      </w:r>
      <w:r w:rsidRPr="00B71C33">
        <w:rPr>
          <w:rFonts w:eastAsia="Times New Roman"/>
          <w:color w:val="000000"/>
          <w:highlight w:val="green"/>
          <w:u w:val="single"/>
        </w:rPr>
        <w:t xml:space="preserve"> </w:t>
      </w:r>
      <w:r w:rsidRPr="00B71C33">
        <w:rPr>
          <w:color w:val="000000"/>
          <w:highlight w:val="green"/>
          <w:u w:val="single"/>
        </w:rPr>
        <w:t>knowing</w:t>
      </w:r>
      <w:r w:rsidRPr="00B71C33">
        <w:rPr>
          <w:rFonts w:eastAsia="Times New Roman"/>
          <w:color w:val="000000"/>
          <w:highlight w:val="green"/>
          <w:u w:val="single"/>
        </w:rPr>
        <w:t xml:space="preserve"> </w:t>
      </w:r>
      <w:r w:rsidRPr="00B71C33">
        <w:rPr>
          <w:color w:val="000000"/>
          <w:highlight w:val="green"/>
          <w:u w:val="single"/>
        </w:rPr>
        <w:t>that</w:t>
      </w:r>
      <w:r w:rsidRPr="00B71C33">
        <w:rPr>
          <w:rFonts w:eastAsia="Times New Roman"/>
          <w:color w:val="000000"/>
          <w:highlight w:val="green"/>
          <w:u w:val="single"/>
        </w:rPr>
        <w:t xml:space="preserve"> </w:t>
      </w:r>
      <w:r w:rsidRPr="00B71C33">
        <w:rPr>
          <w:color w:val="000000"/>
          <w:highlight w:val="green"/>
          <w:u w:val="single"/>
        </w:rPr>
        <w:t>we</w:t>
      </w:r>
      <w:r w:rsidRPr="00B71C33">
        <w:rPr>
          <w:rFonts w:eastAsia="Times New Roman"/>
          <w:color w:val="000000"/>
          <w:highlight w:val="green"/>
          <w:u w:val="single"/>
        </w:rPr>
        <w:t xml:space="preserve"> </w:t>
      </w:r>
      <w:r w:rsidRPr="00B71C33">
        <w:rPr>
          <w:color w:val="000000"/>
          <w:highlight w:val="green"/>
          <w:u w:val="single"/>
        </w:rPr>
        <w:t>have</w:t>
      </w:r>
      <w:r w:rsidRPr="00B71C33">
        <w:rPr>
          <w:rFonts w:eastAsia="Times New Roman"/>
          <w:color w:val="000000"/>
          <w:highlight w:val="green"/>
          <w:u w:val="single"/>
        </w:rPr>
        <w:t xml:space="preserve"> </w:t>
      </w:r>
      <w:r w:rsidRPr="00B71C33">
        <w:rPr>
          <w:color w:val="000000"/>
          <w:highlight w:val="green"/>
          <w:u w:val="single"/>
        </w:rPr>
        <w:t>grasped</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various</w:t>
      </w:r>
      <w:r w:rsidRPr="00B71C33">
        <w:rPr>
          <w:rFonts w:eastAsia="Times New Roman"/>
          <w:color w:val="000000"/>
          <w:highlight w:val="green"/>
          <w:u w:val="single"/>
        </w:rPr>
        <w:t xml:space="preserve"> </w:t>
      </w:r>
      <w:r w:rsidRPr="00B71C33">
        <w:rPr>
          <w:color w:val="000000"/>
          <w:highlight w:val="green"/>
          <w:u w:val="single"/>
        </w:rPr>
        <w:t>levels</w:t>
      </w:r>
      <w:r w:rsidRPr="00B71C33">
        <w:rPr>
          <w:rFonts w:eastAsia="Times New Roman"/>
          <w:color w:val="000000"/>
          <w:highlight w:val="green"/>
          <w:u w:val="single"/>
        </w:rPr>
        <w:t xml:space="preserve"> </w:t>
      </w:r>
      <w:r w:rsidRPr="00B71C33">
        <w:rPr>
          <w:color w:val="000000"/>
          <w:highlight w:val="green"/>
          <w:u w:val="single"/>
        </w:rPr>
        <w:t>of</w:t>
      </w:r>
      <w:r w:rsidRPr="00B71C33">
        <w:rPr>
          <w:rFonts w:eastAsia="Times New Roman"/>
          <w:color w:val="000000"/>
          <w:highlight w:val="green"/>
          <w:u w:val="single"/>
        </w:rPr>
        <w:t xml:space="preserve"> </w:t>
      </w:r>
      <w:r w:rsidRPr="00B71C33">
        <w:rPr>
          <w:color w:val="000000"/>
          <w:highlight w:val="green"/>
          <w:u w:val="single"/>
        </w:rPr>
        <w:t>meaning</w:t>
      </w:r>
      <w:r w:rsidRPr="00B71C33">
        <w:rPr>
          <w:rFonts w:eastAsia="Times New Roman"/>
          <w:color w:val="000000"/>
          <w:highlight w:val="green"/>
          <w:u w:val="single"/>
        </w:rPr>
        <w:t xml:space="preserve"> </w:t>
      </w:r>
      <w:r w:rsidRPr="00B71C33">
        <w:rPr>
          <w:color w:val="000000"/>
          <w:highlight w:val="green"/>
          <w:u w:val="single"/>
        </w:rPr>
        <w:t>involved</w:t>
      </w:r>
      <w:r>
        <w:rPr>
          <w:rFonts w:eastAsia="Times New Roman"/>
          <w:color w:val="000000"/>
        </w:rPr>
        <w:t xml:space="preserve"> </w:t>
      </w:r>
      <w:r>
        <w:rPr>
          <w:rFonts w:eastAsia="Times New Roman"/>
          <w:color w:val="000000"/>
          <w:sz w:val="16"/>
          <w:szCs w:val="16"/>
        </w:rPr>
        <w:t xml:space="preserve">in </w:t>
      </w:r>
      <w:r>
        <w:rPr>
          <w:color w:val="000000"/>
          <w:sz w:val="16"/>
          <w:szCs w:val="16"/>
        </w:rPr>
        <w:t>a</w:t>
      </w:r>
      <w:r>
        <w:rPr>
          <w:rFonts w:eastAsia="Times New Roman"/>
          <w:color w:val="000000"/>
          <w:sz w:val="16"/>
          <w:szCs w:val="16"/>
        </w:rPr>
        <w:t xml:space="preserve"> </w:t>
      </w:r>
      <w:r>
        <w:rPr>
          <w:color w:val="000000"/>
          <w:sz w:val="16"/>
          <w:szCs w:val="16"/>
        </w:rPr>
        <w:t>phrase</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situation:</w:t>
      </w:r>
      <w:r>
        <w:rPr>
          <w:rFonts w:eastAsia="Times New Roman"/>
          <w:color w:val="000000"/>
          <w:sz w:val="16"/>
          <w:szCs w:val="16"/>
        </w:rPr>
        <w:t xml:space="preserve"> </w:t>
      </w:r>
      <w:r>
        <w:rPr>
          <w:color w:val="000000"/>
          <w:sz w:val="16"/>
          <w:szCs w:val="16"/>
        </w:rPr>
        <w:t>"</w:t>
      </w:r>
      <w:r>
        <w:rPr>
          <w:rFonts w:eastAsia="Times New Roman"/>
          <w:color w:val="000000"/>
        </w:rPr>
        <w:t xml:space="preserve"> </w:t>
      </w:r>
      <w:r w:rsidRPr="00B71C33">
        <w:rPr>
          <w:rFonts w:eastAsia="Times New Roman"/>
          <w:color w:val="000000"/>
          <w:highlight w:val="green"/>
          <w:u w:val="single"/>
        </w:rPr>
        <w:t xml:space="preserve">'We' </w:t>
      </w:r>
      <w:r w:rsidRPr="00B71C33">
        <w:rPr>
          <w:color w:val="000000"/>
          <w:highlight w:val="green"/>
          <w:u w:val="single"/>
        </w:rPr>
        <w:t>are</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insiders</w:t>
      </w:r>
      <w:r>
        <w:rPr>
          <w:rFonts w:eastAsia="Times New Roman"/>
          <w:color w:val="000000"/>
          <w:sz w:val="16"/>
          <w:szCs w:val="16"/>
        </w:rPr>
        <w:t xml:space="preserve">, </w:t>
      </w:r>
      <w:r>
        <w:rPr>
          <w:color w:val="000000"/>
          <w:sz w:val="16"/>
          <w:szCs w:val="16"/>
        </w:rPr>
        <w:t>we</w:t>
      </w:r>
      <w:r>
        <w:rPr>
          <w:rFonts w:eastAsia="Times New Roman"/>
          <w:color w:val="000000"/>
          <w:sz w:val="16"/>
          <w:szCs w:val="16"/>
        </w:rPr>
        <w:t xml:space="preserve"> </w:t>
      </w:r>
      <w:r>
        <w:rPr>
          <w:color w:val="000000"/>
          <w:sz w:val="16"/>
          <w:szCs w:val="16"/>
        </w:rPr>
        <w:t>know</w:t>
      </w:r>
      <w:r>
        <w:rPr>
          <w:rFonts w:eastAsia="Times New Roman"/>
          <w:color w:val="000000"/>
          <w:sz w:val="16"/>
          <w:szCs w:val="16"/>
        </w:rPr>
        <w:t xml:space="preserve"> </w:t>
      </w:r>
      <w:r>
        <w:rPr>
          <w:color w:val="000000"/>
          <w:sz w:val="16"/>
          <w:szCs w:val="16"/>
        </w:rPr>
        <w:t>what</w:t>
      </w:r>
      <w:r>
        <w:rPr>
          <w:rFonts w:eastAsia="Times New Roman"/>
          <w:color w:val="000000"/>
          <w:sz w:val="16"/>
          <w:szCs w:val="16"/>
        </w:rPr>
        <w:t xml:space="preserve"> </w:t>
      </w:r>
      <w:r>
        <w:rPr>
          <w:color w:val="000000"/>
          <w:sz w:val="16"/>
          <w:szCs w:val="16"/>
        </w:rPr>
        <w:t>we</w:t>
      </w:r>
      <w:r>
        <w:rPr>
          <w:rFonts w:eastAsia="Times New Roman"/>
          <w:color w:val="000000"/>
          <w:sz w:val="16"/>
          <w:szCs w:val="16"/>
        </w:rPr>
        <w:t xml:space="preserve"> </w:t>
      </w:r>
      <w:r>
        <w:rPr>
          <w:color w:val="000000"/>
          <w:sz w:val="16"/>
          <w:szCs w:val="16"/>
        </w:rPr>
        <w:t>know,</w:t>
      </w:r>
      <w:r>
        <w:rPr>
          <w:rFonts w:eastAsia="Times New Roman"/>
          <w:color w:val="000000"/>
        </w:rPr>
        <w:t xml:space="preserve"> </w:t>
      </w:r>
      <w:r>
        <w:rPr>
          <w:rFonts w:eastAsia="Times New Roman"/>
          <w:color w:val="000000"/>
          <w:u w:val="single"/>
        </w:rPr>
        <w:t xml:space="preserve">we </w:t>
      </w:r>
      <w:r>
        <w:rPr>
          <w:color w:val="000000"/>
          <w:u w:val="single"/>
        </w:rPr>
        <w:t>have</w:t>
      </w:r>
      <w:r>
        <w:rPr>
          <w:rFonts w:eastAsia="Times New Roman"/>
          <w:color w:val="000000"/>
          <w:u w:val="single"/>
        </w:rPr>
        <w:t xml:space="preserve"> </w:t>
      </w:r>
      <w:r>
        <w:rPr>
          <w:color w:val="000000"/>
          <w:u w:val="single"/>
        </w:rPr>
        <w:t>seen</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wheels</w:t>
      </w:r>
      <w:r>
        <w:rPr>
          <w:rFonts w:eastAsia="Times New Roman"/>
          <w:color w:val="000000"/>
          <w:u w:val="single"/>
        </w:rPr>
        <w:t xml:space="preserve"> </w:t>
      </w:r>
      <w:r>
        <w:rPr>
          <w:color w:val="000000"/>
          <w:u w:val="single"/>
        </w:rPr>
        <w:t>within</w:t>
      </w:r>
      <w:r>
        <w:rPr>
          <w:rFonts w:eastAsia="Times New Roman"/>
          <w:color w:val="000000"/>
          <w:u w:val="single"/>
        </w:rPr>
        <w:t xml:space="preserve"> </w:t>
      </w:r>
      <w:r>
        <w:rPr>
          <w:color w:val="000000"/>
          <w:u w:val="single"/>
        </w:rPr>
        <w:t>wheels</w:t>
      </w:r>
      <w:r>
        <w:rPr>
          <w:rFonts w:eastAsia="Times New Roman"/>
          <w:color w:val="000000"/>
          <w:u w:val="single"/>
        </w:rPr>
        <w:t xml:space="preserve"> </w:t>
      </w:r>
      <w:r>
        <w:rPr>
          <w:color w:val="000000"/>
          <w:u w:val="single"/>
        </w:rPr>
        <w:t>that</w:t>
      </w:r>
      <w:r>
        <w:rPr>
          <w:rFonts w:eastAsia="Times New Roman"/>
          <w:color w:val="000000"/>
          <w:u w:val="single"/>
        </w:rPr>
        <w:t xml:space="preserve"> </w:t>
      </w:r>
      <w:r>
        <w:rPr>
          <w:color w:val="000000"/>
          <w:u w:val="single"/>
        </w:rPr>
        <w:t>make</w:t>
      </w:r>
      <w:r>
        <w:rPr>
          <w:rFonts w:eastAsia="Times New Roman"/>
          <w:color w:val="000000"/>
          <w:u w:val="single"/>
        </w:rPr>
        <w:t xml:space="preserve"> </w:t>
      </w:r>
      <w:r>
        <w:rPr>
          <w:color w:val="000000"/>
          <w:u w:val="single"/>
        </w:rPr>
        <w:t>this</w:t>
      </w:r>
      <w:r>
        <w:rPr>
          <w:rFonts w:eastAsia="Times New Roman"/>
          <w:color w:val="000000"/>
        </w:rPr>
        <w:t xml:space="preserve"> </w:t>
      </w:r>
      <w:r>
        <w:rPr>
          <w:rFonts w:eastAsia="Times New Roman"/>
          <w:color w:val="000000"/>
          <w:sz w:val="16"/>
          <w:szCs w:val="16"/>
        </w:rPr>
        <w:t xml:space="preserve">complex </w:t>
      </w:r>
      <w:r>
        <w:rPr>
          <w:color w:val="000000"/>
          <w:sz w:val="16"/>
          <w:szCs w:val="16"/>
        </w:rPr>
        <w:t>and</w:t>
      </w:r>
      <w:r>
        <w:rPr>
          <w:rFonts w:eastAsia="Times New Roman"/>
          <w:color w:val="000000"/>
          <w:sz w:val="16"/>
          <w:szCs w:val="16"/>
        </w:rPr>
        <w:t xml:space="preserve"> </w:t>
      </w:r>
      <w:r>
        <w:rPr>
          <w:color w:val="000000"/>
          <w:sz w:val="16"/>
          <w:szCs w:val="16"/>
        </w:rPr>
        <w:t>mysterious</w:t>
      </w:r>
      <w:r>
        <w:rPr>
          <w:rFonts w:eastAsia="Times New Roman"/>
          <w:color w:val="000000"/>
        </w:rPr>
        <w:t xml:space="preserve"> </w:t>
      </w:r>
      <w:r>
        <w:rPr>
          <w:rFonts w:eastAsia="Times New Roman"/>
          <w:color w:val="000000"/>
          <w:u w:val="single"/>
        </w:rPr>
        <w:t xml:space="preserve">world </w:t>
      </w:r>
      <w:r>
        <w:rPr>
          <w:color w:val="000000"/>
          <w:u w:val="single"/>
        </w:rPr>
        <w:t>go</w:t>
      </w:r>
      <w:r>
        <w:rPr>
          <w:rFonts w:eastAsia="Times New Roman"/>
          <w:color w:val="000000"/>
          <w:u w:val="single"/>
        </w:rPr>
        <w:t xml:space="preserve"> </w:t>
      </w:r>
      <w:r>
        <w:rPr>
          <w:color w:val="000000"/>
          <w:u w:val="single"/>
        </w:rPr>
        <w:t>round</w:t>
      </w:r>
      <w:r>
        <w:rPr>
          <w:rFonts w:eastAsia="Times New Roman"/>
          <w:color w:val="000000"/>
        </w:rPr>
        <w:t>"</w:t>
      </w:r>
      <w:r>
        <w:rPr>
          <w:rFonts w:eastAsia="Times New Roman"/>
          <w:color w:val="000000"/>
          <w:sz w:val="16"/>
          <w:szCs w:val="16"/>
        </w:rPr>
        <w:t xml:space="preserve"> </w:t>
      </w:r>
      <w:r>
        <w:rPr>
          <w:color w:val="000000"/>
          <w:sz w:val="16"/>
          <w:szCs w:val="16"/>
        </w:rPr>
        <w:t>(Booth,</w:t>
      </w:r>
      <w:r>
        <w:rPr>
          <w:rFonts w:eastAsia="Times New Roman"/>
          <w:color w:val="000000"/>
          <w:sz w:val="16"/>
          <w:szCs w:val="16"/>
        </w:rPr>
        <w:t xml:space="preserve"> </w:t>
      </w:r>
      <w:r>
        <w:rPr>
          <w:color w:val="000000"/>
          <w:sz w:val="16"/>
          <w:szCs w:val="16"/>
        </w:rPr>
        <w:t>1978,</w:t>
      </w:r>
      <w:r>
        <w:rPr>
          <w:rFonts w:eastAsia="Times New Roman"/>
          <w:color w:val="000000"/>
          <w:sz w:val="16"/>
          <w:szCs w:val="16"/>
        </w:rPr>
        <w:t xml:space="preserve"> </w:t>
      </w:r>
      <w:r>
        <w:rPr>
          <w:color w:val="000000"/>
          <w:sz w:val="16"/>
          <w:szCs w:val="16"/>
        </w:rPr>
        <w:t>p.</w:t>
      </w:r>
      <w:r>
        <w:rPr>
          <w:rFonts w:eastAsia="Times New Roman"/>
          <w:color w:val="000000"/>
          <w:sz w:val="16"/>
          <w:szCs w:val="16"/>
        </w:rPr>
        <w:t xml:space="preserve"> </w:t>
      </w:r>
      <w:r>
        <w:rPr>
          <w:color w:val="000000"/>
          <w:sz w:val="16"/>
          <w:szCs w:val="16"/>
        </w:rPr>
        <w:t>12)</w:t>
      </w:r>
      <w:r>
        <w:rPr>
          <w:rFonts w:eastAsia="Times New Roman"/>
          <w:color w:val="000000"/>
        </w:rPr>
        <w:t xml:space="preserve">. </w:t>
      </w:r>
      <w:r w:rsidRPr="00B71C33">
        <w:rPr>
          <w:rFonts w:eastAsia="Times New Roman"/>
          <w:color w:val="000000"/>
          <w:highlight w:val="green"/>
          <w:u w:val="single"/>
        </w:rPr>
        <w:t>This</w:t>
      </w:r>
      <w:r>
        <w:rPr>
          <w:rFonts w:eastAsia="Times New Roman"/>
          <w:color w:val="000000"/>
        </w:rPr>
        <w:t xml:space="preserve"> </w:t>
      </w:r>
      <w:r>
        <w:rPr>
          <w:rFonts w:eastAsia="Times New Roman"/>
          <w:color w:val="000000"/>
          <w:sz w:val="16"/>
          <w:szCs w:val="16"/>
        </w:rPr>
        <w:t xml:space="preserve">kind </w:t>
      </w:r>
      <w:r>
        <w:rPr>
          <w:color w:val="000000"/>
          <w:sz w:val="16"/>
          <w:szCs w:val="16"/>
        </w:rPr>
        <w:t>of</w:t>
      </w:r>
      <w:r>
        <w:rPr>
          <w:rFonts w:eastAsia="Times New Roman"/>
          <w:color w:val="000000"/>
          <w:sz w:val="16"/>
          <w:szCs w:val="16"/>
        </w:rPr>
        <w:t xml:space="preserve"> </w:t>
      </w:r>
      <w:r>
        <w:rPr>
          <w:color w:val="000000"/>
          <w:sz w:val="16"/>
          <w:szCs w:val="16"/>
        </w:rPr>
        <w:t>special</w:t>
      </w:r>
      <w:r>
        <w:rPr>
          <w:rFonts w:eastAsia="Times New Roman"/>
          <w:color w:val="000000"/>
          <w:sz w:val="16"/>
          <w:szCs w:val="16"/>
        </w:rPr>
        <w:t xml:space="preserve"> </w:t>
      </w:r>
      <w:r>
        <w:rPr>
          <w:color w:val="000000"/>
          <w:sz w:val="16"/>
          <w:szCs w:val="16"/>
        </w:rPr>
        <w:t>knowledge</w:t>
      </w:r>
      <w:r>
        <w:rPr>
          <w:rFonts w:eastAsia="Times New Roman"/>
          <w:color w:val="000000"/>
        </w:rPr>
        <w:t xml:space="preserve"> </w:t>
      </w:r>
      <w:r w:rsidRPr="00B71C33">
        <w:rPr>
          <w:rFonts w:eastAsia="Times New Roman"/>
          <w:color w:val="000000"/>
          <w:highlight w:val="green"/>
          <w:u w:val="single"/>
        </w:rPr>
        <w:t>implies</w:t>
      </w:r>
      <w:r>
        <w:rPr>
          <w:rFonts w:eastAsia="Times New Roman"/>
          <w:color w:val="000000"/>
        </w:rPr>
        <w:t xml:space="preserve"> </w:t>
      </w:r>
      <w:r>
        <w:rPr>
          <w:rFonts w:eastAsia="Times New Roman"/>
          <w:color w:val="000000"/>
          <w:sz w:val="16"/>
          <w:szCs w:val="16"/>
        </w:rPr>
        <w:t xml:space="preserve">the </w:t>
      </w:r>
      <w:r>
        <w:rPr>
          <w:color w:val="000000"/>
          <w:sz w:val="16"/>
          <w:szCs w:val="16"/>
        </w:rPr>
        <w:t>creation</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and</w:t>
      </w:r>
      <w:r>
        <w:rPr>
          <w:rFonts w:eastAsia="Times New Roman"/>
          <w:color w:val="000000"/>
        </w:rPr>
        <w:t xml:space="preserve"> </w:t>
      </w:r>
      <w:r>
        <w:rPr>
          <w:rFonts w:eastAsia="Times New Roman"/>
          <w:color w:val="000000"/>
          <w:u w:val="single"/>
        </w:rPr>
        <w:t xml:space="preserve">participation </w:t>
      </w:r>
      <w:r>
        <w:rPr>
          <w:color w:val="000000"/>
          <w:u w:val="single"/>
        </w:rPr>
        <w:t>in</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hierarchy</w:t>
      </w:r>
      <w:r>
        <w:rPr>
          <w:rFonts w:eastAsia="Times New Roman"/>
          <w:color w:val="000000"/>
          <w:u w:val="single"/>
        </w:rPr>
        <w:t xml:space="preserve"> </w:t>
      </w:r>
      <w:r>
        <w:rPr>
          <w:color w:val="000000"/>
          <w:u w:val="single"/>
        </w:rPr>
        <w:t>in</w:t>
      </w:r>
      <w:r>
        <w:rPr>
          <w:rFonts w:eastAsia="Times New Roman"/>
          <w:color w:val="000000"/>
          <w:u w:val="single"/>
        </w:rPr>
        <w:t xml:space="preserve"> </w:t>
      </w:r>
      <w:r>
        <w:rPr>
          <w:color w:val="000000"/>
          <w:u w:val="single"/>
        </w:rPr>
        <w:t>which</w:t>
      </w:r>
      <w:r>
        <w:rPr>
          <w:rFonts w:eastAsia="Times New Roman"/>
          <w:color w:val="000000"/>
          <w:u w:val="single"/>
        </w:rPr>
        <w:t xml:space="preserve"> </w:t>
      </w:r>
      <w:r>
        <w:rPr>
          <w:color w:val="000000"/>
          <w:u w:val="single"/>
        </w:rPr>
        <w:t>some</w:t>
      </w:r>
      <w:r>
        <w:rPr>
          <w:rFonts w:eastAsia="Times New Roman"/>
          <w:color w:val="000000"/>
          <w:u w:val="single"/>
        </w:rPr>
        <w:t xml:space="preserve"> </w:t>
      </w:r>
      <w:r>
        <w:rPr>
          <w:color w:val="000000"/>
          <w:u w:val="single"/>
        </w:rPr>
        <w:t>are</w:t>
      </w:r>
      <w:r>
        <w:rPr>
          <w:rFonts w:eastAsia="Times New Roman"/>
          <w:color w:val="000000"/>
          <w:u w:val="single"/>
        </w:rPr>
        <w:t xml:space="preserve"> </w:t>
      </w:r>
      <w:r>
        <w:rPr>
          <w:color w:val="000000"/>
          <w:u w:val="single"/>
        </w:rPr>
        <w:t>in</w:t>
      </w:r>
      <w:r>
        <w:rPr>
          <w:rFonts w:eastAsia="Times New Roman"/>
          <w:color w:val="000000"/>
          <w:u w:val="single"/>
        </w:rPr>
        <w:t xml:space="preserve"> </w:t>
      </w:r>
      <w:r w:rsidRPr="00B71C33">
        <w:rPr>
          <w:color w:val="000000"/>
          <w:highlight w:val="green"/>
          <w:u w:val="single"/>
        </w:rPr>
        <w:t>a</w:t>
      </w:r>
      <w:r w:rsidRPr="00B71C33">
        <w:rPr>
          <w:rFonts w:eastAsia="Times New Roman"/>
          <w:color w:val="000000"/>
          <w:highlight w:val="green"/>
          <w:u w:val="single"/>
        </w:rPr>
        <w:t xml:space="preserve"> </w:t>
      </w:r>
      <w:r w:rsidRPr="00B71C33">
        <w:rPr>
          <w:color w:val="000000"/>
          <w:highlight w:val="green"/>
          <w:u w:val="single"/>
        </w:rPr>
        <w:t>position</w:t>
      </w:r>
      <w:r w:rsidRPr="00B71C33">
        <w:rPr>
          <w:rFonts w:eastAsia="Times New Roman"/>
          <w:color w:val="000000"/>
          <w:highlight w:val="green"/>
          <w:u w:val="single"/>
        </w:rPr>
        <w:t xml:space="preserve"> </w:t>
      </w:r>
      <w:r w:rsidRPr="00B71C33">
        <w:rPr>
          <w:color w:val="000000"/>
          <w:highlight w:val="green"/>
          <w:u w:val="single"/>
        </w:rPr>
        <w:t>of</w:t>
      </w:r>
      <w:r w:rsidRPr="00B71C33">
        <w:rPr>
          <w:rFonts w:eastAsia="Times New Roman"/>
          <w:color w:val="000000"/>
          <w:highlight w:val="green"/>
          <w:u w:val="single"/>
        </w:rPr>
        <w:t xml:space="preserve"> </w:t>
      </w:r>
      <w:r w:rsidRPr="00B71C33">
        <w:rPr>
          <w:color w:val="000000"/>
          <w:highlight w:val="green"/>
          <w:u w:val="single"/>
        </w:rPr>
        <w:t>control</w:t>
      </w:r>
      <w:r w:rsidRPr="00B71C33">
        <w:rPr>
          <w:rFonts w:eastAsia="Times New Roman"/>
          <w:color w:val="000000"/>
          <w:highlight w:val="green"/>
          <w:u w:val="single"/>
        </w:rPr>
        <w:t xml:space="preserve"> </w:t>
      </w:r>
      <w:r w:rsidRPr="00B71C33">
        <w:rPr>
          <w:color w:val="000000"/>
          <w:highlight w:val="green"/>
          <w:u w:val="single"/>
        </w:rPr>
        <w:t>while</w:t>
      </w:r>
      <w:r w:rsidRPr="00B71C33">
        <w:rPr>
          <w:rFonts w:eastAsia="Times New Roman"/>
          <w:color w:val="000000"/>
          <w:highlight w:val="green"/>
          <w:u w:val="single"/>
        </w:rPr>
        <w:t xml:space="preserve"> </w:t>
      </w:r>
      <w:r w:rsidRPr="00B71C33">
        <w:rPr>
          <w:color w:val="000000"/>
          <w:highlight w:val="green"/>
          <w:u w:val="single"/>
        </w:rPr>
        <w:t>others</w:t>
      </w:r>
      <w:r w:rsidRPr="00B71C33">
        <w:rPr>
          <w:rFonts w:eastAsia="Times New Roman"/>
          <w:color w:val="000000"/>
          <w:highlight w:val="green"/>
          <w:u w:val="single"/>
        </w:rPr>
        <w:t xml:space="preserve"> </w:t>
      </w:r>
      <w:r w:rsidRPr="00B71C33">
        <w:rPr>
          <w:color w:val="000000"/>
          <w:highlight w:val="green"/>
          <w:u w:val="single"/>
        </w:rPr>
        <w:t>emerge</w:t>
      </w:r>
      <w:r w:rsidRPr="00B71C33">
        <w:rPr>
          <w:rFonts w:eastAsia="Times New Roman"/>
          <w:color w:val="000000"/>
          <w:highlight w:val="green"/>
          <w:u w:val="single"/>
        </w:rPr>
        <w:t xml:space="preserve"> </w:t>
      </w:r>
      <w:r w:rsidRPr="00B71C33">
        <w:rPr>
          <w:color w:val="000000"/>
          <w:highlight w:val="green"/>
          <w:u w:val="single"/>
        </w:rPr>
        <w:t>as</w:t>
      </w:r>
      <w:r w:rsidRPr="00B71C33">
        <w:rPr>
          <w:rFonts w:eastAsia="Times New Roman"/>
          <w:color w:val="000000"/>
          <w:highlight w:val="green"/>
          <w:u w:val="single"/>
        </w:rPr>
        <w:t xml:space="preserve"> </w:t>
      </w:r>
      <w:r w:rsidRPr="00B71C33">
        <w:rPr>
          <w:color w:val="000000"/>
          <w:highlight w:val="green"/>
          <w:u w:val="single"/>
        </w:rPr>
        <w:t>victims.</w:t>
      </w:r>
      <w:r w:rsidRPr="00B71C33">
        <w:rPr>
          <w:rFonts w:eastAsia="Times New Roman"/>
          <w:color w:val="000000"/>
          <w:highlight w:val="green"/>
          <w:u w:val="single"/>
        </w:rPr>
        <w:t xml:space="preserve"> </w:t>
      </w:r>
      <w:r w:rsidRPr="00B71C33">
        <w:rPr>
          <w:color w:val="000000"/>
          <w:highlight w:val="green"/>
          <w:u w:val="single"/>
        </w:rPr>
        <w:t>This</w:t>
      </w:r>
      <w:r w:rsidRPr="00B71C33">
        <w:rPr>
          <w:rFonts w:eastAsia="Times New Roman"/>
          <w:color w:val="000000"/>
          <w:highlight w:val="green"/>
          <w:u w:val="single"/>
        </w:rPr>
        <w:t xml:space="preserve"> </w:t>
      </w:r>
      <w:r w:rsidRPr="00B71C33">
        <w:rPr>
          <w:color w:val="000000"/>
          <w:highlight w:val="green"/>
          <w:u w:val="single"/>
        </w:rPr>
        <w:t>class</w:t>
      </w:r>
      <w:r w:rsidRPr="00B71C33">
        <w:rPr>
          <w:rFonts w:eastAsia="Times New Roman"/>
          <w:color w:val="000000"/>
          <w:highlight w:val="green"/>
          <w:u w:val="single"/>
        </w:rPr>
        <w:t xml:space="preserve"> </w:t>
      </w:r>
      <w:r w:rsidRPr="00B71C33">
        <w:rPr>
          <w:color w:val="000000"/>
          <w:highlight w:val="green"/>
          <w:u w:val="single"/>
        </w:rPr>
        <w:t>of</w:t>
      </w:r>
      <w:r w:rsidRPr="00B71C33">
        <w:rPr>
          <w:rFonts w:eastAsia="Times New Roman"/>
          <w:color w:val="000000"/>
          <w:highlight w:val="green"/>
          <w:u w:val="single"/>
        </w:rPr>
        <w:t xml:space="preserve"> </w:t>
      </w:r>
      <w:r w:rsidRPr="00B71C33">
        <w:rPr>
          <w:color w:val="000000"/>
          <w:highlight w:val="green"/>
          <w:u w:val="single"/>
        </w:rPr>
        <w:t>victims</w:t>
      </w:r>
      <w:r w:rsidRPr="00B71C33">
        <w:rPr>
          <w:rFonts w:eastAsia="Times New Roman"/>
          <w:color w:val="000000"/>
          <w:highlight w:val="green"/>
          <w:u w:val="single"/>
        </w:rPr>
        <w:t xml:space="preserve"> </w:t>
      </w:r>
      <w:r w:rsidRPr="00B71C33">
        <w:rPr>
          <w:color w:val="000000"/>
          <w:highlight w:val="green"/>
          <w:u w:val="single"/>
        </w:rPr>
        <w:t>involves</w:t>
      </w:r>
      <w:r>
        <w:rPr>
          <w:rFonts w:eastAsia="Times New Roman"/>
          <w:color w:val="000000"/>
        </w:rPr>
        <w:t xml:space="preserve"> </w:t>
      </w:r>
      <w:r>
        <w:rPr>
          <w:rFonts w:eastAsia="Times New Roman"/>
          <w:color w:val="000000"/>
          <w:sz w:val="16"/>
          <w:szCs w:val="16"/>
        </w:rPr>
        <w:t xml:space="preserve">not </w:t>
      </w:r>
      <w:r>
        <w:rPr>
          <w:color w:val="000000"/>
          <w:sz w:val="16"/>
          <w:szCs w:val="16"/>
        </w:rPr>
        <w:t>only</w:t>
      </w:r>
      <w:r>
        <w:rPr>
          <w:rFonts w:eastAsia="Times New Roman"/>
          <w:color w:val="000000"/>
          <w:sz w:val="16"/>
          <w:szCs w:val="16"/>
        </w:rPr>
        <w:t xml:space="preserve"> </w:t>
      </w:r>
      <w:r>
        <w:rPr>
          <w:color w:val="000000"/>
          <w:sz w:val="16"/>
          <w:szCs w:val="16"/>
        </w:rPr>
        <w:t>those</w:t>
      </w:r>
      <w:r>
        <w:rPr>
          <w:rFonts w:eastAsia="Times New Roman"/>
          <w:color w:val="000000"/>
          <w:sz w:val="16"/>
          <w:szCs w:val="16"/>
        </w:rPr>
        <w:t xml:space="preserve"> </w:t>
      </w:r>
      <w:r>
        <w:rPr>
          <w:color w:val="000000"/>
          <w:sz w:val="16"/>
          <w:szCs w:val="16"/>
        </w:rPr>
        <w:t>whom</w:t>
      </w:r>
      <w:r>
        <w:rPr>
          <w:rFonts w:eastAsia="Times New Roman"/>
          <w:color w:val="000000"/>
          <w:sz w:val="16"/>
          <w:szCs w:val="16"/>
        </w:rPr>
        <w:t xml:space="preserve"> </w:t>
      </w:r>
      <w:r>
        <w:rPr>
          <w:color w:val="000000"/>
          <w:sz w:val="16"/>
          <w:szCs w:val="16"/>
        </w:rPr>
        <w:t>we</w:t>
      </w:r>
      <w:r>
        <w:rPr>
          <w:rFonts w:eastAsia="Times New Roman"/>
          <w:color w:val="000000"/>
          <w:sz w:val="16"/>
          <w:szCs w:val="16"/>
        </w:rPr>
        <w:t xml:space="preserve"> </w:t>
      </w:r>
      <w:r>
        <w:rPr>
          <w:color w:val="000000"/>
          <w:sz w:val="16"/>
          <w:szCs w:val="16"/>
        </w:rPr>
        <w:t>observe</w:t>
      </w:r>
      <w:r>
        <w:rPr>
          <w:rFonts w:eastAsia="Times New Roman"/>
          <w:color w:val="000000"/>
          <w:sz w:val="16"/>
          <w:szCs w:val="16"/>
        </w:rPr>
        <w:t xml:space="preserve"> </w:t>
      </w:r>
      <w:r>
        <w:rPr>
          <w:color w:val="000000"/>
          <w:sz w:val="16"/>
          <w:szCs w:val="16"/>
        </w:rPr>
        <w:t>from</w:t>
      </w:r>
      <w:r>
        <w:rPr>
          <w:rFonts w:eastAsia="Times New Roman"/>
          <w:color w:val="000000"/>
          <w:sz w:val="16"/>
          <w:szCs w:val="16"/>
        </w:rPr>
        <w:t xml:space="preserve"> </w:t>
      </w:r>
      <w:r>
        <w:rPr>
          <w:color w:val="000000"/>
          <w:sz w:val="16"/>
          <w:szCs w:val="16"/>
        </w:rPr>
        <w:t>afar</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are</w:t>
      </w:r>
      <w:r>
        <w:rPr>
          <w:rFonts w:eastAsia="Times New Roman"/>
          <w:color w:val="000000"/>
          <w:sz w:val="16"/>
          <w:szCs w:val="16"/>
        </w:rPr>
        <w:t xml:space="preserve"> </w:t>
      </w:r>
      <w:r>
        <w:rPr>
          <w:color w:val="000000"/>
          <w:sz w:val="16"/>
          <w:szCs w:val="16"/>
        </w:rPr>
        <w:t>ignorant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their</w:t>
      </w:r>
      <w:r>
        <w:rPr>
          <w:rFonts w:eastAsia="Times New Roman"/>
          <w:color w:val="000000"/>
          <w:sz w:val="16"/>
          <w:szCs w:val="16"/>
        </w:rPr>
        <w:t xml:space="preserve"> </w:t>
      </w:r>
      <w:r>
        <w:rPr>
          <w:color w:val="000000"/>
          <w:sz w:val="16"/>
          <w:szCs w:val="16"/>
        </w:rPr>
        <w:t>condition</w:t>
      </w:r>
      <w:r>
        <w:rPr>
          <w:rFonts w:eastAsia="Times New Roman"/>
          <w:color w:val="000000"/>
          <w:sz w:val="16"/>
          <w:szCs w:val="16"/>
        </w:rPr>
        <w:t>—</w:t>
      </w:r>
      <w:r>
        <w:rPr>
          <w:color w:val="000000"/>
          <w:sz w:val="16"/>
          <w:szCs w:val="16"/>
        </w:rPr>
        <w:t>such</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characters</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play</w:t>
      </w:r>
      <w:r>
        <w:rPr>
          <w:rFonts w:eastAsia="Times New Roman"/>
          <w:color w:val="000000"/>
          <w:sz w:val="16"/>
          <w:szCs w:val="16"/>
        </w:rPr>
        <w:t>—</w:t>
      </w:r>
      <w:r>
        <w:rPr>
          <w:color w:val="000000"/>
          <w:sz w:val="16"/>
          <w:szCs w:val="16"/>
        </w:rPr>
        <w:t>but</w:t>
      </w:r>
      <w:r>
        <w:rPr>
          <w:rFonts w:eastAsia="Times New Roman"/>
          <w:color w:val="000000"/>
          <w:sz w:val="16"/>
          <w:szCs w:val="16"/>
        </w:rPr>
        <w:t xml:space="preserve"> </w:t>
      </w:r>
      <w:r>
        <w:rPr>
          <w:color w:val="000000"/>
          <w:sz w:val="16"/>
          <w:szCs w:val="16"/>
        </w:rPr>
        <w:t>also</w:t>
      </w:r>
      <w:r>
        <w:rPr>
          <w:rFonts w:eastAsia="Times New Roman"/>
          <w:color w:val="000000"/>
        </w:rPr>
        <w:t xml:space="preserve"> </w:t>
      </w:r>
      <w:r w:rsidRPr="00B71C33">
        <w:rPr>
          <w:rFonts w:eastAsia="Times New Roman"/>
          <w:color w:val="000000"/>
          <w:highlight w:val="green"/>
          <w:u w:val="single"/>
        </w:rPr>
        <w:t xml:space="preserve">naïve </w:t>
      </w:r>
      <w:r w:rsidRPr="00B71C33">
        <w:rPr>
          <w:color w:val="000000"/>
          <w:highlight w:val="green"/>
          <w:u w:val="single"/>
        </w:rPr>
        <w:t>believers</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poor</w:t>
      </w:r>
      <w:r>
        <w:rPr>
          <w:rFonts w:eastAsia="Times New Roman"/>
          <w:color w:val="000000"/>
          <w:u w:val="single"/>
        </w:rPr>
        <w:t xml:space="preserve"> </w:t>
      </w:r>
      <w:r>
        <w:rPr>
          <w:color w:val="000000"/>
          <w:u w:val="single"/>
        </w:rPr>
        <w:t>readers</w:t>
      </w:r>
      <w:r>
        <w:rPr>
          <w:rFonts w:eastAsia="Times New Roman"/>
          <w:color w:val="000000"/>
          <w:u w:val="single"/>
        </w:rPr>
        <w:t xml:space="preserve"> </w:t>
      </w:r>
      <w:r w:rsidRPr="00B71C33">
        <w:rPr>
          <w:color w:val="000000"/>
          <w:highlight w:val="green"/>
          <w:u w:val="single"/>
        </w:rPr>
        <w:t>who</w:t>
      </w:r>
      <w:r w:rsidRPr="00B71C33">
        <w:rPr>
          <w:rFonts w:eastAsia="Times New Roman"/>
          <w:color w:val="000000"/>
          <w:highlight w:val="green"/>
          <w:u w:val="single"/>
        </w:rPr>
        <w:t xml:space="preserve"> </w:t>
      </w:r>
      <w:r w:rsidRPr="00B71C33">
        <w:rPr>
          <w:color w:val="000000"/>
          <w:highlight w:val="green"/>
          <w:u w:val="single"/>
        </w:rPr>
        <w:t>do</w:t>
      </w:r>
      <w:r w:rsidRPr="00B71C33">
        <w:rPr>
          <w:rFonts w:eastAsia="Times New Roman"/>
          <w:color w:val="000000"/>
          <w:highlight w:val="green"/>
          <w:u w:val="single"/>
        </w:rPr>
        <w:t xml:space="preserve"> </w:t>
      </w:r>
      <w:r w:rsidRPr="00B71C33">
        <w:rPr>
          <w:color w:val="000000"/>
          <w:highlight w:val="green"/>
          <w:u w:val="single"/>
        </w:rPr>
        <w:t>not</w:t>
      </w:r>
      <w:r w:rsidRPr="00B71C33">
        <w:rPr>
          <w:rFonts w:eastAsia="Times New Roman"/>
          <w:color w:val="000000"/>
          <w:highlight w:val="green"/>
          <w:u w:val="single"/>
        </w:rPr>
        <w:t xml:space="preserve"> </w:t>
      </w:r>
      <w:r w:rsidRPr="00B71C33">
        <w:rPr>
          <w:color w:val="000000"/>
          <w:highlight w:val="green"/>
          <w:u w:val="single"/>
        </w:rPr>
        <w:t>realize</w:t>
      </w:r>
      <w:r w:rsidRPr="00B71C33">
        <w:rPr>
          <w:rFonts w:eastAsia="Times New Roman"/>
          <w:color w:val="000000"/>
          <w:highlight w:val="green"/>
          <w:u w:val="single"/>
        </w:rPr>
        <w:t xml:space="preserve"> </w:t>
      </w:r>
      <w:r w:rsidRPr="00B71C33">
        <w:rPr>
          <w:color w:val="000000"/>
          <w:highlight w:val="green"/>
          <w:u w:val="single"/>
        </w:rPr>
        <w:t>that</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situation</w:t>
      </w:r>
      <w:r w:rsidRPr="00B71C33">
        <w:rPr>
          <w:rFonts w:eastAsia="Times New Roman"/>
          <w:color w:val="000000"/>
          <w:highlight w:val="green"/>
          <w:u w:val="single"/>
        </w:rPr>
        <w:t xml:space="preserve"> </w:t>
      </w:r>
      <w:r w:rsidRPr="00B71C33">
        <w:rPr>
          <w:color w:val="000000"/>
          <w:highlight w:val="green"/>
          <w:u w:val="single"/>
        </w:rPr>
        <w:t>should</w:t>
      </w:r>
      <w:r w:rsidRPr="00B71C33">
        <w:rPr>
          <w:rFonts w:eastAsia="Times New Roman"/>
          <w:color w:val="000000"/>
          <w:highlight w:val="green"/>
          <w:u w:val="single"/>
        </w:rPr>
        <w:t xml:space="preserve"> </w:t>
      </w:r>
      <w:r w:rsidRPr="00B71C33">
        <w:rPr>
          <w:color w:val="000000"/>
          <w:highlight w:val="green"/>
          <w:u w:val="single"/>
        </w:rPr>
        <w:t>be</w:t>
      </w:r>
      <w:r w:rsidRPr="00B71C33">
        <w:rPr>
          <w:rFonts w:eastAsia="Times New Roman"/>
          <w:color w:val="000000"/>
          <w:highlight w:val="green"/>
          <w:u w:val="single"/>
        </w:rPr>
        <w:t xml:space="preserve"> </w:t>
      </w:r>
      <w:r w:rsidRPr="00B71C33">
        <w:rPr>
          <w:color w:val="000000"/>
          <w:highlight w:val="green"/>
          <w:u w:val="single"/>
        </w:rPr>
        <w:t>taken</w:t>
      </w:r>
      <w:r w:rsidRPr="00B71C33">
        <w:rPr>
          <w:rFonts w:eastAsia="Times New Roman"/>
          <w:color w:val="000000"/>
          <w:highlight w:val="green"/>
          <w:u w:val="single"/>
        </w:rPr>
        <w:t xml:space="preserve"> </w:t>
      </w:r>
      <w:r w:rsidRPr="00B71C33">
        <w:rPr>
          <w:color w:val="000000"/>
          <w:highlight w:val="green"/>
          <w:u w:val="single"/>
        </w:rPr>
        <w:t>as</w:t>
      </w:r>
      <w:r w:rsidRPr="00B71C33">
        <w:rPr>
          <w:rFonts w:eastAsia="Times New Roman"/>
          <w:color w:val="000000"/>
          <w:highlight w:val="green"/>
          <w:u w:val="single"/>
        </w:rPr>
        <w:t xml:space="preserve"> </w:t>
      </w:r>
      <w:r w:rsidRPr="00B71C33">
        <w:rPr>
          <w:color w:val="000000"/>
          <w:highlight w:val="green"/>
          <w:u w:val="single"/>
        </w:rPr>
        <w:t>ironic.</w:t>
      </w:r>
      <w:r w:rsidRPr="00B71C33">
        <w:rPr>
          <w:rFonts w:eastAsia="Times New Roman"/>
          <w:color w:val="000000"/>
          <w:highlight w:val="green"/>
          <w:u w:val="single"/>
        </w:rPr>
        <w:t xml:space="preserve"> </w:t>
      </w:r>
      <w:r w:rsidRPr="00B71C33">
        <w:rPr>
          <w:color w:val="000000"/>
          <w:highlight w:val="green"/>
          <w:u w:val="single"/>
        </w:rPr>
        <w:t>The</w:t>
      </w:r>
      <w:r w:rsidRPr="00B71C33">
        <w:rPr>
          <w:rFonts w:eastAsia="Times New Roman"/>
          <w:color w:val="000000"/>
          <w:highlight w:val="green"/>
          <w:u w:val="single"/>
        </w:rPr>
        <w:t xml:space="preserve"> </w:t>
      </w:r>
      <w:r w:rsidRPr="00B71C33">
        <w:rPr>
          <w:color w:val="000000"/>
          <w:highlight w:val="green"/>
          <w:u w:val="single"/>
        </w:rPr>
        <w:t>victims</w:t>
      </w:r>
      <w:r w:rsidRPr="00B71C33">
        <w:rPr>
          <w:rFonts w:eastAsia="Times New Roman"/>
          <w:color w:val="000000"/>
          <w:highlight w:val="green"/>
          <w:u w:val="single"/>
        </w:rPr>
        <w:t xml:space="preserve"> </w:t>
      </w:r>
      <w:r w:rsidRPr="00B71C33">
        <w:rPr>
          <w:color w:val="000000"/>
          <w:highlight w:val="green"/>
          <w:u w:val="single"/>
        </w:rPr>
        <w:t>stand</w:t>
      </w:r>
      <w:r w:rsidRPr="00B71C33">
        <w:rPr>
          <w:rFonts w:eastAsia="Times New Roman"/>
          <w:color w:val="000000"/>
          <w:highlight w:val="green"/>
          <w:u w:val="single"/>
        </w:rPr>
        <w:t xml:space="preserve"> </w:t>
      </w:r>
      <w:r w:rsidRPr="00B71C33">
        <w:rPr>
          <w:color w:val="000000"/>
          <w:highlight w:val="green"/>
          <w:u w:val="single"/>
        </w:rPr>
        <w:t>in</w:t>
      </w:r>
      <w:r w:rsidRPr="00B71C33">
        <w:rPr>
          <w:rFonts w:eastAsia="Times New Roman"/>
          <w:color w:val="000000"/>
          <w:highlight w:val="green"/>
          <w:u w:val="single"/>
        </w:rPr>
        <w:t xml:space="preserve"> </w:t>
      </w:r>
      <w:r w:rsidRPr="00B71C33">
        <w:rPr>
          <w:color w:val="000000"/>
          <w:highlight w:val="green"/>
          <w:u w:val="single"/>
        </w:rPr>
        <w:t>stark</w:t>
      </w:r>
      <w:r w:rsidRPr="00B71C33">
        <w:rPr>
          <w:rFonts w:eastAsia="Times New Roman"/>
          <w:color w:val="000000"/>
          <w:highlight w:val="green"/>
          <w:u w:val="single"/>
        </w:rPr>
        <w:t xml:space="preserve"> </w:t>
      </w:r>
      <w:r w:rsidRPr="00B71C33">
        <w:rPr>
          <w:color w:val="000000"/>
          <w:highlight w:val="green"/>
          <w:u w:val="single"/>
        </w:rPr>
        <w:t>contrast</w:t>
      </w:r>
      <w:r w:rsidRPr="00B71C33">
        <w:rPr>
          <w:rFonts w:eastAsia="Times New Roman"/>
          <w:color w:val="000000"/>
          <w:highlight w:val="green"/>
          <w:u w:val="single"/>
        </w:rPr>
        <w:t xml:space="preserve"> </w:t>
      </w:r>
      <w:r w:rsidRPr="00B71C33">
        <w:rPr>
          <w:color w:val="000000"/>
          <w:highlight w:val="green"/>
          <w:u w:val="single"/>
        </w:rPr>
        <w:t>to</w:t>
      </w:r>
      <w:r w:rsidRPr="00B71C33">
        <w:rPr>
          <w:rFonts w:eastAsia="Times New Roman"/>
          <w:color w:val="000000"/>
          <w:highlight w:val="green"/>
          <w:u w:val="single"/>
        </w:rPr>
        <w:t xml:space="preserve"> </w:t>
      </w:r>
      <w:r w:rsidRPr="00B71C33">
        <w:rPr>
          <w:color w:val="000000"/>
          <w:highlight w:val="green"/>
          <w:u w:val="single"/>
        </w:rPr>
        <w:t>those</w:t>
      </w:r>
      <w:r w:rsidRPr="00B71C33">
        <w:rPr>
          <w:rFonts w:eastAsia="Times New Roman"/>
          <w:color w:val="000000"/>
          <w:highlight w:val="green"/>
          <w:u w:val="single"/>
        </w:rPr>
        <w:t xml:space="preserve"> </w:t>
      </w:r>
      <w:r w:rsidRPr="00B71C33">
        <w:rPr>
          <w:color w:val="000000"/>
          <w:highlight w:val="green"/>
          <w:u w:val="single"/>
        </w:rPr>
        <w:t>with</w:t>
      </w:r>
      <w:r w:rsidRPr="00B71C33">
        <w:rPr>
          <w:rFonts w:eastAsia="Times New Roman"/>
          <w:color w:val="000000"/>
          <w:highlight w:val="green"/>
          <w:u w:val="single"/>
        </w:rPr>
        <w:t xml:space="preserve"> </w:t>
      </w:r>
      <w:r w:rsidRPr="00B71C33">
        <w:rPr>
          <w:color w:val="000000"/>
          <w:highlight w:val="green"/>
          <w:u w:val="single"/>
        </w:rPr>
        <w:t>superior</w:t>
      </w:r>
      <w:r w:rsidRPr="00B71C33">
        <w:rPr>
          <w:rFonts w:eastAsia="Times New Roman"/>
          <w:color w:val="000000"/>
          <w:highlight w:val="green"/>
          <w:u w:val="single"/>
        </w:rPr>
        <w:t xml:space="preserve"> </w:t>
      </w:r>
      <w:r w:rsidRPr="00B71C33">
        <w:rPr>
          <w:color w:val="000000"/>
          <w:highlight w:val="green"/>
          <w:u w:val="single"/>
        </w:rPr>
        <w:t>knowledge</w:t>
      </w:r>
      <w:r>
        <w:rPr>
          <w:color w:val="000000"/>
          <w:u w:val="single"/>
        </w:rPr>
        <w:t>,</w:t>
      </w:r>
      <w:r>
        <w:rPr>
          <w:rFonts w:eastAsia="Times New Roman"/>
          <w:color w:val="000000"/>
          <w:u w:val="single"/>
        </w:rPr>
        <w:t xml:space="preserve"> </w:t>
      </w:r>
      <w:r>
        <w:rPr>
          <w:color w:val="000000"/>
          <w:u w:val="single"/>
        </w:rPr>
        <w:t>whose</w:t>
      </w:r>
      <w:r>
        <w:rPr>
          <w:rFonts w:eastAsia="Times New Roman"/>
          <w:color w:val="000000"/>
          <w:u w:val="single"/>
        </w:rPr>
        <w:t xml:space="preserve"> </w:t>
      </w:r>
      <w:r>
        <w:rPr>
          <w:color w:val="000000"/>
          <w:u w:val="single"/>
        </w:rPr>
        <w:t>sense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control</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participation</w:t>
      </w:r>
      <w:r>
        <w:rPr>
          <w:rFonts w:eastAsia="Times New Roman"/>
          <w:color w:val="000000"/>
          <w:u w:val="single"/>
        </w:rPr>
        <w:t xml:space="preserve"> </w:t>
      </w:r>
      <w:r>
        <w:rPr>
          <w:color w:val="000000"/>
          <w:u w:val="single"/>
        </w:rPr>
        <w:t>is</w:t>
      </w:r>
      <w:r>
        <w:rPr>
          <w:rFonts w:eastAsia="Times New Roman"/>
          <w:color w:val="000000"/>
          <w:u w:val="single"/>
        </w:rPr>
        <w:t xml:space="preserve"> </w:t>
      </w:r>
      <w:r>
        <w:rPr>
          <w:color w:val="000000"/>
          <w:u w:val="single"/>
        </w:rPr>
        <w:t>thereby</w:t>
      </w:r>
      <w:r>
        <w:rPr>
          <w:rFonts w:eastAsia="Times New Roman"/>
          <w:color w:val="000000"/>
          <w:u w:val="single"/>
        </w:rPr>
        <w:t xml:space="preserve"> </w:t>
      </w:r>
      <w:r>
        <w:rPr>
          <w:color w:val="000000"/>
          <w:u w:val="single"/>
        </w:rPr>
        <w:t>reinforced</w:t>
      </w:r>
      <w:r>
        <w:rPr>
          <w:rFonts w:eastAsia="Times New Roman"/>
          <w:color w:val="000000"/>
        </w:rPr>
        <w:t>:</w:t>
      </w:r>
    </w:p>
    <w:p w14:paraId="641817E3" w14:textId="77777777" w:rsidR="00CB05FD" w:rsidRDefault="00CB05FD" w:rsidP="00CB05FD">
      <w:pPr>
        <w:autoSpaceDE w:val="0"/>
        <w:ind w:left="720"/>
        <w:rPr>
          <w:color w:val="000000"/>
          <w:sz w:val="16"/>
          <w:szCs w:val="16"/>
        </w:rPr>
      </w:pPr>
      <w:r>
        <w:rPr>
          <w:rFonts w:eastAsia="Times New Roman"/>
          <w:color w:val="000000"/>
          <w:sz w:val="16"/>
          <w:szCs w:val="16"/>
        </w:rPr>
        <w:t xml:space="preserve">since </w:t>
      </w:r>
      <w:r>
        <w:rPr>
          <w:color w:val="000000"/>
          <w:sz w:val="16"/>
          <w:szCs w:val="16"/>
        </w:rPr>
        <w:t>the</w:t>
      </w:r>
      <w:r>
        <w:rPr>
          <w:rFonts w:eastAsia="Times New Roman"/>
          <w:color w:val="000000"/>
          <w:sz w:val="16"/>
          <w:szCs w:val="16"/>
        </w:rPr>
        <w:t xml:space="preserve"> </w:t>
      </w:r>
      <w:r>
        <w:rPr>
          <w:color w:val="000000"/>
          <w:sz w:val="16"/>
          <w:szCs w:val="16"/>
        </w:rPr>
        <w:t>reader</w:t>
      </w:r>
      <w:r>
        <w:rPr>
          <w:rFonts w:eastAsia="Times New Roman"/>
          <w:color w:val="000000"/>
          <w:sz w:val="16"/>
          <w:szCs w:val="16"/>
        </w:rPr>
        <w:t xml:space="preserve"> </w:t>
      </w:r>
      <w:r>
        <w:rPr>
          <w:color w:val="000000"/>
          <w:sz w:val="16"/>
          <w:szCs w:val="16"/>
        </w:rPr>
        <w:t>has</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sense</w:t>
      </w:r>
      <w:r>
        <w:rPr>
          <w:rFonts w:eastAsia="Times New Roman"/>
          <w:color w:val="000000"/>
          <w:sz w:val="16"/>
          <w:szCs w:val="16"/>
        </w:rPr>
        <w:t xml:space="preserve"> </w:t>
      </w:r>
      <w:r>
        <w:rPr>
          <w:color w:val="000000"/>
          <w:sz w:val="16"/>
          <w:szCs w:val="16"/>
        </w:rPr>
        <w:t>put</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final</w:t>
      </w:r>
      <w:r>
        <w:rPr>
          <w:rFonts w:eastAsia="Times New Roman"/>
          <w:color w:val="000000"/>
          <w:sz w:val="16"/>
          <w:szCs w:val="16"/>
        </w:rPr>
        <w:t xml:space="preserve"> </w:t>
      </w:r>
      <w:r>
        <w:rPr>
          <w:color w:val="000000"/>
          <w:sz w:val="16"/>
          <w:szCs w:val="16"/>
        </w:rPr>
        <w:t>position</w:t>
      </w:r>
      <w:r>
        <w:rPr>
          <w:rFonts w:eastAsia="Times New Roman"/>
          <w:color w:val="000000"/>
          <w:sz w:val="16"/>
          <w:szCs w:val="16"/>
        </w:rPr>
        <w:t xml:space="preserve"> </w:t>
      </w:r>
      <w:r>
        <w:rPr>
          <w:color w:val="000000"/>
          <w:sz w:val="16"/>
          <w:szCs w:val="16"/>
        </w:rPr>
        <w:t>together</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himself,</w:t>
      </w:r>
      <w:r>
        <w:rPr>
          <w:rFonts w:eastAsia="Times New Roman"/>
          <w:color w:val="000000"/>
          <w:sz w:val="16"/>
          <w:szCs w:val="16"/>
        </w:rPr>
        <w:t xml:space="preserve"> </w:t>
      </w:r>
      <w:r>
        <w:rPr>
          <w:color w:val="000000"/>
          <w:sz w:val="16"/>
          <w:szCs w:val="16"/>
        </w:rPr>
        <w:t>he</w:t>
      </w:r>
      <w:r>
        <w:rPr>
          <w:rFonts w:eastAsia="Times New Roman"/>
          <w:color w:val="000000"/>
          <w:sz w:val="16"/>
          <w:szCs w:val="16"/>
        </w:rPr>
        <w:t xml:space="preserve"> </w:t>
      </w:r>
      <w:r>
        <w:rPr>
          <w:color w:val="000000"/>
          <w:sz w:val="16"/>
          <w:szCs w:val="16"/>
        </w:rPr>
        <w:t>can</w:t>
      </w:r>
      <w:r>
        <w:rPr>
          <w:rFonts w:eastAsia="Times New Roman"/>
          <w:color w:val="000000"/>
          <w:sz w:val="16"/>
          <w:szCs w:val="16"/>
        </w:rPr>
        <w:t xml:space="preserve"> </w:t>
      </w:r>
      <w:r>
        <w:rPr>
          <w:color w:val="000000"/>
          <w:sz w:val="16"/>
          <w:szCs w:val="16"/>
        </w:rPr>
        <w:t>scarcely</w:t>
      </w:r>
      <w:r>
        <w:rPr>
          <w:rFonts w:eastAsia="Times New Roman"/>
          <w:color w:val="000000"/>
          <w:sz w:val="16"/>
          <w:szCs w:val="16"/>
        </w:rPr>
        <w:t xml:space="preserve"> </w:t>
      </w:r>
      <w:r>
        <w:rPr>
          <w:color w:val="000000"/>
          <w:sz w:val="16"/>
          <w:szCs w:val="16"/>
        </w:rPr>
        <w:t>resist</w:t>
      </w:r>
      <w:r>
        <w:rPr>
          <w:rFonts w:eastAsia="Times New Roman"/>
          <w:color w:val="000000"/>
          <w:sz w:val="16"/>
          <w:szCs w:val="16"/>
        </w:rPr>
        <w:t xml:space="preserve"> </w:t>
      </w:r>
      <w:r>
        <w:rPr>
          <w:color w:val="000000"/>
          <w:sz w:val="16"/>
          <w:szCs w:val="16"/>
        </w:rPr>
        <w:t>moving</w:t>
      </w:r>
      <w:r>
        <w:rPr>
          <w:rFonts w:eastAsia="Times New Roman"/>
          <w:color w:val="000000"/>
          <w:sz w:val="16"/>
          <w:szCs w:val="16"/>
        </w:rPr>
        <w:t xml:space="preserve"> </w:t>
      </w:r>
      <w:r>
        <w:rPr>
          <w:color w:val="000000"/>
          <w:sz w:val="16"/>
          <w:szCs w:val="16"/>
        </w:rPr>
        <w:t>immediately</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third</w:t>
      </w:r>
      <w:r>
        <w:rPr>
          <w:rFonts w:eastAsia="Times New Roman"/>
          <w:color w:val="000000"/>
          <w:sz w:val="16"/>
          <w:szCs w:val="16"/>
        </w:rPr>
        <w:t xml:space="preserve"> </w:t>
      </w:r>
      <w:r>
        <w:rPr>
          <w:color w:val="000000"/>
          <w:sz w:val="16"/>
          <w:szCs w:val="16"/>
        </w:rPr>
        <w:t>judgment:</w:t>
      </w:r>
      <w:r>
        <w:rPr>
          <w:rFonts w:eastAsia="Times New Roman"/>
          <w:color w:val="000000"/>
          <w:sz w:val="16"/>
          <w:szCs w:val="16"/>
        </w:rPr>
        <w:t xml:space="preserve"> </w:t>
      </w:r>
      <w:r>
        <w:rPr>
          <w:color w:val="000000"/>
          <w:sz w:val="16"/>
          <w:szCs w:val="16"/>
        </w:rPr>
        <w:t>"Not</w:t>
      </w:r>
      <w:r>
        <w:rPr>
          <w:rFonts w:eastAsia="Times New Roman"/>
          <w:color w:val="000000"/>
          <w:sz w:val="16"/>
          <w:szCs w:val="16"/>
        </w:rPr>
        <w:t xml:space="preserve"> </w:t>
      </w:r>
      <w:r>
        <w:rPr>
          <w:color w:val="000000"/>
          <w:sz w:val="16"/>
          <w:szCs w:val="16"/>
        </w:rPr>
        <w:t>only</w:t>
      </w:r>
      <w:r>
        <w:rPr>
          <w:rFonts w:eastAsia="Times New Roman"/>
          <w:color w:val="000000"/>
          <w:sz w:val="16"/>
          <w:szCs w:val="16"/>
        </w:rPr>
        <w:t xml:space="preserve"> </w:t>
      </w:r>
      <w:r>
        <w:rPr>
          <w:color w:val="000000"/>
          <w:sz w:val="16"/>
          <w:szCs w:val="16"/>
        </w:rPr>
        <w:t>do</w:t>
      </w:r>
      <w:r>
        <w:rPr>
          <w:rFonts w:eastAsia="Times New Roman"/>
          <w:color w:val="000000"/>
          <w:sz w:val="16"/>
          <w:szCs w:val="16"/>
        </w:rPr>
        <w:t xml:space="preserve"> </w:t>
      </w:r>
      <w:r>
        <w:rPr>
          <w:color w:val="000000"/>
          <w:sz w:val="16"/>
          <w:szCs w:val="16"/>
        </w:rPr>
        <w:t>I</w:t>
      </w:r>
      <w:r>
        <w:rPr>
          <w:rFonts w:eastAsia="Times New Roman"/>
          <w:color w:val="000000"/>
          <w:sz w:val="16"/>
          <w:szCs w:val="16"/>
        </w:rPr>
        <w:t xml:space="preserve"> </w:t>
      </w:r>
      <w:r>
        <w:rPr>
          <w:color w:val="000000"/>
          <w:sz w:val="16"/>
          <w:szCs w:val="16"/>
        </w:rPr>
        <w:t>see</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what</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but</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must</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sound</w:t>
      </w:r>
      <w:r>
        <w:rPr>
          <w:rFonts w:eastAsia="Times New Roman"/>
          <w:color w:val="000000"/>
          <w:sz w:val="16"/>
          <w:szCs w:val="16"/>
        </w:rPr>
        <w:t xml:space="preserve"> </w:t>
      </w:r>
      <w:r>
        <w:rPr>
          <w:color w:val="000000"/>
          <w:sz w:val="16"/>
          <w:szCs w:val="16"/>
        </w:rPr>
        <w:t>since</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is</w:t>
      </w:r>
      <w:r>
        <w:rPr>
          <w:rFonts w:eastAsia="Times New Roman"/>
          <w:color w:val="000000"/>
          <w:sz w:val="16"/>
          <w:szCs w:val="16"/>
        </w:rPr>
        <w:t xml:space="preserve"> </w:t>
      </w:r>
      <w:r>
        <w:rPr>
          <w:color w:val="000000"/>
          <w:sz w:val="16"/>
          <w:szCs w:val="16"/>
        </w:rPr>
        <w:t>my</w:t>
      </w:r>
      <w:r>
        <w:rPr>
          <w:rFonts w:eastAsia="Times New Roman"/>
          <w:color w:val="000000"/>
          <w:sz w:val="16"/>
          <w:szCs w:val="16"/>
        </w:rPr>
        <w:t xml:space="preserve"> </w:t>
      </w:r>
      <w:r>
        <w:rPr>
          <w:color w:val="000000"/>
          <w:sz w:val="16"/>
          <w:szCs w:val="16"/>
        </w:rPr>
        <w:t>own."</w:t>
      </w:r>
      <w:r>
        <w:rPr>
          <w:rFonts w:eastAsia="Times New Roman"/>
          <w:color w:val="000000"/>
          <w:sz w:val="16"/>
          <w:szCs w:val="16"/>
        </w:rPr>
        <w:t xml:space="preserve"> </w:t>
      </w:r>
      <w:r>
        <w:rPr>
          <w:color w:val="000000"/>
          <w:sz w:val="16"/>
          <w:szCs w:val="16"/>
        </w:rPr>
        <w:t>Even</w:t>
      </w:r>
      <w:r>
        <w:rPr>
          <w:rFonts w:eastAsia="Times New Roman"/>
          <w:color w:val="000000"/>
          <w:sz w:val="16"/>
          <w:szCs w:val="16"/>
        </w:rPr>
        <w:t xml:space="preserve"> </w:t>
      </w:r>
      <w:r>
        <w:rPr>
          <w:color w:val="000000"/>
          <w:sz w:val="16"/>
          <w:szCs w:val="16"/>
        </w:rPr>
        <w:t>short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that</w:t>
      </w:r>
      <w:r>
        <w:rPr>
          <w:rFonts w:eastAsia="Times New Roman"/>
          <w:color w:val="000000"/>
          <w:sz w:val="16"/>
          <w:szCs w:val="16"/>
        </w:rPr>
        <w:t xml:space="preserve"> </w:t>
      </w:r>
      <w:r>
        <w:rPr>
          <w:color w:val="000000"/>
          <w:sz w:val="16"/>
          <w:szCs w:val="16"/>
        </w:rPr>
        <w:t>agreement,</w:t>
      </w:r>
      <w:r>
        <w:rPr>
          <w:rFonts w:eastAsia="Times New Roman"/>
          <w:color w:val="000000"/>
          <w:sz w:val="16"/>
          <w:szCs w:val="16"/>
        </w:rPr>
        <w:t xml:space="preserve"> </w:t>
      </w:r>
      <w:r>
        <w:rPr>
          <w:color w:val="000000"/>
          <w:sz w:val="16"/>
          <w:szCs w:val="16"/>
        </w:rPr>
        <w:t>he</w:t>
      </w:r>
      <w:r>
        <w:rPr>
          <w:rFonts w:eastAsia="Times New Roman"/>
          <w:color w:val="000000"/>
          <w:sz w:val="16"/>
          <w:szCs w:val="16"/>
        </w:rPr>
        <w:t xml:space="preserve"> </w:t>
      </w:r>
      <w:r>
        <w:rPr>
          <w:color w:val="000000"/>
          <w:sz w:val="16"/>
          <w:szCs w:val="16"/>
        </w:rPr>
        <w:t>has</w:t>
      </w:r>
      <w:r>
        <w:rPr>
          <w:rFonts w:eastAsia="Times New Roman"/>
          <w:color w:val="000000"/>
          <w:sz w:val="16"/>
          <w:szCs w:val="16"/>
        </w:rPr>
        <w:t xml:space="preserve"> </w:t>
      </w:r>
      <w:r>
        <w:rPr>
          <w:color w:val="000000"/>
          <w:sz w:val="16"/>
          <w:szCs w:val="16"/>
        </w:rPr>
        <w:t>inevitably</w:t>
      </w:r>
      <w:r>
        <w:rPr>
          <w:rFonts w:eastAsia="Times New Roman"/>
          <w:color w:val="000000"/>
          <w:sz w:val="16"/>
          <w:szCs w:val="16"/>
        </w:rPr>
        <w:t xml:space="preserve"> </w:t>
      </w:r>
      <w:r>
        <w:rPr>
          <w:color w:val="000000"/>
          <w:sz w:val="16"/>
          <w:szCs w:val="16"/>
        </w:rPr>
        <w:t>judged</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be</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some</w:t>
      </w:r>
      <w:r>
        <w:rPr>
          <w:rFonts w:eastAsia="Times New Roman"/>
          <w:color w:val="000000"/>
          <w:sz w:val="16"/>
          <w:szCs w:val="16"/>
        </w:rPr>
        <w:t xml:space="preserve"> </w:t>
      </w:r>
      <w:r>
        <w:rPr>
          <w:color w:val="000000"/>
          <w:sz w:val="16"/>
          <w:szCs w:val="16"/>
        </w:rPr>
        <w:t>sense</w:t>
      </w:r>
      <w:r>
        <w:rPr>
          <w:rFonts w:eastAsia="Times New Roman"/>
          <w:color w:val="000000"/>
          <w:sz w:val="16"/>
          <w:szCs w:val="16"/>
        </w:rPr>
        <w:t xml:space="preserve"> </w:t>
      </w:r>
      <w:r>
        <w:rPr>
          <w:color w:val="000000"/>
          <w:sz w:val="16"/>
          <w:szCs w:val="16"/>
        </w:rPr>
        <w:t>better,</w:t>
      </w:r>
      <w:r>
        <w:rPr>
          <w:rFonts w:eastAsia="Times New Roman"/>
          <w:color w:val="000000"/>
          <w:sz w:val="16"/>
          <w:szCs w:val="16"/>
        </w:rPr>
        <w:t xml:space="preserve"> </w:t>
      </w:r>
      <w:r>
        <w:rPr>
          <w:color w:val="000000"/>
          <w:sz w:val="16"/>
          <w:szCs w:val="16"/>
        </w:rPr>
        <w:t>since</w:t>
      </w:r>
      <w:r>
        <w:rPr>
          <w:rFonts w:eastAsia="Times New Roman"/>
          <w:color w:val="000000"/>
          <w:sz w:val="16"/>
          <w:szCs w:val="16"/>
        </w:rPr>
        <w:t xml:space="preserve"> </w:t>
      </w:r>
      <w:r>
        <w:rPr>
          <w:color w:val="000000"/>
          <w:sz w:val="16"/>
          <w:szCs w:val="16"/>
        </w:rPr>
        <w:t>more</w:t>
      </w:r>
      <w:r>
        <w:rPr>
          <w:rFonts w:eastAsia="Times New Roman"/>
          <w:color w:val="000000"/>
          <w:sz w:val="16"/>
          <w:szCs w:val="16"/>
        </w:rPr>
        <w:t xml:space="preserve"> </w:t>
      </w:r>
      <w:r>
        <w:rPr>
          <w:color w:val="000000"/>
          <w:sz w:val="16"/>
          <w:szCs w:val="16"/>
        </w:rPr>
        <w:t>plausible,</w:t>
      </w:r>
      <w:r>
        <w:rPr>
          <w:rFonts w:eastAsia="Times New Roman"/>
          <w:color w:val="000000"/>
          <w:sz w:val="16"/>
          <w:szCs w:val="16"/>
        </w:rPr>
        <w:t xml:space="preserve"> </w:t>
      </w:r>
      <w:r>
        <w:rPr>
          <w:color w:val="000000"/>
          <w:sz w:val="16"/>
          <w:szCs w:val="16"/>
        </w:rPr>
        <w:t>than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position</w:t>
      </w:r>
      <w:r>
        <w:rPr>
          <w:rFonts w:eastAsia="Times New Roman"/>
          <w:color w:val="000000"/>
          <w:sz w:val="16"/>
          <w:szCs w:val="16"/>
        </w:rPr>
        <w:t xml:space="preserve"> </w:t>
      </w:r>
      <w:r>
        <w:rPr>
          <w:color w:val="000000"/>
          <w:sz w:val="16"/>
          <w:szCs w:val="16"/>
        </w:rPr>
        <w:t>implied</w:t>
      </w:r>
      <w:r>
        <w:rPr>
          <w:rFonts w:eastAsia="Times New Roman"/>
          <w:color w:val="000000"/>
          <w:sz w:val="16"/>
          <w:szCs w:val="16"/>
        </w:rPr>
        <w:t xml:space="preserve"> </w:t>
      </w:r>
      <w:r>
        <w:rPr>
          <w:color w:val="000000"/>
          <w:sz w:val="16"/>
          <w:szCs w:val="16"/>
        </w:rPr>
        <w:t>by</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overt</w:t>
      </w:r>
      <w:r>
        <w:rPr>
          <w:rFonts w:eastAsia="Times New Roman"/>
          <w:color w:val="000000"/>
          <w:sz w:val="16"/>
          <w:szCs w:val="16"/>
        </w:rPr>
        <w:t xml:space="preserve"> </w:t>
      </w:r>
      <w:r>
        <w:rPr>
          <w:color w:val="000000"/>
          <w:sz w:val="16"/>
          <w:szCs w:val="16"/>
        </w:rPr>
        <w:t>statement.</w:t>
      </w:r>
      <w:r>
        <w:rPr>
          <w:rFonts w:eastAsia="Times New Roman"/>
          <w:color w:val="000000"/>
          <w:sz w:val="16"/>
          <w:szCs w:val="16"/>
        </w:rPr>
        <w:t xml:space="preserve"> </w:t>
      </w:r>
      <w:r>
        <w:rPr>
          <w:color w:val="000000"/>
          <w:sz w:val="16"/>
          <w:szCs w:val="16"/>
        </w:rPr>
        <w:t>(Booth,</w:t>
      </w:r>
      <w:r>
        <w:rPr>
          <w:rFonts w:eastAsia="Times New Roman"/>
          <w:color w:val="000000"/>
          <w:sz w:val="16"/>
          <w:szCs w:val="16"/>
        </w:rPr>
        <w:t xml:space="preserve"> </w:t>
      </w:r>
      <w:r>
        <w:rPr>
          <w:color w:val="000000"/>
          <w:sz w:val="16"/>
          <w:szCs w:val="16"/>
        </w:rPr>
        <w:t>1974,</w:t>
      </w:r>
      <w:r>
        <w:rPr>
          <w:rFonts w:eastAsia="Times New Roman"/>
          <w:color w:val="000000"/>
          <w:sz w:val="16"/>
          <w:szCs w:val="16"/>
        </w:rPr>
        <w:t xml:space="preserve"> </w:t>
      </w:r>
      <w:r>
        <w:rPr>
          <w:color w:val="000000"/>
          <w:sz w:val="16"/>
          <w:szCs w:val="16"/>
        </w:rPr>
        <w:t>p.</w:t>
      </w:r>
      <w:r>
        <w:rPr>
          <w:rFonts w:eastAsia="Times New Roman"/>
          <w:color w:val="000000"/>
          <w:sz w:val="16"/>
          <w:szCs w:val="16"/>
        </w:rPr>
        <w:t xml:space="preserve"> </w:t>
      </w:r>
      <w:r>
        <w:rPr>
          <w:color w:val="000000"/>
          <w:sz w:val="16"/>
          <w:szCs w:val="16"/>
        </w:rPr>
        <w:t>41)</w:t>
      </w:r>
    </w:p>
    <w:p w14:paraId="0B593C01" w14:textId="77777777" w:rsidR="00CB05FD" w:rsidRDefault="00CB05FD" w:rsidP="00CB05FD">
      <w:pPr>
        <w:autoSpaceDE w:val="0"/>
        <w:rPr>
          <w:color w:val="000000"/>
          <w:sz w:val="16"/>
          <w:szCs w:val="16"/>
        </w:rPr>
      </w:pPr>
      <w:r>
        <w:rPr>
          <w:rFonts w:eastAsia="Times New Roman"/>
          <w:color w:val="000000"/>
          <w:sz w:val="16"/>
          <w:szCs w:val="16"/>
        </w:rPr>
        <w:t xml:space="preserve">According </w:t>
      </w:r>
      <w:r>
        <w:rPr>
          <w:color w:val="000000"/>
          <w:sz w:val="16"/>
          <w:szCs w:val="16"/>
        </w:rPr>
        <w:t>to</w:t>
      </w:r>
      <w:r>
        <w:rPr>
          <w:rFonts w:eastAsia="Times New Roman"/>
          <w:color w:val="000000"/>
          <w:sz w:val="16"/>
          <w:szCs w:val="16"/>
        </w:rPr>
        <w:t xml:space="preserve"> </w:t>
      </w:r>
      <w:r>
        <w:rPr>
          <w:color w:val="000000"/>
          <w:sz w:val="16"/>
          <w:szCs w:val="16"/>
        </w:rPr>
        <w:t>Booth</w:t>
      </w:r>
      <w:r>
        <w:rPr>
          <w:rFonts w:eastAsia="Times New Roman"/>
          <w:color w:val="000000"/>
          <w:sz w:val="16"/>
          <w:szCs w:val="16"/>
        </w:rPr>
        <w:t xml:space="preserve"> </w:t>
      </w:r>
      <w:r>
        <w:rPr>
          <w:color w:val="000000"/>
          <w:sz w:val="16"/>
          <w:szCs w:val="16"/>
        </w:rPr>
        <w:t>(1974),</w:t>
      </w:r>
      <w:r>
        <w:rPr>
          <w:rFonts w:eastAsia="Times New Roman"/>
          <w:color w:val="000000"/>
          <w:sz w:val="16"/>
          <w:szCs w:val="16"/>
        </w:rPr>
        <w:t xml:space="preserve"> </w:t>
      </w:r>
      <w:r>
        <w:rPr>
          <w:color w:val="000000"/>
          <w:sz w:val="16"/>
          <w:szCs w:val="16"/>
        </w:rPr>
        <w:t>then,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essential</w:t>
      </w:r>
      <w:r>
        <w:rPr>
          <w:rFonts w:eastAsia="Times New Roman"/>
          <w:color w:val="000000"/>
          <w:sz w:val="16"/>
          <w:szCs w:val="16"/>
        </w:rPr>
        <w:t xml:space="preserve"> </w:t>
      </w:r>
      <w:r>
        <w:rPr>
          <w:color w:val="000000"/>
          <w:sz w:val="16"/>
          <w:szCs w:val="16"/>
        </w:rPr>
        <w:t>nature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irony</w:t>
      </w:r>
      <w:r>
        <w:rPr>
          <w:rFonts w:eastAsia="Times New Roman"/>
          <w:color w:val="000000"/>
          <w:sz w:val="16"/>
          <w:szCs w:val="16"/>
        </w:rPr>
        <w:t xml:space="preserve"> </w:t>
      </w:r>
      <w:r>
        <w:rPr>
          <w:color w:val="000000"/>
          <w:sz w:val="16"/>
          <w:szCs w:val="16"/>
        </w:rPr>
        <w:t>dramatizes</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choices</w:t>
      </w:r>
      <w:r>
        <w:rPr>
          <w:rFonts w:eastAsia="Times New Roman"/>
          <w:color w:val="000000"/>
          <w:sz w:val="16"/>
          <w:szCs w:val="16"/>
        </w:rPr>
        <w:t xml:space="preserve"> </w:t>
      </w:r>
      <w:r>
        <w:rPr>
          <w:color w:val="000000"/>
          <w:sz w:val="16"/>
          <w:szCs w:val="16"/>
        </w:rPr>
        <w:t>involved.</w:t>
      </w:r>
      <w:r>
        <w:rPr>
          <w:rFonts w:eastAsia="Times New Roman"/>
          <w:color w:val="000000"/>
        </w:rPr>
        <w:t xml:space="preserve"> </w:t>
      </w:r>
      <w:r>
        <w:rPr>
          <w:rFonts w:eastAsia="Times New Roman"/>
          <w:color w:val="000000"/>
          <w:u w:val="single"/>
        </w:rPr>
        <w:t xml:space="preserve">There </w:t>
      </w:r>
      <w:r>
        <w:rPr>
          <w:color w:val="000000"/>
          <w:u w:val="single"/>
        </w:rPr>
        <w:t>is</w:t>
      </w:r>
      <w:r>
        <w:rPr>
          <w:rFonts w:eastAsia="Times New Roman"/>
          <w:color w:val="000000"/>
          <w:u w:val="single"/>
        </w:rPr>
        <w:t xml:space="preserve"> </w:t>
      </w:r>
      <w:r>
        <w:rPr>
          <w:color w:val="000000"/>
          <w:u w:val="single"/>
        </w:rPr>
        <w:t>no</w:t>
      </w:r>
      <w:r>
        <w:rPr>
          <w:rFonts w:eastAsia="Times New Roman"/>
          <w:color w:val="000000"/>
          <w:u w:val="single"/>
        </w:rPr>
        <w:t xml:space="preserve"> </w:t>
      </w:r>
      <w:r>
        <w:rPr>
          <w:color w:val="000000"/>
          <w:u w:val="single"/>
        </w:rPr>
        <w:t>gray</w:t>
      </w:r>
      <w:r>
        <w:rPr>
          <w:rFonts w:eastAsia="Times New Roman"/>
          <w:color w:val="000000"/>
          <w:u w:val="single"/>
        </w:rPr>
        <w:t xml:space="preserve"> </w:t>
      </w:r>
      <w:r>
        <w:rPr>
          <w:color w:val="000000"/>
          <w:u w:val="single"/>
        </w:rPr>
        <w:t>area</w:t>
      </w:r>
      <w:r>
        <w:rPr>
          <w:rFonts w:eastAsia="Times New Roman"/>
          <w:color w:val="000000"/>
          <w:u w:val="single"/>
        </w:rPr>
        <w:t xml:space="preserve"> </w:t>
      </w:r>
      <w:r>
        <w:rPr>
          <w:color w:val="000000"/>
          <w:u w:val="single"/>
        </w:rPr>
        <w:t>but</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strong</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inescapable</w:t>
      </w:r>
      <w:r>
        <w:rPr>
          <w:rFonts w:eastAsia="Times New Roman"/>
          <w:color w:val="000000"/>
          <w:u w:val="single"/>
        </w:rPr>
        <w:t xml:space="preserve"> </w:t>
      </w:r>
      <w:r>
        <w:rPr>
          <w:color w:val="000000"/>
          <w:u w:val="single"/>
        </w:rPr>
        <w:t>sense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division</w:t>
      </w:r>
      <w:r>
        <w:rPr>
          <w:rFonts w:eastAsia="Times New Roman"/>
          <w:color w:val="000000"/>
          <w:u w:val="single"/>
        </w:rPr>
        <w:t xml:space="preserve"> </w:t>
      </w:r>
      <w:r>
        <w:rPr>
          <w:color w:val="000000"/>
          <w:u w:val="single"/>
        </w:rPr>
        <w:t>between</w:t>
      </w:r>
      <w:r>
        <w:rPr>
          <w:rFonts w:eastAsia="Times New Roman"/>
          <w:color w:val="000000"/>
          <w:u w:val="single"/>
        </w:rPr>
        <w:t xml:space="preserve"> </w:t>
      </w:r>
      <w:r>
        <w:rPr>
          <w:color w:val="000000"/>
          <w:u w:val="single"/>
        </w:rPr>
        <w:t>victims</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superiors</w:t>
      </w:r>
      <w:r>
        <w:rPr>
          <w:rFonts w:eastAsia="Times New Roman"/>
          <w:color w:val="000000"/>
          <w:sz w:val="16"/>
          <w:szCs w:val="16"/>
        </w:rPr>
        <w:t xml:space="preserve">. </w:t>
      </w:r>
      <w:r>
        <w:rPr>
          <w:color w:val="000000"/>
          <w:sz w:val="16"/>
          <w:szCs w:val="16"/>
        </w:rPr>
        <w:t>Irony</w:t>
      </w:r>
      <w:r>
        <w:rPr>
          <w:rFonts w:eastAsia="Times New Roman"/>
          <w:color w:val="000000"/>
          <w:sz w:val="16"/>
          <w:szCs w:val="16"/>
        </w:rPr>
        <w:t xml:space="preserve"> </w:t>
      </w:r>
      <w:r>
        <w:rPr>
          <w:color w:val="000000"/>
          <w:sz w:val="16"/>
          <w:szCs w:val="16"/>
        </w:rPr>
        <w:t>points</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rFonts w:eastAsia="Times New Roman"/>
          <w:i/>
          <w:iCs/>
          <w:color w:val="000000"/>
          <w:sz w:val="16"/>
          <w:szCs w:val="16"/>
        </w:rPr>
        <w:t xml:space="preserve">"significance </w:t>
      </w:r>
      <w:r>
        <w:rPr>
          <w:i/>
          <w:iCs/>
          <w:color w:val="000000"/>
          <w:sz w:val="16"/>
          <w:szCs w:val="16"/>
        </w:rPr>
        <w:t>of</w:t>
      </w:r>
      <w:r>
        <w:rPr>
          <w:rFonts w:eastAsia="Times New Roman"/>
          <w:i/>
          <w:iCs/>
          <w:color w:val="000000"/>
          <w:sz w:val="16"/>
          <w:szCs w:val="16"/>
        </w:rPr>
        <w:t xml:space="preserve"> </w:t>
      </w:r>
      <w:r>
        <w:rPr>
          <w:i/>
          <w:iCs/>
          <w:color w:val="000000"/>
          <w:sz w:val="16"/>
          <w:szCs w:val="16"/>
        </w:rPr>
        <w:t>the</w:t>
      </w:r>
      <w:r>
        <w:rPr>
          <w:rFonts w:eastAsia="Times New Roman"/>
          <w:i/>
          <w:iCs/>
          <w:color w:val="000000"/>
          <w:sz w:val="16"/>
          <w:szCs w:val="16"/>
        </w:rPr>
        <w:t xml:space="preserve"> </w:t>
      </w:r>
      <w:r>
        <w:rPr>
          <w:i/>
          <w:iCs/>
          <w:color w:val="000000"/>
          <w:sz w:val="16"/>
          <w:szCs w:val="16"/>
        </w:rPr>
        <w:t>situation,</w:t>
      </w:r>
      <w:r>
        <w:rPr>
          <w:rFonts w:eastAsia="Times New Roman"/>
          <w:i/>
          <w:iCs/>
          <w:color w:val="000000"/>
          <w:sz w:val="16"/>
          <w:szCs w:val="16"/>
        </w:rPr>
        <w:t xml:space="preserve"> </w:t>
      </w:r>
      <w:r>
        <w:rPr>
          <w:rFonts w:eastAsia="Times New Roman"/>
          <w:color w:val="000000"/>
          <w:sz w:val="16"/>
          <w:szCs w:val="16"/>
        </w:rPr>
        <w:t xml:space="preserve">it </w:t>
      </w:r>
      <w:r>
        <w:rPr>
          <w:color w:val="000000"/>
          <w:sz w:val="16"/>
          <w:szCs w:val="16"/>
        </w:rPr>
        <w:t>brings</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conflict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dramatic</w:t>
      </w:r>
      <w:r>
        <w:rPr>
          <w:rFonts w:eastAsia="Times New Roman"/>
          <w:color w:val="000000"/>
          <w:sz w:val="16"/>
          <w:szCs w:val="16"/>
        </w:rPr>
        <w:t xml:space="preserve"> </w:t>
      </w:r>
      <w:r>
        <w:rPr>
          <w:color w:val="000000"/>
          <w:sz w:val="16"/>
          <w:szCs w:val="16"/>
        </w:rPr>
        <w:t>forces</w:t>
      </w:r>
      <w:r>
        <w:rPr>
          <w:rFonts w:eastAsia="Times New Roman"/>
          <w:color w:val="000000"/>
          <w:sz w:val="16"/>
          <w:szCs w:val="16"/>
        </w:rPr>
        <w:t xml:space="preserve"> </w:t>
      </w:r>
      <w:r>
        <w:rPr>
          <w:rFonts w:eastAsia="Times New Roman"/>
          <w:i/>
          <w:iCs/>
          <w:color w:val="000000"/>
          <w:sz w:val="16"/>
          <w:szCs w:val="16"/>
        </w:rPr>
        <w:t xml:space="preserve">into </w:t>
      </w:r>
      <w:r>
        <w:rPr>
          <w:i/>
          <w:iCs/>
          <w:color w:val="000000"/>
          <w:sz w:val="16"/>
          <w:szCs w:val="16"/>
        </w:rPr>
        <w:t>clearer</w:t>
      </w:r>
      <w:r>
        <w:rPr>
          <w:rFonts w:eastAsia="Times New Roman"/>
          <w:i/>
          <w:iCs/>
          <w:color w:val="000000"/>
          <w:sz w:val="16"/>
          <w:szCs w:val="16"/>
        </w:rPr>
        <w:t xml:space="preserve"> </w:t>
      </w:r>
      <w:r>
        <w:rPr>
          <w:i/>
          <w:iCs/>
          <w:color w:val="000000"/>
          <w:sz w:val="16"/>
          <w:szCs w:val="16"/>
        </w:rPr>
        <w:t>view,</w:t>
      </w:r>
      <w:r>
        <w:rPr>
          <w:rFonts w:eastAsia="Times New Roman"/>
          <w:i/>
          <w:iCs/>
          <w:color w:val="000000"/>
          <w:sz w:val="16"/>
          <w:szCs w:val="16"/>
        </w:rPr>
        <w:t xml:space="preserve"> </w:t>
      </w:r>
      <w:r>
        <w:rPr>
          <w:rFonts w:eastAsia="Times New Roman"/>
          <w:color w:val="000000"/>
          <w:sz w:val="16"/>
          <w:szCs w:val="16"/>
        </w:rPr>
        <w:t xml:space="preserve">it </w:t>
      </w:r>
      <w:r>
        <w:rPr>
          <w:rFonts w:eastAsia="Times New Roman"/>
          <w:i/>
          <w:iCs/>
          <w:color w:val="000000"/>
          <w:sz w:val="16"/>
          <w:szCs w:val="16"/>
        </w:rPr>
        <w:t xml:space="preserve">heightens </w:t>
      </w:r>
      <w:r>
        <w:rPr>
          <w:rFonts w:eastAsia="Times New Roman"/>
          <w:color w:val="000000"/>
          <w:sz w:val="16"/>
          <w:szCs w:val="16"/>
        </w:rPr>
        <w:t xml:space="preserve">the </w:t>
      </w:r>
      <w:r>
        <w:rPr>
          <w:color w:val="000000"/>
          <w:sz w:val="16"/>
          <w:szCs w:val="16"/>
        </w:rPr>
        <w:t>sense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pity</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color w:val="000000"/>
          <w:sz w:val="16"/>
          <w:szCs w:val="16"/>
        </w:rPr>
        <w:t>terror"(Sedgewick,</w:t>
      </w:r>
      <w:r>
        <w:rPr>
          <w:rFonts w:eastAsia="Times New Roman"/>
          <w:color w:val="000000"/>
          <w:sz w:val="16"/>
          <w:szCs w:val="16"/>
        </w:rPr>
        <w:t xml:space="preserve"> </w:t>
      </w:r>
      <w:r>
        <w:rPr>
          <w:color w:val="000000"/>
          <w:sz w:val="16"/>
          <w:szCs w:val="16"/>
        </w:rPr>
        <w:t>1948,</w:t>
      </w:r>
      <w:r>
        <w:rPr>
          <w:rFonts w:eastAsia="Times New Roman"/>
          <w:color w:val="000000"/>
          <w:sz w:val="16"/>
          <w:szCs w:val="16"/>
        </w:rPr>
        <w:t xml:space="preserve"> </w:t>
      </w:r>
      <w:r>
        <w:rPr>
          <w:color w:val="000000"/>
          <w:sz w:val="16"/>
          <w:szCs w:val="16"/>
        </w:rPr>
        <w:t>p.</w:t>
      </w:r>
      <w:r>
        <w:rPr>
          <w:rFonts w:eastAsia="Times New Roman"/>
          <w:color w:val="000000"/>
          <w:sz w:val="16"/>
          <w:szCs w:val="16"/>
        </w:rPr>
        <w:t xml:space="preserve"> </w:t>
      </w:r>
      <w:r>
        <w:rPr>
          <w:color w:val="000000"/>
          <w:sz w:val="16"/>
          <w:szCs w:val="16"/>
        </w:rPr>
        <w:t>63).</w:t>
      </w:r>
      <w:r>
        <w:rPr>
          <w:rFonts w:eastAsia="Times New Roman"/>
          <w:color w:val="000000"/>
        </w:rPr>
        <w:t xml:space="preserve"> </w:t>
      </w:r>
      <w:r>
        <w:rPr>
          <w:rFonts w:eastAsia="Times New Roman"/>
          <w:color w:val="000000"/>
          <w:u w:val="single"/>
        </w:rPr>
        <w:t xml:space="preserve">While </w:t>
      </w:r>
      <w:r>
        <w:rPr>
          <w:color w:val="000000"/>
          <w:u w:val="single"/>
        </w:rPr>
        <w:t>those</w:t>
      </w:r>
      <w:r>
        <w:rPr>
          <w:rFonts w:eastAsia="Times New Roman"/>
          <w:color w:val="000000"/>
          <w:u w:val="single"/>
        </w:rPr>
        <w:t xml:space="preserve"> </w:t>
      </w:r>
      <w:r>
        <w:rPr>
          <w:color w:val="000000"/>
          <w:u w:val="single"/>
        </w:rPr>
        <w:t>left</w:t>
      </w:r>
      <w:r>
        <w:rPr>
          <w:rFonts w:eastAsia="Times New Roman"/>
          <w:color w:val="000000"/>
          <w:u w:val="single"/>
        </w:rPr>
        <w:t xml:space="preserve"> </w:t>
      </w:r>
      <w:r>
        <w:rPr>
          <w:color w:val="000000"/>
          <w:u w:val="single"/>
        </w:rPr>
        <w:t>out</w:t>
      </w:r>
      <w:r>
        <w:rPr>
          <w:rFonts w:eastAsia="Times New Roman"/>
          <w:color w:val="000000"/>
          <w:u w:val="single"/>
        </w:rPr>
        <w:t xml:space="preserve"> </w:t>
      </w:r>
      <w:r>
        <w:rPr>
          <w:color w:val="000000"/>
          <w:u w:val="single"/>
        </w:rPr>
        <w:t>have</w:t>
      </w:r>
      <w:r>
        <w:rPr>
          <w:rFonts w:eastAsia="Times New Roman"/>
          <w:color w:val="000000"/>
          <w:u w:val="single"/>
        </w:rPr>
        <w:t xml:space="preserve"> </w:t>
      </w:r>
      <w:r>
        <w:rPr>
          <w:color w:val="000000"/>
          <w:u w:val="single"/>
        </w:rPr>
        <w:t>no</w:t>
      </w:r>
      <w:r>
        <w:rPr>
          <w:rFonts w:eastAsia="Times New Roman"/>
          <w:color w:val="000000"/>
          <w:u w:val="single"/>
        </w:rPr>
        <w:t xml:space="preserve"> </w:t>
      </w:r>
      <w:r>
        <w:rPr>
          <w:color w:val="000000"/>
          <w:u w:val="single"/>
        </w:rPr>
        <w:t>choice</w:t>
      </w:r>
      <w:r>
        <w:rPr>
          <w:rFonts w:eastAsia="Times New Roman"/>
          <w:color w:val="000000"/>
          <w:u w:val="single"/>
        </w:rPr>
        <w:t xml:space="preserve"> </w:t>
      </w:r>
      <w:r>
        <w:rPr>
          <w:color w:val="000000"/>
          <w:u w:val="single"/>
        </w:rPr>
        <w:t>but</w:t>
      </w:r>
      <w:r>
        <w:rPr>
          <w:rFonts w:eastAsia="Times New Roman"/>
          <w:color w:val="000000"/>
          <w:u w:val="single"/>
        </w:rPr>
        <w:t xml:space="preserve"> </w:t>
      </w:r>
      <w:r>
        <w:rPr>
          <w:color w:val="000000"/>
          <w:u w:val="single"/>
        </w:rPr>
        <w:t>to</w:t>
      </w:r>
      <w:r>
        <w:rPr>
          <w:rFonts w:eastAsia="Times New Roman"/>
          <w:color w:val="000000"/>
          <w:u w:val="single"/>
        </w:rPr>
        <w:t xml:space="preserve"> </w:t>
      </w:r>
      <w:r>
        <w:rPr>
          <w:color w:val="000000"/>
          <w:u w:val="single"/>
        </w:rPr>
        <w:t>respond</w:t>
      </w:r>
      <w:r>
        <w:rPr>
          <w:rFonts w:eastAsia="Times New Roman"/>
          <w:color w:val="000000"/>
          <w:u w:val="single"/>
        </w:rPr>
        <w:t xml:space="preserve"> </w:t>
      </w:r>
      <w:r>
        <w:rPr>
          <w:color w:val="000000"/>
          <w:u w:val="single"/>
        </w:rPr>
        <w:t>passively,</w:t>
      </w:r>
      <w:r>
        <w:rPr>
          <w:rFonts w:eastAsia="Times New Roman"/>
          <w:color w:val="000000"/>
          <w:u w:val="single"/>
        </w:rPr>
        <w:t xml:space="preserve"> </w:t>
      </w:r>
      <w:r>
        <w:rPr>
          <w:color w:val="000000"/>
          <w:u w:val="single"/>
        </w:rPr>
        <w:t>for</w:t>
      </w:r>
      <w:r>
        <w:rPr>
          <w:rFonts w:eastAsia="Times New Roman"/>
          <w:color w:val="000000"/>
          <w:u w:val="single"/>
        </w:rPr>
        <w:t xml:space="preserve"> </w:t>
      </w:r>
      <w:r>
        <w:rPr>
          <w:color w:val="000000"/>
          <w:u w:val="single"/>
        </w:rPr>
        <w:t>those</w:t>
      </w:r>
      <w:r>
        <w:rPr>
          <w:rFonts w:eastAsia="Times New Roman"/>
          <w:color w:val="000000"/>
          <w:u w:val="single"/>
        </w:rPr>
        <w:t xml:space="preserve"> </w:t>
      </w:r>
      <w:r>
        <w:rPr>
          <w:color w:val="000000"/>
          <w:u w:val="single"/>
        </w:rPr>
        <w:t>in</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know,</w:t>
      </w:r>
      <w:r>
        <w:rPr>
          <w:rFonts w:eastAsia="Times New Roman"/>
          <w:color w:val="000000"/>
          <w:u w:val="single"/>
        </w:rPr>
        <w:t xml:space="preserve"> </w:t>
      </w:r>
      <w:r>
        <w:rPr>
          <w:color w:val="000000"/>
          <w:u w:val="single"/>
        </w:rPr>
        <w:t>irony</w:t>
      </w:r>
      <w:r>
        <w:rPr>
          <w:rFonts w:eastAsia="Times New Roman"/>
          <w:color w:val="000000"/>
          <w:u w:val="single"/>
        </w:rPr>
        <w:t xml:space="preserve"> </w:t>
      </w:r>
      <w:r>
        <w:rPr>
          <w:color w:val="000000"/>
          <w:u w:val="single"/>
        </w:rPr>
        <w:t>demands</w:t>
      </w:r>
      <w:r>
        <w:rPr>
          <w:rFonts w:eastAsia="Times New Roman"/>
          <w:color w:val="000000"/>
          <w:u w:val="single"/>
        </w:rPr>
        <w:t xml:space="preserve"> </w:t>
      </w:r>
      <w:r>
        <w:rPr>
          <w:color w:val="000000"/>
          <w:u w:val="single"/>
        </w:rPr>
        <w:t>active</w:t>
      </w:r>
      <w:r>
        <w:rPr>
          <w:rFonts w:eastAsia="Times New Roman"/>
          <w:color w:val="000000"/>
          <w:u w:val="single"/>
        </w:rPr>
        <w:t xml:space="preserve"> </w:t>
      </w:r>
      <w:r>
        <w:rPr>
          <w:color w:val="000000"/>
          <w:u w:val="single"/>
        </w:rPr>
        <w:t>involvement.</w:t>
      </w:r>
      <w:r>
        <w:rPr>
          <w:rFonts w:eastAsia="Times New Roman"/>
          <w:color w:val="000000"/>
          <w:u w:val="single"/>
        </w:rPr>
        <w:t xml:space="preserve"> </w:t>
      </w:r>
      <w:r>
        <w:rPr>
          <w:color w:val="000000"/>
          <w:u w:val="single"/>
        </w:rPr>
        <w:t>We</w:t>
      </w:r>
      <w:r>
        <w:rPr>
          <w:rFonts w:eastAsia="Times New Roman"/>
          <w:color w:val="000000"/>
          <w:u w:val="single"/>
        </w:rPr>
        <w:t xml:space="preserve"> </w:t>
      </w:r>
      <w:r>
        <w:rPr>
          <w:color w:val="000000"/>
          <w:u w:val="single"/>
        </w:rPr>
        <w:t>must</w:t>
      </w:r>
      <w:r>
        <w:rPr>
          <w:rFonts w:eastAsia="Times New Roman"/>
          <w:color w:val="000000"/>
          <w:sz w:val="16"/>
          <w:szCs w:val="16"/>
        </w:rPr>
        <w:t xml:space="preserve"> </w:t>
      </w:r>
      <w:r>
        <w:rPr>
          <w:color w:val="000000"/>
          <w:sz w:val="16"/>
          <w:szCs w:val="16"/>
        </w:rPr>
        <w:t>confront</w:t>
      </w:r>
      <w:r>
        <w:rPr>
          <w:rFonts w:eastAsia="Times New Roman"/>
          <w:color w:val="000000"/>
          <w:sz w:val="16"/>
          <w:szCs w:val="16"/>
        </w:rPr>
        <w:t xml:space="preserve"> </w:t>
      </w:r>
      <w:r>
        <w:rPr>
          <w:color w:val="000000"/>
          <w:sz w:val="16"/>
          <w:szCs w:val="16"/>
        </w:rPr>
        <w:t>our</w:t>
      </w:r>
      <w:r>
        <w:rPr>
          <w:rFonts w:eastAsia="Times New Roman"/>
          <w:color w:val="000000"/>
          <w:sz w:val="16"/>
          <w:szCs w:val="16"/>
        </w:rPr>
        <w:t xml:space="preserve"> </w:t>
      </w:r>
      <w:r>
        <w:rPr>
          <w:color w:val="000000"/>
          <w:sz w:val="16"/>
          <w:szCs w:val="16"/>
        </w:rPr>
        <w:t>choices,</w:t>
      </w:r>
      <w:r>
        <w:rPr>
          <w:rFonts w:eastAsia="Times New Roman"/>
          <w:color w:val="000000"/>
          <w:sz w:val="16"/>
          <w:szCs w:val="16"/>
        </w:rPr>
        <w:t xml:space="preserve"> </w:t>
      </w:r>
      <w:r>
        <w:rPr>
          <w:color w:val="000000"/>
          <w:sz w:val="16"/>
          <w:szCs w:val="16"/>
        </w:rPr>
        <w:t>make</w:t>
      </w:r>
      <w:r>
        <w:rPr>
          <w:rFonts w:eastAsia="Times New Roman"/>
          <w:color w:val="000000"/>
          <w:sz w:val="16"/>
          <w:szCs w:val="16"/>
        </w:rPr>
        <w:t xml:space="preserve"> </w:t>
      </w:r>
      <w:r>
        <w:rPr>
          <w:color w:val="000000"/>
          <w:sz w:val="16"/>
          <w:szCs w:val="16"/>
        </w:rPr>
        <w:t>value</w:t>
      </w:r>
      <w:r>
        <w:rPr>
          <w:rFonts w:eastAsia="Times New Roman"/>
          <w:color w:val="000000"/>
          <w:sz w:val="16"/>
          <w:szCs w:val="16"/>
        </w:rPr>
        <w:t xml:space="preserve"> </w:t>
      </w:r>
      <w:r>
        <w:rPr>
          <w:color w:val="000000"/>
          <w:sz w:val="16"/>
          <w:szCs w:val="16"/>
        </w:rPr>
        <w:t>judgments,</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rFonts w:eastAsia="Times New Roman"/>
          <w:color w:val="000000"/>
          <w:u w:val="single"/>
        </w:rPr>
        <w:t xml:space="preserve">participate </w:t>
      </w:r>
      <w:r>
        <w:rPr>
          <w:color w:val="000000"/>
          <w:u w:val="single"/>
        </w:rPr>
        <w:t>wholeheartedly</w:t>
      </w:r>
      <w:r>
        <w:rPr>
          <w:rFonts w:eastAsia="Times New Roman"/>
          <w:color w:val="000000"/>
          <w:u w:val="single"/>
        </w:rPr>
        <w:t xml:space="preserve"> </w:t>
      </w:r>
      <w:r>
        <w:rPr>
          <w:color w:val="000000"/>
          <w:u w:val="single"/>
        </w:rPr>
        <w:t>or</w:t>
      </w:r>
      <w:r>
        <w:rPr>
          <w:rFonts w:eastAsia="Times New Roman"/>
          <w:color w:val="000000"/>
          <w:u w:val="single"/>
        </w:rPr>
        <w:t xml:space="preserve"> </w:t>
      </w:r>
      <w:r>
        <w:rPr>
          <w:color w:val="000000"/>
          <w:u w:val="single"/>
        </w:rPr>
        <w:t>not</w:t>
      </w:r>
      <w:r>
        <w:rPr>
          <w:rFonts w:eastAsia="Times New Roman"/>
          <w:color w:val="000000"/>
          <w:u w:val="single"/>
        </w:rPr>
        <w:t xml:space="preserve"> </w:t>
      </w:r>
      <w:r>
        <w:rPr>
          <w:color w:val="000000"/>
          <w:u w:val="single"/>
        </w:rPr>
        <w:t>at</w:t>
      </w:r>
      <w:r>
        <w:rPr>
          <w:rFonts w:eastAsia="Times New Roman"/>
          <w:color w:val="000000"/>
          <w:u w:val="single"/>
        </w:rPr>
        <w:t xml:space="preserve"> </w:t>
      </w:r>
      <w:r>
        <w:rPr>
          <w:color w:val="000000"/>
          <w:u w:val="single"/>
        </w:rPr>
        <w:t>all</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consequence,</w:t>
      </w:r>
      <w:r>
        <w:rPr>
          <w:rFonts w:eastAsia="Times New Roman"/>
          <w:color w:val="000000"/>
          <w:sz w:val="16"/>
          <w:szCs w:val="16"/>
        </w:rPr>
        <w:t xml:space="preserve"> </w:t>
      </w:r>
      <w:r>
        <w:rPr>
          <w:color w:val="000000"/>
          <w:sz w:val="16"/>
          <w:szCs w:val="16"/>
        </w:rPr>
        <w:t>irony</w:t>
      </w:r>
      <w:r>
        <w:rPr>
          <w:rFonts w:eastAsia="Times New Roman"/>
          <w:color w:val="000000"/>
          <w:sz w:val="16"/>
          <w:szCs w:val="16"/>
        </w:rPr>
        <w:t xml:space="preserve"> </w:t>
      </w:r>
      <w:r>
        <w:rPr>
          <w:color w:val="000000"/>
          <w:sz w:val="16"/>
          <w:szCs w:val="16"/>
        </w:rPr>
        <w:t>has</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potential</w:t>
      </w:r>
      <w:r>
        <w:rPr>
          <w:rFonts w:eastAsia="Times New Roman"/>
          <w:color w:val="000000"/>
          <w:sz w:val="16"/>
          <w:szCs w:val="16"/>
        </w:rPr>
        <w:t xml:space="preserve"> </w:t>
      </w:r>
      <w:r>
        <w:rPr>
          <w:color w:val="000000"/>
          <w:sz w:val="16"/>
          <w:szCs w:val="16"/>
        </w:rPr>
        <w:t>for</w:t>
      </w:r>
      <w:r>
        <w:rPr>
          <w:rFonts w:eastAsia="Times New Roman"/>
          <w:color w:val="000000"/>
          <w:sz w:val="16"/>
          <w:szCs w:val="16"/>
        </w:rPr>
        <w:t xml:space="preserve"> </w:t>
      </w:r>
      <w:r>
        <w:rPr>
          <w:color w:val="000000"/>
          <w:sz w:val="16"/>
          <w:szCs w:val="16"/>
        </w:rPr>
        <w:t>substantial</w:t>
      </w:r>
      <w:r>
        <w:rPr>
          <w:rFonts w:eastAsia="Times New Roman"/>
          <w:color w:val="000000"/>
          <w:sz w:val="16"/>
          <w:szCs w:val="16"/>
        </w:rPr>
        <w:t xml:space="preserve"> </w:t>
      </w:r>
      <w:r>
        <w:rPr>
          <w:color w:val="000000"/>
          <w:sz w:val="16"/>
          <w:szCs w:val="16"/>
        </w:rPr>
        <w:t>impact</w:t>
      </w:r>
      <w:r>
        <w:rPr>
          <w:rFonts w:eastAsia="Times New Roman"/>
          <w:color w:val="000000"/>
          <w:sz w:val="16"/>
          <w:szCs w:val="16"/>
        </w:rPr>
        <w:t xml:space="preserve"> </w:t>
      </w:r>
      <w:r>
        <w:rPr>
          <w:color w:val="000000"/>
          <w:sz w:val="16"/>
          <w:szCs w:val="16"/>
        </w:rPr>
        <w:t>on</w:t>
      </w:r>
      <w:r>
        <w:rPr>
          <w:rFonts w:eastAsia="Times New Roman"/>
          <w:color w:val="000000"/>
          <w:sz w:val="16"/>
          <w:szCs w:val="16"/>
        </w:rPr>
        <w:t xml:space="preserve"> </w:t>
      </w:r>
      <w:r>
        <w:rPr>
          <w:color w:val="000000"/>
          <w:sz w:val="16"/>
          <w:szCs w:val="16"/>
        </w:rPr>
        <w:t>those</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grasp</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irony</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situation:"It</w:t>
      </w:r>
      <w:r>
        <w:rPr>
          <w:rFonts w:eastAsia="Times New Roman"/>
          <w:color w:val="000000"/>
        </w:rPr>
        <w:t xml:space="preserve"> </w:t>
      </w:r>
      <w:r>
        <w:rPr>
          <w:rFonts w:eastAsia="Times New Roman"/>
          <w:color w:val="000000"/>
          <w:u w:val="single"/>
        </w:rPr>
        <w:t xml:space="preserve">[irony] </w:t>
      </w:r>
      <w:r>
        <w:rPr>
          <w:color w:val="000000"/>
          <w:u w:val="single"/>
        </w:rPr>
        <w:t>risks</w:t>
      </w:r>
      <w:r>
        <w:rPr>
          <w:rFonts w:eastAsia="Times New Roman"/>
          <w:color w:val="000000"/>
          <w:u w:val="single"/>
        </w:rPr>
        <w:t xml:space="preserve"> </w:t>
      </w:r>
      <w:r>
        <w:rPr>
          <w:color w:val="000000"/>
          <w:u w:val="single"/>
        </w:rPr>
        <w:t>disaster</w:t>
      </w:r>
      <w:r>
        <w:rPr>
          <w:rFonts w:eastAsia="Times New Roman"/>
          <w:color w:val="000000"/>
          <w:u w:val="single"/>
        </w:rPr>
        <w:t xml:space="preserve"> </w:t>
      </w:r>
      <w:r>
        <w:rPr>
          <w:color w:val="000000"/>
          <w:u w:val="single"/>
        </w:rPr>
        <w:t>more</w:t>
      </w:r>
      <w:r>
        <w:rPr>
          <w:rFonts w:eastAsia="Times New Roman"/>
          <w:color w:val="000000"/>
          <w:u w:val="single"/>
        </w:rPr>
        <w:t xml:space="preserve"> </w:t>
      </w:r>
      <w:r>
        <w:rPr>
          <w:color w:val="000000"/>
          <w:u w:val="single"/>
        </w:rPr>
        <w:t>aggressively</w:t>
      </w:r>
      <w:r>
        <w:rPr>
          <w:rFonts w:eastAsia="Times New Roman"/>
          <w:color w:val="000000"/>
          <w:u w:val="single"/>
        </w:rPr>
        <w:t xml:space="preserve"> </w:t>
      </w:r>
      <w:r>
        <w:rPr>
          <w:color w:val="000000"/>
          <w:u w:val="single"/>
        </w:rPr>
        <w:t>than</w:t>
      </w:r>
      <w:r>
        <w:rPr>
          <w:rFonts w:eastAsia="Times New Roman"/>
          <w:color w:val="000000"/>
          <w:u w:val="single"/>
        </w:rPr>
        <w:t xml:space="preserve"> </w:t>
      </w:r>
      <w:r>
        <w:rPr>
          <w:color w:val="000000"/>
          <w:u w:val="single"/>
        </w:rPr>
        <w:t>any</w:t>
      </w:r>
      <w:r>
        <w:rPr>
          <w:rFonts w:eastAsia="Times New Roman"/>
          <w:color w:val="000000"/>
          <w:u w:val="single"/>
        </w:rPr>
        <w:t xml:space="preserve"> </w:t>
      </w:r>
      <w:r>
        <w:rPr>
          <w:color w:val="000000"/>
          <w:u w:val="single"/>
        </w:rPr>
        <w:t>other</w:t>
      </w:r>
      <w:r>
        <w:rPr>
          <w:rFonts w:eastAsia="Times New Roman"/>
          <w:color w:val="000000"/>
          <w:u w:val="single"/>
        </w:rPr>
        <w:t xml:space="preserve"> </w:t>
      </w:r>
      <w:r>
        <w:rPr>
          <w:color w:val="000000"/>
          <w:u w:val="single"/>
        </w:rPr>
        <w:t>device</w:t>
      </w:r>
      <w:r>
        <w:rPr>
          <w:rFonts w:eastAsia="Times New Roman"/>
          <w:color w:val="000000"/>
          <w:sz w:val="16"/>
          <w:szCs w:val="16"/>
        </w:rPr>
        <w:t xml:space="preserve">. </w:t>
      </w:r>
      <w:r>
        <w:rPr>
          <w:color w:val="000000"/>
          <w:sz w:val="16"/>
          <w:szCs w:val="16"/>
        </w:rPr>
        <w:t>But</w:t>
      </w:r>
      <w:r>
        <w:rPr>
          <w:rFonts w:eastAsia="Times New Roman"/>
          <w:color w:val="000000"/>
          <w:sz w:val="16"/>
          <w:szCs w:val="16"/>
        </w:rPr>
        <w:t xml:space="preserve"> </w:t>
      </w:r>
      <w:r>
        <w:rPr>
          <w:color w:val="000000"/>
          <w:sz w:val="16"/>
          <w:szCs w:val="16"/>
        </w:rPr>
        <w:t>if</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succeeds,</w:t>
      </w:r>
      <w:r>
        <w:rPr>
          <w:rFonts w:eastAsia="Times New Roman"/>
          <w:color w:val="000000"/>
          <w:sz w:val="16"/>
          <w:szCs w:val="16"/>
        </w:rPr>
        <w:t xml:space="preserve"> </w:t>
      </w:r>
      <w:r>
        <w:rPr>
          <w:color w:val="000000"/>
          <w:sz w:val="16"/>
          <w:szCs w:val="16"/>
        </w:rPr>
        <w:t>it</w:t>
      </w:r>
      <w:r>
        <w:rPr>
          <w:rFonts w:eastAsia="Times New Roman"/>
          <w:color w:val="000000"/>
          <w:sz w:val="16"/>
          <w:szCs w:val="16"/>
        </w:rPr>
        <w:t xml:space="preserve"> </w:t>
      </w:r>
      <w:r>
        <w:rPr>
          <w:color w:val="000000"/>
          <w:sz w:val="16"/>
          <w:szCs w:val="16"/>
        </w:rPr>
        <w:t>will</w:t>
      </w:r>
      <w:r>
        <w:rPr>
          <w:rFonts w:eastAsia="Times New Roman"/>
          <w:color w:val="000000"/>
          <w:sz w:val="16"/>
          <w:szCs w:val="16"/>
        </w:rPr>
        <w:t xml:space="preserve"> </w:t>
      </w:r>
      <w:r>
        <w:rPr>
          <w:color w:val="000000"/>
          <w:sz w:val="16"/>
          <w:szCs w:val="16"/>
        </w:rPr>
        <w:t>succeed</w:t>
      </w:r>
      <w:r>
        <w:rPr>
          <w:rFonts w:eastAsia="Times New Roman"/>
          <w:color w:val="000000"/>
          <w:sz w:val="16"/>
          <w:szCs w:val="16"/>
        </w:rPr>
        <w:t xml:space="preserve"> </w:t>
      </w:r>
      <w:r>
        <w:rPr>
          <w:color w:val="000000"/>
          <w:sz w:val="16"/>
          <w:szCs w:val="16"/>
        </w:rPr>
        <w:t>more</w:t>
      </w:r>
      <w:r>
        <w:rPr>
          <w:rFonts w:eastAsia="Times New Roman"/>
          <w:color w:val="000000"/>
          <w:sz w:val="16"/>
          <w:szCs w:val="16"/>
        </w:rPr>
        <w:t xml:space="preserve"> </w:t>
      </w:r>
      <w:r>
        <w:rPr>
          <w:color w:val="000000"/>
          <w:sz w:val="16"/>
          <w:szCs w:val="16"/>
        </w:rPr>
        <w:t>strongly</w:t>
      </w:r>
      <w:r>
        <w:rPr>
          <w:rFonts w:eastAsia="Times New Roman"/>
          <w:color w:val="000000"/>
          <w:sz w:val="16"/>
          <w:szCs w:val="16"/>
        </w:rPr>
        <w:t xml:space="preserve"> </w:t>
      </w:r>
      <w:r>
        <w:rPr>
          <w:color w:val="000000"/>
          <w:sz w:val="16"/>
          <w:szCs w:val="16"/>
        </w:rPr>
        <w:t>than</w:t>
      </w:r>
      <w:r>
        <w:rPr>
          <w:rFonts w:eastAsia="Times New Roman"/>
          <w:color w:val="000000"/>
          <w:sz w:val="16"/>
          <w:szCs w:val="16"/>
        </w:rPr>
        <w:t xml:space="preserve"> </w:t>
      </w:r>
      <w:r>
        <w:rPr>
          <w:color w:val="000000"/>
          <w:sz w:val="16"/>
          <w:szCs w:val="16"/>
        </w:rPr>
        <w:t>any</w:t>
      </w:r>
      <w:r>
        <w:rPr>
          <w:rFonts w:eastAsia="Times New Roman"/>
          <w:color w:val="000000"/>
          <w:sz w:val="16"/>
          <w:szCs w:val="16"/>
        </w:rPr>
        <w:t xml:space="preserve"> </w:t>
      </w:r>
      <w:r>
        <w:rPr>
          <w:color w:val="000000"/>
          <w:sz w:val="16"/>
          <w:szCs w:val="16"/>
        </w:rPr>
        <w:t>literal</w:t>
      </w:r>
      <w:r>
        <w:rPr>
          <w:rFonts w:eastAsia="Times New Roman"/>
          <w:color w:val="000000"/>
          <w:sz w:val="16"/>
          <w:szCs w:val="16"/>
        </w:rPr>
        <w:t xml:space="preserve"> </w:t>
      </w:r>
      <w:r>
        <w:rPr>
          <w:color w:val="000000"/>
          <w:sz w:val="16"/>
          <w:szCs w:val="16"/>
        </w:rPr>
        <w:t>statement</w:t>
      </w:r>
      <w:r>
        <w:rPr>
          <w:rFonts w:eastAsia="Times New Roman"/>
          <w:color w:val="000000"/>
          <w:sz w:val="16"/>
          <w:szCs w:val="16"/>
        </w:rPr>
        <w:t xml:space="preserve"> </w:t>
      </w:r>
      <w:r>
        <w:rPr>
          <w:color w:val="000000"/>
          <w:sz w:val="16"/>
          <w:szCs w:val="16"/>
        </w:rPr>
        <w:t>can</w:t>
      </w:r>
      <w:r>
        <w:rPr>
          <w:rFonts w:eastAsia="Times New Roman"/>
          <w:color w:val="000000"/>
          <w:sz w:val="16"/>
          <w:szCs w:val="16"/>
        </w:rPr>
        <w:t xml:space="preserve"> </w:t>
      </w:r>
      <w:r>
        <w:rPr>
          <w:color w:val="000000"/>
          <w:sz w:val="16"/>
          <w:szCs w:val="16"/>
        </w:rPr>
        <w:t>do"(Booth,</w:t>
      </w:r>
      <w:r>
        <w:rPr>
          <w:rFonts w:eastAsia="Times New Roman"/>
          <w:color w:val="000000"/>
          <w:sz w:val="16"/>
          <w:szCs w:val="16"/>
        </w:rPr>
        <w:t xml:space="preserve"> </w:t>
      </w:r>
      <w:r>
        <w:rPr>
          <w:color w:val="000000"/>
          <w:sz w:val="16"/>
          <w:szCs w:val="16"/>
        </w:rPr>
        <w:t>1974,</w:t>
      </w:r>
      <w:r>
        <w:rPr>
          <w:rFonts w:eastAsia="Times New Roman"/>
          <w:color w:val="000000"/>
          <w:sz w:val="16"/>
          <w:szCs w:val="16"/>
        </w:rPr>
        <w:t xml:space="preserve"> </w:t>
      </w:r>
      <w:r>
        <w:rPr>
          <w:color w:val="000000"/>
          <w:sz w:val="16"/>
          <w:szCs w:val="16"/>
        </w:rPr>
        <w:t>pp.</w:t>
      </w:r>
      <w:r>
        <w:rPr>
          <w:rFonts w:eastAsia="Times New Roman"/>
          <w:color w:val="000000"/>
          <w:sz w:val="16"/>
          <w:szCs w:val="16"/>
        </w:rPr>
        <w:t xml:space="preserve"> </w:t>
      </w:r>
      <w:r>
        <w:rPr>
          <w:color w:val="000000"/>
          <w:sz w:val="16"/>
          <w:szCs w:val="16"/>
        </w:rPr>
        <w:t>41-42).</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case</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rFonts w:eastAsia="Times New Roman"/>
          <w:i/>
          <w:iCs/>
          <w:color w:val="000000"/>
          <w:sz w:val="16"/>
          <w:szCs w:val="16"/>
        </w:rPr>
        <w:t xml:space="preserve">The </w:t>
      </w:r>
      <w:r>
        <w:rPr>
          <w:i/>
          <w:iCs/>
          <w:color w:val="000000"/>
          <w:sz w:val="16"/>
          <w:szCs w:val="16"/>
        </w:rPr>
        <w:t>Day</w:t>
      </w:r>
      <w:r>
        <w:rPr>
          <w:rFonts w:eastAsia="Times New Roman"/>
          <w:i/>
          <w:iCs/>
          <w:color w:val="000000"/>
          <w:sz w:val="16"/>
          <w:szCs w:val="16"/>
        </w:rPr>
        <w:t xml:space="preserve"> </w:t>
      </w:r>
      <w:r>
        <w:rPr>
          <w:i/>
          <w:iCs/>
          <w:color w:val="000000"/>
          <w:sz w:val="16"/>
          <w:szCs w:val="16"/>
        </w:rPr>
        <w:t>After,</w:t>
      </w:r>
      <w:r>
        <w:rPr>
          <w:rFonts w:eastAsia="Times New Roman"/>
          <w:i/>
          <w:iCs/>
          <w:color w:val="000000"/>
          <w:sz w:val="16"/>
          <w:szCs w:val="16"/>
        </w:rPr>
        <w:t xml:space="preserve"> </w:t>
      </w:r>
      <w:r>
        <w:rPr>
          <w:rFonts w:eastAsia="Times New Roman"/>
          <w:color w:val="000000"/>
          <w:sz w:val="16"/>
          <w:szCs w:val="16"/>
        </w:rPr>
        <w:t xml:space="preserve">irony </w:t>
      </w:r>
      <w:r>
        <w:rPr>
          <w:color w:val="000000"/>
          <w:sz w:val="16"/>
          <w:szCs w:val="16"/>
        </w:rPr>
        <w:t>works</w:t>
      </w:r>
      <w:r>
        <w:rPr>
          <w:rFonts w:eastAsia="Times New Roman"/>
          <w:color w:val="000000"/>
          <w:sz w:val="16"/>
          <w:szCs w:val="16"/>
        </w:rPr>
        <w:t xml:space="preserve"> </w:t>
      </w:r>
      <w:r>
        <w:rPr>
          <w:color w:val="000000"/>
          <w:sz w:val="16"/>
          <w:szCs w:val="16"/>
        </w:rPr>
        <w:t>paradoxically:</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superiority</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detachment</w:t>
      </w:r>
      <w:r>
        <w:rPr>
          <w:rFonts w:eastAsia="Times New Roman"/>
          <w:color w:val="000000"/>
          <w:sz w:val="16"/>
          <w:szCs w:val="16"/>
        </w:rPr>
        <w:t xml:space="preserve"> </w:t>
      </w:r>
      <w:r>
        <w:rPr>
          <w:color w:val="000000"/>
          <w:sz w:val="16"/>
          <w:szCs w:val="16"/>
        </w:rPr>
        <w:t>enable</w:t>
      </w:r>
      <w:r>
        <w:rPr>
          <w:rFonts w:eastAsia="Times New Roman"/>
          <w:color w:val="000000"/>
          <w:sz w:val="16"/>
          <w:szCs w:val="16"/>
        </w:rPr>
        <w:t xml:space="preserve"> </w:t>
      </w:r>
      <w:r>
        <w:rPr>
          <w:color w:val="000000"/>
          <w:sz w:val="16"/>
          <w:szCs w:val="16"/>
        </w:rPr>
        <w:t>some</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see</w:t>
      </w:r>
      <w:r>
        <w:rPr>
          <w:rFonts w:eastAsia="Times New Roman"/>
          <w:color w:val="000000"/>
          <w:sz w:val="16"/>
          <w:szCs w:val="16"/>
        </w:rPr>
        <w:t xml:space="preserve"> </w:t>
      </w:r>
      <w:r>
        <w:rPr>
          <w:color w:val="000000"/>
          <w:sz w:val="16"/>
          <w:szCs w:val="16"/>
        </w:rPr>
        <w:t>clearly</w:t>
      </w:r>
      <w:r>
        <w:rPr>
          <w:rFonts w:eastAsia="Times New Roman"/>
          <w:color w:val="000000"/>
          <w:sz w:val="16"/>
          <w:szCs w:val="16"/>
        </w:rPr>
        <w:t xml:space="preserve"> </w:t>
      </w:r>
      <w:r>
        <w:rPr>
          <w:color w:val="000000"/>
          <w:sz w:val="16"/>
          <w:szCs w:val="16"/>
        </w:rPr>
        <w:t>one's</w:t>
      </w:r>
      <w:r>
        <w:rPr>
          <w:rFonts w:eastAsia="Times New Roman"/>
          <w:color w:val="000000"/>
          <w:sz w:val="16"/>
          <w:szCs w:val="16"/>
        </w:rPr>
        <w:t xml:space="preserve"> </w:t>
      </w:r>
      <w:r>
        <w:rPr>
          <w:color w:val="000000"/>
          <w:sz w:val="16"/>
          <w:szCs w:val="16"/>
        </w:rPr>
        <w:t>own</w:t>
      </w:r>
      <w:r>
        <w:rPr>
          <w:rFonts w:eastAsia="Times New Roman"/>
          <w:color w:val="000000"/>
          <w:sz w:val="16"/>
          <w:szCs w:val="16"/>
        </w:rPr>
        <w:t xml:space="preserve"> </w:t>
      </w:r>
      <w:r>
        <w:rPr>
          <w:color w:val="000000"/>
          <w:sz w:val="16"/>
          <w:szCs w:val="16"/>
        </w:rPr>
        <w:t>involvement</w:t>
      </w:r>
      <w:r>
        <w:rPr>
          <w:rFonts w:eastAsia="Times New Roman"/>
          <w:color w:val="000000"/>
          <w:sz w:val="16"/>
          <w:szCs w:val="16"/>
        </w:rPr>
        <w:t xml:space="preserve"> </w:t>
      </w:r>
      <w:r>
        <w:rPr>
          <w:color w:val="000000"/>
          <w:sz w:val="16"/>
          <w:szCs w:val="16"/>
        </w:rPr>
        <w:t>as</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potential</w:t>
      </w:r>
      <w:r>
        <w:rPr>
          <w:rFonts w:eastAsia="Times New Roman"/>
          <w:color w:val="000000"/>
          <w:sz w:val="16"/>
          <w:szCs w:val="16"/>
        </w:rPr>
        <w:t xml:space="preserve"> </w:t>
      </w:r>
      <w:r>
        <w:rPr>
          <w:color w:val="000000"/>
          <w:sz w:val="16"/>
          <w:szCs w:val="16"/>
        </w:rPr>
        <w:t>victim.</w:t>
      </w:r>
    </w:p>
    <w:p w14:paraId="795FB259" w14:textId="77777777" w:rsidR="00CB05FD" w:rsidRDefault="00CB05FD" w:rsidP="00CB05FD">
      <w:pPr>
        <w:autoSpaceDE w:val="0"/>
        <w:rPr>
          <w:color w:val="000000"/>
          <w:sz w:val="16"/>
          <w:szCs w:val="16"/>
        </w:rPr>
      </w:pPr>
      <w:r>
        <w:rPr>
          <w:rFonts w:eastAsia="Times New Roman"/>
          <w:color w:val="000000"/>
          <w:sz w:val="16"/>
          <w:szCs w:val="16"/>
        </w:rPr>
        <w:tab/>
        <w:t xml:space="preserve">A </w:t>
      </w:r>
      <w:r>
        <w:rPr>
          <w:color w:val="000000"/>
          <w:sz w:val="16"/>
          <w:szCs w:val="16"/>
        </w:rPr>
        <w:t>final</w:t>
      </w:r>
      <w:r>
        <w:rPr>
          <w:rFonts w:eastAsia="Times New Roman"/>
          <w:color w:val="000000"/>
          <w:sz w:val="16"/>
          <w:szCs w:val="16"/>
        </w:rPr>
        <w:t xml:space="preserve"> </w:t>
      </w:r>
      <w:r>
        <w:rPr>
          <w:color w:val="000000"/>
          <w:sz w:val="16"/>
          <w:szCs w:val="16"/>
        </w:rPr>
        <w:t>component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irony</w:t>
      </w:r>
      <w:r>
        <w:rPr>
          <w:rFonts w:eastAsia="Times New Roman"/>
          <w:color w:val="000000"/>
          <w:sz w:val="16"/>
          <w:szCs w:val="16"/>
        </w:rPr>
        <w:t>—</w:t>
      </w:r>
      <w:r>
        <w:rPr>
          <w:rFonts w:eastAsia="Times New Roman"/>
          <w:color w:val="000000"/>
          <w:u w:val="single"/>
        </w:rPr>
        <w:t>a</w:t>
      </w:r>
      <w:r>
        <w:rPr>
          <w:rFonts w:eastAsia="Times New Roman"/>
          <w:color w:val="000000"/>
        </w:rPr>
        <w:t xml:space="preserve"> </w:t>
      </w:r>
      <w:r>
        <w:rPr>
          <w:rFonts w:eastAsia="Times New Roman"/>
          <w:color w:val="000000"/>
          <w:sz w:val="16"/>
          <w:szCs w:val="16"/>
        </w:rPr>
        <w:t>cohesive</w:t>
      </w:r>
      <w:r>
        <w:rPr>
          <w:rFonts w:eastAsia="Times New Roman"/>
          <w:color w:val="000000"/>
        </w:rPr>
        <w:t xml:space="preserve"> </w:t>
      </w:r>
      <w:r>
        <w:rPr>
          <w:rFonts w:eastAsia="Times New Roman"/>
          <w:color w:val="000000"/>
          <w:u w:val="single"/>
        </w:rPr>
        <w:t xml:space="preserve">bond </w:t>
      </w:r>
      <w:r>
        <w:rPr>
          <w:color w:val="000000"/>
          <w:u w:val="single"/>
        </w:rPr>
        <w:t>between</w:t>
      </w:r>
      <w:r>
        <w:rPr>
          <w:rFonts w:eastAsia="Times New Roman"/>
          <w:color w:val="000000"/>
          <w:u w:val="single"/>
        </w:rPr>
        <w:t xml:space="preserve"> </w:t>
      </w:r>
      <w:r>
        <w:rPr>
          <w:color w:val="000000"/>
          <w:u w:val="single"/>
        </w:rPr>
        <w:t>audience</w:t>
      </w:r>
      <w:r>
        <w:rPr>
          <w:rFonts w:eastAsia="Times New Roman"/>
          <w:color w:val="000000"/>
          <w:u w:val="single"/>
        </w:rPr>
        <w:t xml:space="preserve"> </w:t>
      </w:r>
      <w:r>
        <w:rPr>
          <w:color w:val="000000"/>
          <w:u w:val="single"/>
        </w:rPr>
        <w:t>and</w:t>
      </w:r>
      <w:r>
        <w:rPr>
          <w:rFonts w:eastAsia="Times New Roman"/>
          <w:color w:val="000000"/>
          <w:u w:val="single"/>
        </w:rPr>
        <w:t xml:space="preserve"> </w:t>
      </w:r>
      <w:r>
        <w:rPr>
          <w:color w:val="000000"/>
          <w:u w:val="single"/>
        </w:rPr>
        <w:t>rhetor-is</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natural</w:t>
      </w:r>
      <w:r>
        <w:rPr>
          <w:rFonts w:eastAsia="Times New Roman"/>
          <w:color w:val="000000"/>
          <w:u w:val="single"/>
        </w:rPr>
        <w:t xml:space="preserve"> </w:t>
      </w:r>
      <w:r>
        <w:rPr>
          <w:color w:val="000000"/>
          <w:u w:val="single"/>
        </w:rPr>
        <w:t>outcome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the</w:t>
      </w:r>
      <w:r>
        <w:rPr>
          <w:rFonts w:eastAsia="Times New Roman"/>
          <w:color w:val="000000"/>
          <w:u w:val="single"/>
        </w:rPr>
        <w:t xml:space="preserve"> </w:t>
      </w:r>
      <w:r>
        <w:rPr>
          <w:color w:val="000000"/>
          <w:u w:val="single"/>
        </w:rPr>
        <w:t>superior/victim</w:t>
      </w:r>
      <w:r>
        <w:rPr>
          <w:rFonts w:eastAsia="Times New Roman"/>
          <w:color w:val="000000"/>
          <w:u w:val="single"/>
        </w:rPr>
        <w:t xml:space="preserve"> </w:t>
      </w:r>
      <w:r>
        <w:rPr>
          <w:color w:val="000000"/>
          <w:u w:val="single"/>
        </w:rPr>
        <w:t>hierarchy</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close</w:t>
      </w:r>
      <w:r>
        <w:rPr>
          <w:rFonts w:eastAsia="Times New Roman"/>
          <w:color w:val="000000"/>
          <w:sz w:val="16"/>
          <w:szCs w:val="16"/>
        </w:rPr>
        <w:t xml:space="preserve"> </w:t>
      </w:r>
      <w:r>
        <w:rPr>
          <w:color w:val="000000"/>
          <w:sz w:val="16"/>
          <w:szCs w:val="16"/>
        </w:rPr>
        <w:t>partnership</w:t>
      </w:r>
      <w:r>
        <w:rPr>
          <w:rFonts w:eastAsia="Times New Roman"/>
          <w:color w:val="000000"/>
          <w:sz w:val="16"/>
          <w:szCs w:val="16"/>
        </w:rPr>
        <w:t xml:space="preserve"> </w:t>
      </w:r>
      <w:r>
        <w:rPr>
          <w:color w:val="000000"/>
          <w:sz w:val="16"/>
          <w:szCs w:val="16"/>
        </w:rPr>
        <w:t>emerges</w:t>
      </w:r>
      <w:r>
        <w:rPr>
          <w:rFonts w:eastAsia="Times New Roman"/>
          <w:color w:val="000000"/>
          <w:sz w:val="16"/>
          <w:szCs w:val="16"/>
        </w:rPr>
        <w:t xml:space="preserve"> </w:t>
      </w:r>
      <w:r>
        <w:rPr>
          <w:color w:val="000000"/>
          <w:sz w:val="16"/>
          <w:szCs w:val="16"/>
        </w:rPr>
        <w:t>among</w:t>
      </w:r>
      <w:r>
        <w:rPr>
          <w:rFonts w:eastAsia="Times New Roman"/>
          <w:color w:val="000000"/>
          <w:sz w:val="16"/>
          <w:szCs w:val="16"/>
        </w:rPr>
        <w:t xml:space="preserve"> </w:t>
      </w:r>
      <w:r>
        <w:rPr>
          <w:color w:val="000000"/>
          <w:sz w:val="16"/>
          <w:szCs w:val="16"/>
        </w:rPr>
        <w:t>those</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know:</w:t>
      </w:r>
    </w:p>
    <w:p w14:paraId="674A052E" w14:textId="77777777" w:rsidR="00CB05FD" w:rsidRDefault="00CB05FD" w:rsidP="00CB05FD">
      <w:pPr>
        <w:autoSpaceDE w:val="0"/>
        <w:ind w:left="720"/>
        <w:rPr>
          <w:rFonts w:eastAsia="Times New Roman"/>
          <w:color w:val="000000"/>
        </w:rPr>
      </w:pPr>
      <w:r>
        <w:rPr>
          <w:rFonts w:eastAsia="Times New Roman"/>
          <w:color w:val="000000"/>
          <w:u w:val="single"/>
        </w:rPr>
        <w:lastRenderedPageBreak/>
        <w:t xml:space="preserve">Whenever </w:t>
      </w:r>
      <w:r>
        <w:rPr>
          <w:color w:val="000000"/>
          <w:u w:val="single"/>
        </w:rPr>
        <w:t>an</w:t>
      </w:r>
      <w:r>
        <w:rPr>
          <w:rFonts w:eastAsia="Times New Roman"/>
          <w:color w:val="000000"/>
          <w:u w:val="single"/>
        </w:rPr>
        <w:t xml:space="preserve"> </w:t>
      </w:r>
      <w:r>
        <w:rPr>
          <w:color w:val="000000"/>
          <w:u w:val="single"/>
        </w:rPr>
        <w:t>author</w:t>
      </w:r>
      <w:r>
        <w:rPr>
          <w:rFonts w:eastAsia="Times New Roman"/>
          <w:color w:val="000000"/>
          <w:u w:val="single"/>
        </w:rPr>
        <w:t xml:space="preserve"> </w:t>
      </w:r>
      <w:r>
        <w:rPr>
          <w:color w:val="000000"/>
          <w:u w:val="single"/>
        </w:rPr>
        <w:t>conveys</w:t>
      </w:r>
      <w:r>
        <w:rPr>
          <w:rFonts w:eastAsia="Times New Roman"/>
          <w:color w:val="000000"/>
          <w:u w:val="single"/>
        </w:rPr>
        <w:t xml:space="preserve"> </w:t>
      </w:r>
      <w:r>
        <w:rPr>
          <w:color w:val="000000"/>
          <w:u w:val="single"/>
        </w:rPr>
        <w:t>to</w:t>
      </w:r>
      <w:r>
        <w:rPr>
          <w:rFonts w:eastAsia="Times New Roman"/>
          <w:color w:val="000000"/>
          <w:u w:val="single"/>
        </w:rPr>
        <w:t xml:space="preserve"> </w:t>
      </w:r>
      <w:r>
        <w:rPr>
          <w:color w:val="000000"/>
          <w:u w:val="single"/>
        </w:rPr>
        <w:t>his</w:t>
      </w:r>
      <w:r>
        <w:rPr>
          <w:rFonts w:eastAsia="Times New Roman"/>
          <w:color w:val="000000"/>
          <w:u w:val="single"/>
        </w:rPr>
        <w:t xml:space="preserve"> </w:t>
      </w:r>
      <w:r>
        <w:rPr>
          <w:color w:val="000000"/>
          <w:u w:val="single"/>
        </w:rPr>
        <w:t>reader</w:t>
      </w:r>
      <w:r>
        <w:rPr>
          <w:rFonts w:eastAsia="Times New Roman"/>
          <w:color w:val="000000"/>
          <w:u w:val="single"/>
        </w:rPr>
        <w:t xml:space="preserve"> </w:t>
      </w:r>
      <w:r>
        <w:rPr>
          <w:color w:val="000000"/>
          <w:u w:val="single"/>
        </w:rPr>
        <w:t>an</w:t>
      </w:r>
      <w:r>
        <w:rPr>
          <w:rFonts w:eastAsia="Times New Roman"/>
          <w:color w:val="000000"/>
          <w:u w:val="single"/>
        </w:rPr>
        <w:t xml:space="preserve"> </w:t>
      </w:r>
      <w:r>
        <w:rPr>
          <w:color w:val="000000"/>
          <w:u w:val="single"/>
        </w:rPr>
        <w:t>unspoken</w:t>
      </w:r>
      <w:r>
        <w:rPr>
          <w:rFonts w:eastAsia="Times New Roman"/>
          <w:color w:val="000000"/>
          <w:u w:val="single"/>
        </w:rPr>
        <w:t xml:space="preserve"> </w:t>
      </w:r>
      <w:r>
        <w:rPr>
          <w:color w:val="000000"/>
          <w:u w:val="single"/>
        </w:rPr>
        <w:t>point,</w:t>
      </w:r>
      <w:r>
        <w:rPr>
          <w:rFonts w:eastAsia="Times New Roman"/>
          <w:color w:val="000000"/>
          <w:u w:val="single"/>
        </w:rPr>
        <w:t xml:space="preserve"> </w:t>
      </w:r>
      <w:r>
        <w:rPr>
          <w:color w:val="000000"/>
          <w:u w:val="single"/>
        </w:rPr>
        <w:t>he</w:t>
      </w:r>
      <w:r>
        <w:rPr>
          <w:rFonts w:eastAsia="Times New Roman"/>
          <w:color w:val="000000"/>
          <w:u w:val="single"/>
        </w:rPr>
        <w:t xml:space="preserve"> </w:t>
      </w:r>
      <w:r>
        <w:rPr>
          <w:color w:val="000000"/>
          <w:u w:val="single"/>
        </w:rPr>
        <w:t>creates</w:t>
      </w:r>
      <w:r>
        <w:rPr>
          <w:rFonts w:eastAsia="Times New Roman"/>
          <w:color w:val="000000"/>
          <w:u w:val="single"/>
        </w:rPr>
        <w:t xml:space="preserve"> </w:t>
      </w:r>
      <w:r>
        <w:rPr>
          <w:color w:val="000000"/>
          <w:u w:val="single"/>
        </w:rPr>
        <w:t>a</w:t>
      </w:r>
      <w:r>
        <w:rPr>
          <w:rFonts w:eastAsia="Times New Roman"/>
          <w:color w:val="000000"/>
          <w:u w:val="single"/>
        </w:rPr>
        <w:t xml:space="preserve"> </w:t>
      </w:r>
      <w:r>
        <w:rPr>
          <w:color w:val="000000"/>
          <w:u w:val="single"/>
        </w:rPr>
        <w:t>sense</w:t>
      </w:r>
      <w:r>
        <w:rPr>
          <w:rFonts w:eastAsia="Times New Roman"/>
          <w:color w:val="000000"/>
          <w:u w:val="single"/>
        </w:rPr>
        <w:t xml:space="preserve"> </w:t>
      </w:r>
      <w:r>
        <w:rPr>
          <w:color w:val="000000"/>
          <w:u w:val="single"/>
        </w:rPr>
        <w:t>of</w:t>
      </w:r>
      <w:r>
        <w:rPr>
          <w:rFonts w:eastAsia="Times New Roman"/>
          <w:color w:val="000000"/>
          <w:u w:val="single"/>
        </w:rPr>
        <w:t xml:space="preserve"> </w:t>
      </w:r>
      <w:r>
        <w:rPr>
          <w:color w:val="000000"/>
          <w:u w:val="single"/>
        </w:rPr>
        <w:t>collusion</w:t>
      </w:r>
      <w:r>
        <w:rPr>
          <w:rFonts w:eastAsia="Times New Roman"/>
          <w:color w:val="000000"/>
          <w:u w:val="single"/>
        </w:rPr>
        <w:t xml:space="preserve"> </w:t>
      </w:r>
      <w:r>
        <w:rPr>
          <w:color w:val="000000"/>
          <w:u w:val="single"/>
        </w:rPr>
        <w:t>against</w:t>
      </w:r>
      <w:r>
        <w:rPr>
          <w:rFonts w:eastAsia="Times New Roman"/>
          <w:color w:val="000000"/>
          <w:u w:val="single"/>
        </w:rPr>
        <w:t xml:space="preserve"> </w:t>
      </w:r>
      <w:r>
        <w:rPr>
          <w:color w:val="000000"/>
          <w:u w:val="single"/>
        </w:rPr>
        <w:t>all</w:t>
      </w:r>
      <w:r>
        <w:rPr>
          <w:rFonts w:eastAsia="Times New Roman"/>
          <w:color w:val="000000"/>
          <w:u w:val="single"/>
        </w:rPr>
        <w:t xml:space="preserve"> </w:t>
      </w:r>
      <w:r>
        <w:rPr>
          <w:color w:val="000000"/>
          <w:u w:val="single"/>
        </w:rPr>
        <w:t>those</w:t>
      </w:r>
      <w:r>
        <w:rPr>
          <w:rFonts w:eastAsia="Times New Roman"/>
          <w:color w:val="000000"/>
          <w:sz w:val="16"/>
          <w:szCs w:val="16"/>
        </w:rPr>
        <w:t xml:space="preserve">, </w:t>
      </w:r>
      <w:r>
        <w:rPr>
          <w:color w:val="000000"/>
          <w:sz w:val="16"/>
          <w:szCs w:val="16"/>
        </w:rPr>
        <w:t>whether</w:t>
      </w:r>
      <w:r>
        <w:rPr>
          <w:rFonts w:eastAsia="Times New Roman"/>
          <w:color w:val="000000"/>
          <w:sz w:val="16"/>
          <w:szCs w:val="16"/>
        </w:rPr>
        <w:t xml:space="preserve"> </w:t>
      </w:r>
      <w:r>
        <w:rPr>
          <w:color w:val="000000"/>
          <w:sz w:val="16"/>
          <w:szCs w:val="16"/>
        </w:rPr>
        <w:t>in</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story</w:t>
      </w:r>
      <w:r>
        <w:rPr>
          <w:rFonts w:eastAsia="Times New Roman"/>
          <w:color w:val="000000"/>
          <w:sz w:val="16"/>
          <w:szCs w:val="16"/>
        </w:rPr>
        <w:t xml:space="preserve"> </w:t>
      </w:r>
      <w:r>
        <w:rPr>
          <w:color w:val="000000"/>
          <w:sz w:val="16"/>
          <w:szCs w:val="16"/>
        </w:rPr>
        <w:t>or</w:t>
      </w:r>
      <w:r>
        <w:rPr>
          <w:rFonts w:eastAsia="Times New Roman"/>
          <w:color w:val="000000"/>
          <w:sz w:val="16"/>
          <w:szCs w:val="16"/>
        </w:rPr>
        <w:t xml:space="preserve"> </w:t>
      </w:r>
      <w:r>
        <w:rPr>
          <w:color w:val="000000"/>
          <w:sz w:val="16"/>
          <w:szCs w:val="16"/>
        </w:rPr>
        <w:t>out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it,</w:t>
      </w:r>
      <w:r>
        <w:rPr>
          <w:rFonts w:eastAsia="Times New Roman"/>
          <w:color w:val="000000"/>
        </w:rPr>
        <w:t xml:space="preserve"> </w:t>
      </w:r>
      <w:r>
        <w:rPr>
          <w:rFonts w:eastAsia="Times New Roman"/>
          <w:color w:val="000000"/>
          <w:u w:val="single"/>
        </w:rPr>
        <w:t xml:space="preserve">who </w:t>
      </w:r>
      <w:r>
        <w:rPr>
          <w:color w:val="000000"/>
          <w:u w:val="single"/>
        </w:rPr>
        <w:t>do</w:t>
      </w:r>
      <w:r>
        <w:rPr>
          <w:rFonts w:eastAsia="Times New Roman"/>
          <w:color w:val="000000"/>
          <w:u w:val="single"/>
        </w:rPr>
        <w:t xml:space="preserve"> </w:t>
      </w:r>
      <w:r>
        <w:rPr>
          <w:color w:val="000000"/>
          <w:u w:val="single"/>
        </w:rPr>
        <w:t>not</w:t>
      </w:r>
      <w:r>
        <w:rPr>
          <w:rFonts w:eastAsia="Times New Roman"/>
          <w:color w:val="000000"/>
          <w:u w:val="single"/>
        </w:rPr>
        <w:t xml:space="preserve"> </w:t>
      </w:r>
      <w:r>
        <w:rPr>
          <w:color w:val="000000"/>
          <w:u w:val="single"/>
        </w:rPr>
        <w:t>get</w:t>
      </w:r>
      <w:r>
        <w:rPr>
          <w:rFonts w:eastAsia="Times New Roman"/>
          <w:color w:val="000000"/>
          <w:u w:val="single"/>
        </w:rPr>
        <w:t xml:space="preserve"> </w:t>
      </w:r>
      <w:r>
        <w:rPr>
          <w:color w:val="000000"/>
          <w:u w:val="single"/>
        </w:rPr>
        <w:t>that</w:t>
      </w:r>
      <w:r>
        <w:rPr>
          <w:rFonts w:eastAsia="Times New Roman"/>
          <w:color w:val="000000"/>
          <w:u w:val="single"/>
        </w:rPr>
        <w:t xml:space="preserve"> </w:t>
      </w:r>
      <w:r>
        <w:rPr>
          <w:color w:val="000000"/>
          <w:u w:val="single"/>
        </w:rPr>
        <w:t>point.</w:t>
      </w:r>
      <w:r>
        <w:rPr>
          <w:rFonts w:eastAsia="Times New Roman"/>
          <w:color w:val="000000"/>
          <w:u w:val="single"/>
        </w:rPr>
        <w:t xml:space="preserve"> </w:t>
      </w:r>
      <w:r>
        <w:rPr>
          <w:color w:val="000000"/>
          <w:u w:val="single"/>
        </w:rPr>
        <w:t>Irony</w:t>
      </w:r>
      <w:r>
        <w:rPr>
          <w:rFonts w:eastAsia="Times New Roman"/>
          <w:color w:val="000000"/>
          <w:u w:val="single"/>
        </w:rPr>
        <w:t xml:space="preserve"> </w:t>
      </w:r>
      <w:r>
        <w:rPr>
          <w:color w:val="000000"/>
          <w:u w:val="single"/>
        </w:rPr>
        <w:t>is</w:t>
      </w:r>
      <w:r>
        <w:rPr>
          <w:rFonts w:eastAsia="Times New Roman"/>
          <w:color w:val="000000"/>
          <w:u w:val="single"/>
        </w:rPr>
        <w:t xml:space="preserve"> </w:t>
      </w:r>
      <w:r>
        <w:rPr>
          <w:color w:val="000000"/>
          <w:u w:val="single"/>
        </w:rPr>
        <w:t>always</w:t>
      </w:r>
      <w:r>
        <w:rPr>
          <w:rFonts w:eastAsia="Times New Roman"/>
          <w:color w:val="000000"/>
        </w:rPr>
        <w:t xml:space="preserve"> </w:t>
      </w:r>
      <w:r>
        <w:rPr>
          <w:rFonts w:eastAsia="Times New Roman"/>
          <w:color w:val="000000"/>
          <w:sz w:val="16"/>
          <w:szCs w:val="16"/>
        </w:rPr>
        <w:t xml:space="preserve">thus </w:t>
      </w:r>
      <w:r>
        <w:rPr>
          <w:color w:val="000000"/>
          <w:sz w:val="16"/>
          <w:szCs w:val="16"/>
        </w:rPr>
        <w:t>in</w:t>
      </w:r>
      <w:r>
        <w:rPr>
          <w:rFonts w:eastAsia="Times New Roman"/>
          <w:color w:val="000000"/>
          <w:sz w:val="16"/>
          <w:szCs w:val="16"/>
        </w:rPr>
        <w:t xml:space="preserve"> </w:t>
      </w:r>
      <w:r>
        <w:rPr>
          <w:color w:val="000000"/>
          <w:sz w:val="16"/>
          <w:szCs w:val="16"/>
        </w:rPr>
        <w:t>part</w:t>
      </w:r>
      <w:r>
        <w:rPr>
          <w:rFonts w:eastAsia="Times New Roman"/>
          <w:color w:val="000000"/>
        </w:rPr>
        <w:t xml:space="preserve"> </w:t>
      </w:r>
      <w:r>
        <w:rPr>
          <w:rFonts w:eastAsia="Times New Roman"/>
          <w:color w:val="000000"/>
          <w:u w:val="single"/>
        </w:rPr>
        <w:t xml:space="preserve">a </w:t>
      </w:r>
      <w:r>
        <w:rPr>
          <w:color w:val="000000"/>
          <w:u w:val="single"/>
        </w:rPr>
        <w:t>device</w:t>
      </w:r>
      <w:r>
        <w:rPr>
          <w:rFonts w:eastAsia="Times New Roman"/>
          <w:color w:val="000000"/>
          <w:u w:val="single"/>
        </w:rPr>
        <w:t xml:space="preserve"> </w:t>
      </w:r>
      <w:r>
        <w:rPr>
          <w:color w:val="000000"/>
          <w:u w:val="single"/>
        </w:rPr>
        <w:t>for</w:t>
      </w:r>
      <w:r>
        <w:rPr>
          <w:rFonts w:eastAsia="Times New Roman"/>
          <w:color w:val="000000"/>
          <w:u w:val="single"/>
        </w:rPr>
        <w:t xml:space="preserve"> </w:t>
      </w:r>
      <w:r>
        <w:rPr>
          <w:color w:val="000000"/>
          <w:u w:val="single"/>
        </w:rPr>
        <w:t>excluding</w:t>
      </w:r>
      <w:r>
        <w:rPr>
          <w:rFonts w:eastAsia="Times New Roman"/>
          <w:color w:val="000000"/>
          <w:u w:val="single"/>
        </w:rPr>
        <w:t xml:space="preserve"> </w:t>
      </w:r>
      <w:r>
        <w:rPr>
          <w:color w:val="000000"/>
          <w:u w:val="single"/>
        </w:rPr>
        <w:t>as</w:t>
      </w:r>
      <w:r>
        <w:rPr>
          <w:rFonts w:eastAsia="Times New Roman"/>
          <w:color w:val="000000"/>
          <w:u w:val="single"/>
        </w:rPr>
        <w:t xml:space="preserve"> </w:t>
      </w:r>
      <w:r>
        <w:rPr>
          <w:color w:val="000000"/>
          <w:u w:val="single"/>
        </w:rPr>
        <w:t>well</w:t>
      </w:r>
      <w:r>
        <w:rPr>
          <w:rFonts w:eastAsia="Times New Roman"/>
          <w:color w:val="000000"/>
          <w:u w:val="single"/>
        </w:rPr>
        <w:t xml:space="preserve"> </w:t>
      </w:r>
      <w:r>
        <w:rPr>
          <w:color w:val="000000"/>
          <w:u w:val="single"/>
        </w:rPr>
        <w:t>as</w:t>
      </w:r>
      <w:r>
        <w:rPr>
          <w:rFonts w:eastAsia="Times New Roman"/>
          <w:color w:val="000000"/>
          <w:u w:val="single"/>
        </w:rPr>
        <w:t xml:space="preserve"> </w:t>
      </w:r>
      <w:r>
        <w:rPr>
          <w:color w:val="000000"/>
          <w:u w:val="single"/>
        </w:rPr>
        <w:t>for</w:t>
      </w:r>
      <w:r>
        <w:rPr>
          <w:rFonts w:eastAsia="Times New Roman"/>
          <w:color w:val="000000"/>
          <w:u w:val="single"/>
        </w:rPr>
        <w:t xml:space="preserve"> </w:t>
      </w:r>
      <w:r>
        <w:rPr>
          <w:color w:val="000000"/>
          <w:u w:val="single"/>
        </w:rPr>
        <w:t>including</w:t>
      </w:r>
      <w:r>
        <w:rPr>
          <w:rFonts w:eastAsia="Times New Roman"/>
          <w:color w:val="000000"/>
          <w:sz w:val="16"/>
          <w:szCs w:val="16"/>
        </w:rPr>
        <w:t xml:space="preserve">, </w:t>
      </w:r>
      <w:r>
        <w:rPr>
          <w:color w:val="000000"/>
          <w:sz w:val="16"/>
          <w:szCs w:val="16"/>
        </w:rPr>
        <w:t>and</w:t>
      </w:r>
      <w:r>
        <w:rPr>
          <w:rFonts w:eastAsia="Times New Roman"/>
          <w:color w:val="000000"/>
          <w:sz w:val="16"/>
          <w:szCs w:val="16"/>
        </w:rPr>
        <w:t xml:space="preserve"> </w:t>
      </w:r>
      <w:r>
        <w:rPr>
          <w:color w:val="000000"/>
          <w:sz w:val="16"/>
          <w:szCs w:val="16"/>
        </w:rPr>
        <w:t>those</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are</w:t>
      </w:r>
      <w:r>
        <w:rPr>
          <w:rFonts w:eastAsia="Times New Roman"/>
          <w:color w:val="000000"/>
          <w:sz w:val="16"/>
          <w:szCs w:val="16"/>
        </w:rPr>
        <w:t xml:space="preserve"> </w:t>
      </w:r>
      <w:r>
        <w:rPr>
          <w:color w:val="000000"/>
          <w:sz w:val="16"/>
          <w:szCs w:val="16"/>
        </w:rPr>
        <w:t>included,</w:t>
      </w:r>
      <w:r>
        <w:rPr>
          <w:rFonts w:eastAsia="Times New Roman"/>
          <w:color w:val="000000"/>
          <w:sz w:val="16"/>
          <w:szCs w:val="16"/>
        </w:rPr>
        <w:t xml:space="preserve"> </w:t>
      </w:r>
      <w:r>
        <w:rPr>
          <w:color w:val="000000"/>
          <w:sz w:val="16"/>
          <w:szCs w:val="16"/>
        </w:rPr>
        <w:t>those</w:t>
      </w:r>
      <w:r>
        <w:rPr>
          <w:rFonts w:eastAsia="Times New Roman"/>
          <w:color w:val="000000"/>
          <w:sz w:val="16"/>
          <w:szCs w:val="16"/>
        </w:rPr>
        <w:t xml:space="preserve"> </w:t>
      </w:r>
      <w:r>
        <w:rPr>
          <w:color w:val="000000"/>
          <w:sz w:val="16"/>
          <w:szCs w:val="16"/>
        </w:rPr>
        <w:t>who</w:t>
      </w:r>
      <w:r>
        <w:rPr>
          <w:rFonts w:eastAsia="Times New Roman"/>
          <w:color w:val="000000"/>
          <w:sz w:val="16"/>
          <w:szCs w:val="16"/>
        </w:rPr>
        <w:t xml:space="preserve"> </w:t>
      </w:r>
      <w:r>
        <w:rPr>
          <w:color w:val="000000"/>
          <w:sz w:val="16"/>
          <w:szCs w:val="16"/>
        </w:rPr>
        <w:t>happen</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have</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necessary</w:t>
      </w:r>
      <w:r>
        <w:rPr>
          <w:rFonts w:eastAsia="Times New Roman"/>
          <w:color w:val="000000"/>
          <w:sz w:val="16"/>
          <w:szCs w:val="16"/>
        </w:rPr>
        <w:t xml:space="preserve"> </w:t>
      </w:r>
      <w:r>
        <w:rPr>
          <w:color w:val="000000"/>
          <w:sz w:val="16"/>
          <w:szCs w:val="16"/>
        </w:rPr>
        <w:t>information</w:t>
      </w:r>
      <w:r>
        <w:rPr>
          <w:rFonts w:eastAsia="Times New Roman"/>
          <w:color w:val="000000"/>
          <w:sz w:val="16"/>
          <w:szCs w:val="16"/>
        </w:rPr>
        <w:t xml:space="preserve"> </w:t>
      </w:r>
      <w:r>
        <w:rPr>
          <w:color w:val="000000"/>
          <w:sz w:val="16"/>
          <w:szCs w:val="16"/>
        </w:rPr>
        <w:t>to</w:t>
      </w:r>
      <w:r>
        <w:rPr>
          <w:rFonts w:eastAsia="Times New Roman"/>
          <w:color w:val="000000"/>
          <w:sz w:val="16"/>
          <w:szCs w:val="16"/>
        </w:rPr>
        <w:t xml:space="preserve"> </w:t>
      </w:r>
      <w:r>
        <w:rPr>
          <w:color w:val="000000"/>
          <w:sz w:val="16"/>
          <w:szCs w:val="16"/>
        </w:rPr>
        <w:t>grasp</w:t>
      </w:r>
      <w:r>
        <w:rPr>
          <w:rFonts w:eastAsia="Times New Roman"/>
          <w:color w:val="000000"/>
          <w:sz w:val="16"/>
          <w:szCs w:val="16"/>
        </w:rPr>
        <w:t xml:space="preserve"> </w:t>
      </w:r>
      <w:r>
        <w:rPr>
          <w:color w:val="000000"/>
          <w:sz w:val="16"/>
          <w:szCs w:val="16"/>
        </w:rPr>
        <w:t>the</w:t>
      </w:r>
      <w:r>
        <w:rPr>
          <w:rFonts w:eastAsia="Times New Roman"/>
          <w:color w:val="000000"/>
          <w:sz w:val="16"/>
          <w:szCs w:val="16"/>
        </w:rPr>
        <w:t xml:space="preserve"> </w:t>
      </w:r>
      <w:r>
        <w:rPr>
          <w:color w:val="000000"/>
          <w:sz w:val="16"/>
          <w:szCs w:val="16"/>
        </w:rPr>
        <w:t>irony,cannot</w:t>
      </w:r>
      <w:r>
        <w:rPr>
          <w:rFonts w:eastAsia="Times New Roman"/>
          <w:color w:val="000000"/>
          <w:sz w:val="16"/>
          <w:szCs w:val="16"/>
        </w:rPr>
        <w:t xml:space="preserve"> </w:t>
      </w:r>
      <w:r>
        <w:rPr>
          <w:color w:val="000000"/>
          <w:sz w:val="16"/>
          <w:szCs w:val="16"/>
        </w:rPr>
        <w:t>but</w:t>
      </w:r>
      <w:r>
        <w:rPr>
          <w:rFonts w:eastAsia="Times New Roman"/>
          <w:color w:val="000000"/>
          <w:sz w:val="16"/>
          <w:szCs w:val="16"/>
        </w:rPr>
        <w:t xml:space="preserve"> </w:t>
      </w:r>
      <w:r>
        <w:rPr>
          <w:color w:val="000000"/>
          <w:sz w:val="16"/>
          <w:szCs w:val="16"/>
        </w:rPr>
        <w:t>derive</w:t>
      </w:r>
      <w:r>
        <w:rPr>
          <w:rFonts w:eastAsia="Times New Roman"/>
          <w:color w:val="000000"/>
          <w:sz w:val="16"/>
          <w:szCs w:val="16"/>
        </w:rPr>
        <w:t xml:space="preserve"> </w:t>
      </w:r>
      <w:r>
        <w:rPr>
          <w:color w:val="000000"/>
          <w:sz w:val="16"/>
          <w:szCs w:val="16"/>
        </w:rPr>
        <w:t>at</w:t>
      </w:r>
      <w:r>
        <w:rPr>
          <w:rFonts w:eastAsia="Times New Roman"/>
          <w:color w:val="000000"/>
          <w:sz w:val="16"/>
          <w:szCs w:val="16"/>
        </w:rPr>
        <w:t xml:space="preserve"> </w:t>
      </w:r>
      <w:r>
        <w:rPr>
          <w:color w:val="000000"/>
          <w:sz w:val="16"/>
          <w:szCs w:val="16"/>
        </w:rPr>
        <w:t>least</w:t>
      </w:r>
      <w:r>
        <w:rPr>
          <w:rFonts w:eastAsia="Times New Roman"/>
          <w:color w:val="000000"/>
          <w:sz w:val="16"/>
          <w:szCs w:val="16"/>
        </w:rPr>
        <w:t xml:space="preserve"> </w:t>
      </w:r>
      <w:r>
        <w:rPr>
          <w:color w:val="000000"/>
          <w:sz w:val="16"/>
          <w:szCs w:val="16"/>
        </w:rPr>
        <w:t>part</w:t>
      </w:r>
      <w:r>
        <w:rPr>
          <w:rFonts w:eastAsia="Times New Roman"/>
          <w:color w:val="000000"/>
          <w:sz w:val="16"/>
          <w:szCs w:val="16"/>
        </w:rPr>
        <w:t xml:space="preserve"> </w:t>
      </w:r>
      <w:r>
        <w:rPr>
          <w:color w:val="000000"/>
          <w:sz w:val="16"/>
          <w:szCs w:val="16"/>
        </w:rPr>
        <w:t>of</w:t>
      </w:r>
      <w:r>
        <w:rPr>
          <w:rFonts w:eastAsia="Times New Roman"/>
          <w:color w:val="000000"/>
          <w:sz w:val="16"/>
          <w:szCs w:val="16"/>
        </w:rPr>
        <w:t xml:space="preserve"> </w:t>
      </w:r>
      <w:r>
        <w:rPr>
          <w:color w:val="000000"/>
          <w:sz w:val="16"/>
          <w:szCs w:val="16"/>
        </w:rPr>
        <w:t>their</w:t>
      </w:r>
      <w:r>
        <w:rPr>
          <w:rFonts w:eastAsia="Times New Roman"/>
          <w:color w:val="000000"/>
          <w:sz w:val="16"/>
          <w:szCs w:val="16"/>
        </w:rPr>
        <w:t xml:space="preserve"> </w:t>
      </w:r>
      <w:r>
        <w:rPr>
          <w:color w:val="000000"/>
          <w:sz w:val="16"/>
          <w:szCs w:val="16"/>
        </w:rPr>
        <w:t>plea-sure</w:t>
      </w:r>
      <w:r>
        <w:rPr>
          <w:rFonts w:eastAsia="Times New Roman"/>
          <w:color w:val="000000"/>
          <w:sz w:val="16"/>
          <w:szCs w:val="16"/>
        </w:rPr>
        <w:t xml:space="preserve"> </w:t>
      </w:r>
      <w:r>
        <w:rPr>
          <w:color w:val="000000"/>
          <w:sz w:val="16"/>
          <w:szCs w:val="16"/>
        </w:rPr>
        <w:t>from</w:t>
      </w:r>
      <w:r>
        <w:rPr>
          <w:rFonts w:eastAsia="Times New Roman"/>
          <w:color w:val="000000"/>
          <w:sz w:val="16"/>
          <w:szCs w:val="16"/>
        </w:rPr>
        <w:t xml:space="preserve"> </w:t>
      </w:r>
      <w:r>
        <w:rPr>
          <w:color w:val="000000"/>
          <w:sz w:val="16"/>
          <w:szCs w:val="16"/>
        </w:rPr>
        <w:t>a</w:t>
      </w:r>
      <w:r>
        <w:rPr>
          <w:rFonts w:eastAsia="Times New Roman"/>
          <w:color w:val="000000"/>
          <w:sz w:val="16"/>
          <w:szCs w:val="16"/>
        </w:rPr>
        <w:t xml:space="preserve"> </w:t>
      </w:r>
      <w:r>
        <w:rPr>
          <w:color w:val="000000"/>
          <w:sz w:val="16"/>
          <w:szCs w:val="16"/>
        </w:rPr>
        <w:t>sense</w:t>
      </w:r>
      <w:r>
        <w:rPr>
          <w:rFonts w:eastAsia="Times New Roman"/>
          <w:color w:val="000000"/>
          <w:sz w:val="16"/>
          <w:szCs w:val="16"/>
        </w:rPr>
        <w:t xml:space="preserve"> </w:t>
      </w:r>
      <w:r>
        <w:rPr>
          <w:color w:val="000000"/>
          <w:sz w:val="16"/>
          <w:szCs w:val="16"/>
        </w:rPr>
        <w:t>that</w:t>
      </w:r>
      <w:r>
        <w:rPr>
          <w:rFonts w:eastAsia="Times New Roman"/>
          <w:color w:val="000000"/>
          <w:sz w:val="16"/>
          <w:szCs w:val="16"/>
        </w:rPr>
        <w:t xml:space="preserve"> </w:t>
      </w:r>
      <w:r>
        <w:rPr>
          <w:color w:val="000000"/>
          <w:sz w:val="16"/>
          <w:szCs w:val="16"/>
        </w:rPr>
        <w:t>others</w:t>
      </w:r>
      <w:r>
        <w:rPr>
          <w:rFonts w:eastAsia="Times New Roman"/>
          <w:color w:val="000000"/>
          <w:sz w:val="16"/>
          <w:szCs w:val="16"/>
        </w:rPr>
        <w:t xml:space="preserve"> </w:t>
      </w:r>
      <w:r>
        <w:rPr>
          <w:color w:val="000000"/>
          <w:sz w:val="16"/>
          <w:szCs w:val="16"/>
        </w:rPr>
        <w:t>are</w:t>
      </w:r>
      <w:r>
        <w:rPr>
          <w:rFonts w:eastAsia="Times New Roman"/>
          <w:color w:val="000000"/>
          <w:sz w:val="16"/>
          <w:szCs w:val="16"/>
        </w:rPr>
        <w:t xml:space="preserve"> </w:t>
      </w:r>
      <w:r>
        <w:rPr>
          <w:color w:val="000000"/>
          <w:sz w:val="16"/>
          <w:szCs w:val="16"/>
        </w:rPr>
        <w:t>excluded.(Booth,</w:t>
      </w:r>
      <w:r>
        <w:rPr>
          <w:rFonts w:eastAsia="Times New Roman"/>
          <w:color w:val="000000"/>
          <w:sz w:val="16"/>
          <w:szCs w:val="16"/>
        </w:rPr>
        <w:t xml:space="preserve"> </w:t>
      </w:r>
      <w:r>
        <w:rPr>
          <w:color w:val="000000"/>
          <w:sz w:val="16"/>
          <w:szCs w:val="16"/>
        </w:rPr>
        <w:t>1983,</w:t>
      </w:r>
      <w:r>
        <w:rPr>
          <w:rFonts w:eastAsia="Times New Roman"/>
          <w:color w:val="000000"/>
          <w:sz w:val="16"/>
          <w:szCs w:val="16"/>
        </w:rPr>
        <w:t xml:space="preserve"> </w:t>
      </w:r>
      <w:r>
        <w:rPr>
          <w:color w:val="000000"/>
          <w:sz w:val="16"/>
          <w:szCs w:val="16"/>
        </w:rPr>
        <w:t>p.</w:t>
      </w:r>
      <w:r>
        <w:rPr>
          <w:rFonts w:eastAsia="Times New Roman"/>
          <w:color w:val="000000"/>
          <w:sz w:val="16"/>
          <w:szCs w:val="16"/>
        </w:rPr>
        <w:t xml:space="preserve"> </w:t>
      </w:r>
      <w:r>
        <w:rPr>
          <w:color w:val="000000"/>
          <w:sz w:val="16"/>
          <w:szCs w:val="16"/>
        </w:rPr>
        <w:t>304)</w:t>
      </w:r>
      <w:r>
        <w:rPr>
          <w:rFonts w:eastAsia="Times New Roman"/>
          <w:color w:val="000000"/>
        </w:rPr>
        <w:t>.</w:t>
      </w:r>
    </w:p>
    <w:p w14:paraId="1DB59180" w14:textId="77777777" w:rsidR="00CB05FD" w:rsidRDefault="00CB05FD" w:rsidP="00CB05FD">
      <w:pPr>
        <w:autoSpaceDE w:val="0"/>
        <w:rPr>
          <w:rFonts w:eastAsia="Times New Roman"/>
          <w:color w:val="000000"/>
        </w:rPr>
      </w:pPr>
    </w:p>
    <w:p w14:paraId="599BA288" w14:textId="77777777" w:rsidR="00CB05FD" w:rsidRDefault="00CB05FD" w:rsidP="00CB05FD">
      <w:pPr>
        <w:pStyle w:val="Heading4"/>
      </w:pPr>
      <w:r>
        <w:t>The affirmative is dependent upon a prioritization of irony and play above material struggle. The only stance is US off the planet.</w:t>
      </w:r>
    </w:p>
    <w:p w14:paraId="42B71CBD" w14:textId="77777777" w:rsidR="00CB05FD" w:rsidRPr="003254A6" w:rsidRDefault="00CB05FD" w:rsidP="00CB05FD">
      <w:pPr>
        <w:rPr>
          <w:rFonts w:ascii="Georgia" w:hAnsi="Georgia"/>
        </w:rPr>
      </w:pPr>
      <w:r>
        <w:rPr>
          <w:rFonts w:ascii="Georgia" w:hAnsi="Georgia"/>
          <w:b/>
        </w:rPr>
        <w:t>Kenis</w:t>
      </w:r>
      <w:r w:rsidRPr="001975F9">
        <w:rPr>
          <w:rFonts w:ascii="Georgia" w:hAnsi="Georgia"/>
          <w:b/>
        </w:rPr>
        <w:t>, 03  </w:t>
      </w:r>
      <w:r w:rsidRPr="003254A6">
        <w:rPr>
          <w:rFonts w:ascii="Georgia" w:hAnsi="Georgia"/>
        </w:rPr>
        <w:t>(Acts of Rebellion: The Ward Churchill Reader.  THE NEW FACE OF LIBERATION: </w:t>
      </w:r>
    </w:p>
    <w:p w14:paraId="05D656A1" w14:textId="77777777" w:rsidR="00CB05FD" w:rsidRPr="003254A6" w:rsidRDefault="00CB05FD" w:rsidP="00CB05FD">
      <w:pPr>
        <w:rPr>
          <w:rFonts w:ascii="Georgia" w:hAnsi="Georgia"/>
        </w:rPr>
      </w:pPr>
      <w:r w:rsidRPr="003254A6">
        <w:rPr>
          <w:rFonts w:ascii="Georgia" w:hAnsi="Georgia"/>
        </w:rPr>
        <w:t>Indigenous Rebellion, State Repression, and the Reality of the Fourth World).</w:t>
      </w:r>
    </w:p>
    <w:p w14:paraId="0AC61B69" w14:textId="77777777" w:rsidR="00CB05FD" w:rsidRPr="003254A6" w:rsidRDefault="00CB05FD" w:rsidP="00CB05FD">
      <w:pPr>
        <w:rPr>
          <w:rFonts w:ascii="Georgia" w:hAnsi="Georgia"/>
        </w:rPr>
      </w:pPr>
      <w:r w:rsidRPr="003254A6">
        <w:rPr>
          <w:rFonts w:ascii="Georgia" w:hAnsi="Georgia"/>
        </w:rPr>
        <w:t> </w:t>
      </w:r>
    </w:p>
    <w:p w14:paraId="6D16321B" w14:textId="77777777" w:rsidR="00CB05FD" w:rsidRPr="003E1BCD" w:rsidRDefault="00CB05FD" w:rsidP="00CB05FD">
      <w:pPr>
        <w:rPr>
          <w:rFonts w:ascii="Georgia" w:hAnsi="Georgia"/>
          <w:sz w:val="16"/>
        </w:rPr>
      </w:pPr>
      <w:r w:rsidRPr="003E1BCD">
        <w:rPr>
          <w:rFonts w:ascii="Georgia" w:hAnsi="Georgia"/>
          <w:sz w:val="16"/>
        </w:rPr>
        <w:t xml:space="preserve">Most </w:t>
      </w:r>
      <w:r w:rsidRPr="005A26D7">
        <w:rPr>
          <w:rFonts w:ascii="Georgia" w:hAnsi="Georgia"/>
          <w:b/>
          <w:highlight w:val="green"/>
          <w:u w:val="single"/>
        </w:rPr>
        <w:t>nonindians</w:t>
      </w:r>
      <w:r w:rsidRPr="001028C3">
        <w:rPr>
          <w:rFonts w:ascii="Georgia" w:hAnsi="Georgia"/>
          <w:b/>
          <w:u w:val="single"/>
        </w:rPr>
        <w:t xml:space="preserve"> </w:t>
      </w:r>
      <w:r w:rsidRPr="003E1BCD">
        <w:rPr>
          <w:rFonts w:ascii="Georgia" w:hAnsi="Georgia"/>
          <w:sz w:val="16"/>
        </w:rPr>
        <w:t xml:space="preserve">(of all races and ethnicities, and both genders) have been indoctrinated to believe the officially contrived notion that, in the event “the Indians get their land back, ” or even if the extent of present federal domination is relaxed, native people will do unto our occupiers exactly as has been done to us; mass dispossession and eviction of nonindians, especially Euroamericans, is expected to ensue. Hence, even those progressives who are most eloquently inclined to condemn U. S. imperialism abroad and/or the functions of racism and sexism at home tend to deliver a blank stare or profess open “disinterest” when indigenous land rights are mentioned. Instead of attempting to come to grips with this most fundamental of all issues concerning the continent upon which they reside, the more sophisticated among them </w:t>
      </w:r>
      <w:r w:rsidRPr="005A26D7">
        <w:rPr>
          <w:rFonts w:ascii="Georgia" w:hAnsi="Georgia"/>
          <w:b/>
          <w:highlight w:val="green"/>
          <w:u w:val="single"/>
        </w:rPr>
        <w:t>seek to divert discussion into “higher priority” or “more important” topics like “issues of class and gender equity” in which “justice” becomes synonymous with a redistribution of power and loot deriving from the occupation of Native North America</w:t>
      </w:r>
      <w:r w:rsidRPr="00431015">
        <w:rPr>
          <w:rFonts w:ascii="Georgia" w:hAnsi="Georgia"/>
          <w:b/>
          <w:u w:val="single"/>
        </w:rPr>
        <w:t xml:space="preserve"> even </w:t>
      </w:r>
      <w:r w:rsidRPr="005A26D7">
        <w:rPr>
          <w:rFonts w:ascii="Georgia" w:hAnsi="Georgia"/>
          <w:b/>
          <w:highlight w:val="green"/>
          <w:u w:val="single"/>
        </w:rPr>
        <w:t>while</w:t>
      </w:r>
      <w:r w:rsidRPr="003E1BCD">
        <w:rPr>
          <w:rFonts w:ascii="Georgia" w:hAnsi="Georgia"/>
          <w:sz w:val="16"/>
        </w:rPr>
        <w:t> the </w:t>
      </w:r>
      <w:r w:rsidRPr="005A26D7">
        <w:rPr>
          <w:rFonts w:ascii="Georgia" w:hAnsi="Georgia"/>
          <w:b/>
          <w:highlight w:val="green"/>
          <w:u w:val="single"/>
        </w:rPr>
        <w:t>occupation continues</w:t>
      </w:r>
      <w:r w:rsidRPr="003E1BCD">
        <w:rPr>
          <w:rFonts w:ascii="Georgia" w:hAnsi="Georgia"/>
          <w:sz w:val="16"/>
        </w:rPr>
        <w:t xml:space="preserve"> (presumably permanently). Sometimes, Indians are even slated to receive “their fair share” in the division of spoils accruing from expropriation of their resources. Always, </w:t>
      </w:r>
      <w:r w:rsidRPr="00DA30FA">
        <w:rPr>
          <w:rFonts w:ascii="Georgia" w:hAnsi="Georgia"/>
          <w:b/>
          <w:highlight w:val="green"/>
          <w:u w:val="single"/>
        </w:rPr>
        <w:t>such things are</w:t>
      </w:r>
      <w:r w:rsidRPr="003E1BCD">
        <w:rPr>
          <w:rFonts w:ascii="Georgia" w:hAnsi="Georgia"/>
          <w:sz w:val="16"/>
        </w:rPr>
        <w:t xml:space="preserve"> couched—and typically </w:t>
      </w:r>
      <w:r w:rsidRPr="00DA30FA">
        <w:rPr>
          <w:rFonts w:ascii="Georgia" w:hAnsi="Georgia"/>
          <w:b/>
          <w:highlight w:val="green"/>
          <w:u w:val="single"/>
        </w:rPr>
        <w:t>seen</w:t>
      </w:r>
      <w:r w:rsidRPr="003E1BCD">
        <w:rPr>
          <w:rFonts w:ascii="Georgia" w:hAnsi="Georgia"/>
          <w:sz w:val="16"/>
        </w:rPr>
        <w:t xml:space="preserve">—in terms </w:t>
      </w:r>
      <w:r w:rsidRPr="00DA30FA">
        <w:rPr>
          <w:rFonts w:ascii="Georgia" w:hAnsi="Georgia"/>
          <w:b/>
          <w:highlight w:val="green"/>
          <w:u w:val="single"/>
        </w:rPr>
        <w:t>of some “greater good</w:t>
      </w:r>
      <w:r w:rsidRPr="003E1BCD">
        <w:rPr>
          <w:rFonts w:ascii="Georgia" w:hAnsi="Georgia"/>
          <w:sz w:val="16"/>
        </w:rPr>
        <w:t xml:space="preserve">” than decolonizing the .6 percent of the U. S. population which is indigenous. Some marxist and environmentalist groups have taken the argument so far as to deny that Indians possess any rights distinguishable from those of their conquerors. AIM leader Russell Means snapped the picture into sharp focus when he observed that: So-called </w:t>
      </w:r>
      <w:r w:rsidRPr="00DA30FA">
        <w:rPr>
          <w:rFonts w:ascii="Georgia" w:hAnsi="Georgia"/>
          <w:b/>
          <w:highlight w:val="green"/>
          <w:u w:val="single"/>
        </w:rPr>
        <w:t>progressives</w:t>
      </w:r>
      <w:r w:rsidRPr="00431015">
        <w:rPr>
          <w:rFonts w:ascii="Georgia" w:hAnsi="Georgia"/>
          <w:b/>
          <w:u w:val="single"/>
        </w:rPr>
        <w:t xml:space="preserve"> </w:t>
      </w:r>
      <w:r w:rsidRPr="003E1BCD">
        <w:rPr>
          <w:rFonts w:ascii="Georgia" w:hAnsi="Georgia"/>
          <w:sz w:val="16"/>
        </w:rPr>
        <w:t xml:space="preserve">in the United States </w:t>
      </w:r>
      <w:r w:rsidRPr="00DA30FA">
        <w:rPr>
          <w:rFonts w:ascii="Georgia" w:hAnsi="Georgia"/>
          <w:b/>
          <w:highlight w:val="green"/>
          <w:u w:val="single"/>
        </w:rPr>
        <w:t>claiming</w:t>
      </w:r>
      <w:r w:rsidRPr="003E1BCD">
        <w:rPr>
          <w:rFonts w:ascii="Georgia" w:hAnsi="Georgia"/>
          <w:sz w:val="16"/>
        </w:rPr>
        <w:t xml:space="preserve"> that </w:t>
      </w:r>
      <w:r w:rsidRPr="00DA30FA">
        <w:rPr>
          <w:rFonts w:ascii="Georgia" w:hAnsi="Georgia"/>
          <w:b/>
          <w:highlight w:val="green"/>
          <w:u w:val="single"/>
        </w:rPr>
        <w:t xml:space="preserve">Indians are obligated to give up their rights </w:t>
      </w:r>
      <w:r w:rsidRPr="003E1BCD">
        <w:rPr>
          <w:rFonts w:ascii="Georgia" w:hAnsi="Georgia"/>
          <w:sz w:val="16"/>
        </w:rPr>
        <w:t>because a much larger group of non-Indians “need” their resources</w:t>
      </w:r>
      <w:r w:rsidRPr="003F6816">
        <w:rPr>
          <w:rFonts w:ascii="Georgia" w:hAnsi="Georgia"/>
          <w:b/>
          <w:u w:val="single"/>
        </w:rPr>
        <w:t xml:space="preserve"> </w:t>
      </w:r>
      <w:r w:rsidRPr="00DA30FA">
        <w:rPr>
          <w:rFonts w:ascii="Georgia" w:hAnsi="Georgia"/>
          <w:b/>
          <w:highlight w:val="green"/>
          <w:u w:val="single"/>
        </w:rPr>
        <w:t>is</w:t>
      </w:r>
      <w:r w:rsidRPr="00431015">
        <w:rPr>
          <w:rFonts w:ascii="Georgia" w:hAnsi="Georgia"/>
          <w:b/>
          <w:u w:val="single"/>
        </w:rPr>
        <w:t xml:space="preserve"> </w:t>
      </w:r>
      <w:r w:rsidRPr="003E1BCD">
        <w:rPr>
          <w:rFonts w:ascii="Georgia" w:hAnsi="Georgia"/>
          <w:sz w:val="16"/>
        </w:rPr>
        <w:t>exactly</w:t>
      </w:r>
      <w:r w:rsidRPr="00431015">
        <w:rPr>
          <w:rFonts w:ascii="Georgia" w:hAnsi="Georgia"/>
          <w:b/>
          <w:u w:val="single"/>
        </w:rPr>
        <w:t> </w:t>
      </w:r>
      <w:r w:rsidRPr="00DA30FA">
        <w:rPr>
          <w:rFonts w:ascii="Georgia" w:hAnsi="Georgia"/>
          <w:b/>
          <w:highlight w:val="green"/>
          <w:u w:val="single"/>
        </w:rPr>
        <w:t xml:space="preserve">the same as </w:t>
      </w:r>
      <w:r w:rsidRPr="003E1BCD">
        <w:rPr>
          <w:rFonts w:ascii="Georgia" w:hAnsi="Georgia"/>
          <w:sz w:val="16"/>
        </w:rPr>
        <w:t xml:space="preserve">Ronald </w:t>
      </w:r>
      <w:r w:rsidRPr="00DA30FA">
        <w:rPr>
          <w:rFonts w:ascii="Georgia" w:hAnsi="Georgia"/>
          <w:b/>
          <w:highlight w:val="green"/>
          <w:u w:val="single"/>
        </w:rPr>
        <w:t xml:space="preserve">Reagan and </w:t>
      </w:r>
      <w:r w:rsidRPr="003E1BCD">
        <w:rPr>
          <w:rFonts w:ascii="Georgia" w:hAnsi="Georgia"/>
          <w:sz w:val="16"/>
        </w:rPr>
        <w:t>Elliot</w:t>
      </w:r>
      <w:r w:rsidRPr="00DA30FA">
        <w:rPr>
          <w:rFonts w:ascii="Georgia" w:hAnsi="Georgia"/>
          <w:b/>
          <w:highlight w:val="green"/>
          <w:u w:val="single"/>
        </w:rPr>
        <w:t xml:space="preserve"> Abrams asserting </w:t>
      </w:r>
      <w:r w:rsidRPr="003E1BCD">
        <w:rPr>
          <w:rFonts w:ascii="Georgia" w:hAnsi="Georgia"/>
          <w:sz w:val="16"/>
        </w:rPr>
        <w:t xml:space="preserve">that the rights of </w:t>
      </w:r>
      <w:r w:rsidRPr="00DA30FA">
        <w:rPr>
          <w:rFonts w:ascii="Georgia" w:hAnsi="Georgia"/>
          <w:b/>
          <w:highlight w:val="green"/>
          <w:u w:val="single"/>
        </w:rPr>
        <w:t xml:space="preserve">250 million North Americans outweighs the rights of a </w:t>
      </w:r>
      <w:r w:rsidRPr="003E1BCD">
        <w:rPr>
          <w:rFonts w:ascii="Georgia" w:hAnsi="Georgia"/>
          <w:sz w:val="16"/>
        </w:rPr>
        <w:t xml:space="preserve">couple million </w:t>
      </w:r>
      <w:r w:rsidRPr="00DA30FA">
        <w:rPr>
          <w:rFonts w:ascii="Georgia" w:hAnsi="Georgia"/>
          <w:b/>
          <w:highlight w:val="green"/>
          <w:u w:val="single"/>
        </w:rPr>
        <w:t>Nicaraguans.</w:t>
      </w:r>
      <w:r w:rsidRPr="00431015">
        <w:rPr>
          <w:rFonts w:ascii="Georgia" w:hAnsi="Georgia"/>
          <w:b/>
          <w:u w:val="single"/>
        </w:rPr>
        <w:t xml:space="preserve"> </w:t>
      </w:r>
      <w:r w:rsidRPr="00167C05">
        <w:rPr>
          <w:rFonts w:ascii="Georgia" w:hAnsi="Georgia"/>
          <w:b/>
          <w:highlight w:val="green"/>
          <w:u w:val="single"/>
        </w:rPr>
        <w:t>Colonialist attitudes</w:t>
      </w:r>
      <w:r w:rsidRPr="003E1BCD">
        <w:rPr>
          <w:rFonts w:ascii="Georgia" w:hAnsi="Georgia"/>
          <w:sz w:val="16"/>
        </w:rPr>
        <w:t xml:space="preserve"> are colonialist attitudes, and it </w:t>
      </w:r>
      <w:r w:rsidRPr="00167C05">
        <w:rPr>
          <w:rFonts w:ascii="Georgia" w:hAnsi="Georgia"/>
          <w:b/>
          <w:highlight w:val="green"/>
          <w:u w:val="single"/>
        </w:rPr>
        <w:t>doesn’t make one</w:t>
      </w:r>
      <w:r w:rsidRPr="003E1BCD">
        <w:rPr>
          <w:rFonts w:ascii="Georgia" w:hAnsi="Georgia"/>
          <w:sz w:val="16"/>
        </w:rPr>
        <w:t xml:space="preserve"> damn bit of </w:t>
      </w:r>
      <w:r w:rsidRPr="00167C05">
        <w:rPr>
          <w:rFonts w:ascii="Georgia" w:hAnsi="Georgia"/>
          <w:b/>
          <w:highlight w:val="green"/>
          <w:u w:val="single"/>
        </w:rPr>
        <w:t>difference whether they come from the left or the right</w:t>
      </w:r>
      <w:r w:rsidRPr="00431015">
        <w:rPr>
          <w:rFonts w:ascii="Georgia" w:hAnsi="Georgia"/>
          <w:b/>
          <w:u w:val="single"/>
        </w:rPr>
        <w:t>.  </w:t>
      </w:r>
      <w:r w:rsidRPr="003E1BCD">
        <w:rPr>
          <w:rFonts w:ascii="Georgia" w:hAnsi="Georgia"/>
          <w:sz w:val="16"/>
        </w:rPr>
        <w:t> </w:t>
      </w:r>
      <w:r w:rsidRPr="003E1BCD">
        <w:rPr>
          <w:rFonts w:ascii="Georgia" w:hAnsi="Georgia"/>
          <w:sz w:val="16"/>
          <w:szCs w:val="10"/>
        </w:rPr>
        <w:t xml:space="preserve">Leaving aside the pronounced and pervasive hypocrisy permeating their positions, which add up to a mentality defining “settler state colonialism, ” the fact is that the specter driving even most radical nonindians into lockstep with the federal government on questions of native land rights is largely illusory. The alternative reality posed by native liberation struggles is actually much different:  • While government propagandists are wont to trumpet—as they did during the Maine and Black Hills land disputes of the 1970s—that an Indian win would mean individual nonindian property owners losing everything, the native position has always been the exact opposite. Overwhelmingly, the lands sought for actual recovery have been governmentally and corporately held. Eviction of small land owners has been suggested only in instances where they have banded together—as they have during certain of the Iroquois claims cases—to prevent Indians from recovering any land at all, and to otherwise deny native rights. • Official sources contend this is inconsistent with the fact that all nonindian title to any portion of North America could be called into question. Once “the dike is breached, ” they argue, it’s just a matter of time before “everybody has to start swimming back to Europe, or Africa, or wherever. ”Although there is considerable technical accuracy to admissions that all nonindian title to North America is illegitimate, </w:t>
      </w:r>
      <w:r w:rsidRPr="002D7C50">
        <w:rPr>
          <w:rFonts w:ascii="Georgia" w:hAnsi="Georgia"/>
          <w:b/>
          <w:highlight w:val="green"/>
          <w:u w:val="single"/>
        </w:rPr>
        <w:t>Indians have</w:t>
      </w:r>
      <w:r w:rsidRPr="003E1BCD">
        <w:rPr>
          <w:rFonts w:ascii="Georgia" w:hAnsi="Georgia"/>
          <w:sz w:val="16"/>
        </w:rPr>
        <w:t xml:space="preserve"> by and large </w:t>
      </w:r>
      <w:r w:rsidRPr="002D7C50">
        <w:rPr>
          <w:rFonts w:ascii="Georgia" w:hAnsi="Georgia"/>
          <w:b/>
          <w:highlight w:val="green"/>
          <w:u w:val="single"/>
        </w:rPr>
        <w:t>indicated we would be content to honor the cession agreements entered into by our ancestors</w:t>
      </w:r>
      <w:r w:rsidRPr="003E1BCD">
        <w:rPr>
          <w:rFonts w:ascii="Georgia" w:hAnsi="Georgia"/>
          <w:sz w:val="16"/>
        </w:rPr>
        <w:t xml:space="preserve"> even though the U. S. has long since defaulted. </w:t>
      </w:r>
      <w:r w:rsidRPr="003E1BCD">
        <w:rPr>
          <w:rFonts w:ascii="Georgia" w:hAnsi="Georgia"/>
          <w:sz w:val="16"/>
          <w:szCs w:val="12"/>
        </w:rPr>
        <w:t>This would leave something on the order of half to two-thirds of the continental U. S. in nonindian hands</w:t>
      </w:r>
      <w:r w:rsidRPr="003E1BCD">
        <w:rPr>
          <w:rFonts w:ascii="Georgia" w:hAnsi="Georgia"/>
          <w:sz w:val="16"/>
        </w:rPr>
        <w:t xml:space="preserve">, </w:t>
      </w:r>
      <w:r w:rsidRPr="003E1BCD">
        <w:rPr>
          <w:rFonts w:ascii="Georgia" w:hAnsi="Georgia"/>
          <w:sz w:val="16"/>
          <w:szCs w:val="10"/>
        </w:rPr>
        <w:t>with the real rather than pretended consent of native people. The remaining one-third-to-one-half, to which the U. S. never acquired title at all, should be recovered by its rightful owners. • Nonetheless, it is argued, there will still be at least some nonindians “trapped” within such restored areas. Actually, they would not be trapped at all. Federally-imposed genetic criteria of “Indianness” to the contrary notwithstanding, indigenous nations have the same rights as any other to define citizenry by allegiance (naturalization) rather than by race.319 Nonindians could apply for citizenship, or for some form of landed alien status which would allow them to retain their property until they die. In the event they could not reconcile themselves to living under any jurisdiction other than that of the U. S., they would obviously have the right to leave, and they should have the right to compensation from their own government (which got them into the mess in the first place). • Finally, and one suspects this is the real crux of things from the government/corporate perspective, any such</w:t>
      </w:r>
      <w:r w:rsidRPr="003E1BCD">
        <w:rPr>
          <w:rFonts w:ascii="Georgia" w:hAnsi="Georgia"/>
          <w:sz w:val="16"/>
        </w:rPr>
        <w:t xml:space="preserve"> </w:t>
      </w:r>
      <w:r w:rsidRPr="002D7C50">
        <w:rPr>
          <w:rFonts w:ascii="Georgia" w:hAnsi="Georgia"/>
          <w:b/>
          <w:highlight w:val="green"/>
          <w:u w:val="single"/>
        </w:rPr>
        <w:t>restoration of land </w:t>
      </w:r>
      <w:r w:rsidRPr="003E1BCD">
        <w:rPr>
          <w:rFonts w:ascii="Georgia" w:hAnsi="Georgia"/>
          <w:sz w:val="16"/>
        </w:rPr>
        <w:t xml:space="preserve">and attendant sovereign prerogatives to native nations </w:t>
      </w:r>
      <w:r w:rsidRPr="002D7C50">
        <w:rPr>
          <w:rFonts w:ascii="Georgia" w:hAnsi="Georgia"/>
          <w:b/>
          <w:highlight w:val="green"/>
          <w:u w:val="single"/>
        </w:rPr>
        <w:t xml:space="preserve">would result in </w:t>
      </w:r>
      <w:r w:rsidRPr="003E1BCD">
        <w:rPr>
          <w:rFonts w:ascii="Georgia" w:hAnsi="Georgia"/>
          <w:sz w:val="16"/>
        </w:rPr>
        <w:t xml:space="preserve">a truly massive </w:t>
      </w:r>
      <w:r w:rsidRPr="002D7C50">
        <w:rPr>
          <w:rFonts w:ascii="Georgia" w:hAnsi="Georgia"/>
          <w:b/>
          <w:highlight w:val="green"/>
          <w:u w:val="single"/>
        </w:rPr>
        <w:t>loss of “domestic” resources to the U. S</w:t>
      </w:r>
      <w:r w:rsidRPr="00191024">
        <w:rPr>
          <w:rFonts w:ascii="Georgia" w:hAnsi="Georgia"/>
          <w:b/>
          <w:u w:val="single"/>
        </w:rPr>
        <w:t>.,</w:t>
      </w:r>
      <w:r w:rsidRPr="003E1BCD">
        <w:rPr>
          <w:rFonts w:ascii="Georgia" w:hAnsi="Georgia"/>
          <w:sz w:val="16"/>
        </w:rPr>
        <w:t xml:space="preserve"> thereby </w:t>
      </w:r>
      <w:r w:rsidRPr="002D7C50">
        <w:rPr>
          <w:rFonts w:ascii="Georgia" w:hAnsi="Georgia"/>
          <w:b/>
          <w:highlight w:val="green"/>
          <w:u w:val="single"/>
        </w:rPr>
        <w:t>impairing the country’s economic and military capacities.</w:t>
      </w:r>
      <w:r w:rsidRPr="003E1BCD">
        <w:rPr>
          <w:rFonts w:ascii="Georgia" w:hAnsi="Georgia"/>
          <w:sz w:val="16"/>
        </w:rPr>
        <w:t xml:space="preserve"> </w:t>
      </w:r>
      <w:r w:rsidRPr="003E1BCD">
        <w:rPr>
          <w:rFonts w:ascii="Georgia" w:hAnsi="Georgia"/>
          <w:sz w:val="16"/>
          <w:szCs w:val="10"/>
        </w:rPr>
        <w:t xml:space="preserve">321  For everyone queued up to wave flags celebrating America’s recent </w:t>
      </w:r>
      <w:r w:rsidRPr="003E1BCD">
        <w:rPr>
          <w:rFonts w:ascii="Georgia" w:hAnsi="Georgia"/>
          <w:sz w:val="16"/>
          <w:szCs w:val="10"/>
        </w:rPr>
        <w:lastRenderedPageBreak/>
        <w:t>imperial adventures in Afghanistan and the Persian Gulf, this prospect may induce a certain psychic trauma. But, for oppositionists at least, it should be precisely the point.  When you think about it like this, the great mass of nonindians in North America really have much to gain, and almost nothing to lose, from native people succeeding in struggles to reclaim the land which is rightfully ours. The tangible diminishment of U. S. material power which is integral to our victories in this sphere</w:t>
      </w:r>
      <w:r w:rsidRPr="003E1BCD">
        <w:rPr>
          <w:rFonts w:ascii="Georgia" w:hAnsi="Georgia"/>
          <w:sz w:val="16"/>
        </w:rPr>
        <w:t xml:space="preserve"> </w:t>
      </w:r>
      <w:r w:rsidRPr="00EF75B2">
        <w:rPr>
          <w:rFonts w:ascii="Georgia" w:hAnsi="Georgia"/>
          <w:b/>
          <w:highlight w:val="green"/>
          <w:u w:val="single"/>
        </w:rPr>
        <w:t>stands to pave the way for realization of</w:t>
      </w:r>
      <w:r w:rsidRPr="00191024">
        <w:rPr>
          <w:rFonts w:ascii="Georgia" w:hAnsi="Georgia"/>
          <w:b/>
          <w:u w:val="single"/>
        </w:rPr>
        <w:t xml:space="preserve"> </w:t>
      </w:r>
      <w:r w:rsidRPr="003E1BCD">
        <w:rPr>
          <w:rFonts w:ascii="Georgia" w:hAnsi="Georgia"/>
          <w:sz w:val="16"/>
        </w:rPr>
        <w:t xml:space="preserve">most other agendas—from </w:t>
      </w:r>
      <w:r w:rsidRPr="007C35C5">
        <w:rPr>
          <w:rFonts w:ascii="Georgia" w:hAnsi="Georgia"/>
          <w:b/>
          <w:highlight w:val="green"/>
          <w:u w:val="single"/>
        </w:rPr>
        <w:t>anti</w:t>
      </w:r>
      <w:r w:rsidRPr="00EF75B2">
        <w:rPr>
          <w:rFonts w:ascii="Georgia" w:hAnsi="Georgia"/>
          <w:b/>
          <w:highlight w:val="green"/>
          <w:u w:val="single"/>
        </w:rPr>
        <w:t>-imperialism to environmentalism, from Afroamerican liberation to feminism, from gay rights to the ending of class privilege</w:t>
      </w:r>
      <w:r w:rsidRPr="003E1BCD">
        <w:rPr>
          <w:rFonts w:ascii="Georgia" w:hAnsi="Georgia"/>
          <w:sz w:val="16"/>
        </w:rPr>
        <w:t xml:space="preserve">—pursued by progressives on this continent. Conversely, </w:t>
      </w:r>
      <w:r w:rsidRPr="006F54B5">
        <w:rPr>
          <w:rFonts w:ascii="Georgia" w:hAnsi="Georgia"/>
          <w:b/>
          <w:highlight w:val="green"/>
          <w:u w:val="single"/>
        </w:rPr>
        <w:t xml:space="preserve">succeeding </w:t>
      </w:r>
      <w:r w:rsidRPr="003E1BCD">
        <w:rPr>
          <w:rFonts w:ascii="Georgia" w:hAnsi="Georgia"/>
          <w:sz w:val="16"/>
        </w:rPr>
        <w:t xml:space="preserve">with any or even all </w:t>
      </w:r>
      <w:r w:rsidRPr="006F54B5">
        <w:rPr>
          <w:rFonts w:ascii="Georgia" w:hAnsi="Georgia"/>
          <w:b/>
          <w:highlight w:val="green"/>
          <w:u w:val="single"/>
        </w:rPr>
        <w:t>these</w:t>
      </w:r>
      <w:r w:rsidRPr="003E1BCD">
        <w:rPr>
          <w:rFonts w:ascii="Georgia" w:hAnsi="Georgia"/>
          <w:sz w:val="16"/>
        </w:rPr>
        <w:t xml:space="preserve"> other agendas </w:t>
      </w:r>
      <w:r w:rsidRPr="006F54B5">
        <w:rPr>
          <w:rFonts w:ascii="Georgia" w:hAnsi="Georgia"/>
          <w:b/>
          <w:highlight w:val="green"/>
          <w:u w:val="single"/>
        </w:rPr>
        <w:t>would still represent an</w:t>
      </w:r>
      <w:r w:rsidRPr="003E1BCD">
        <w:rPr>
          <w:rFonts w:ascii="Georgia" w:hAnsi="Georgia"/>
          <w:sz w:val="16"/>
        </w:rPr>
        <w:t xml:space="preserve"> inherently </w:t>
      </w:r>
      <w:r w:rsidRPr="006F54B5">
        <w:rPr>
          <w:rFonts w:ascii="Georgia" w:hAnsi="Georgia"/>
          <w:b/>
          <w:highlight w:val="green"/>
          <w:u w:val="single"/>
        </w:rPr>
        <w:t xml:space="preserve">oppressive situation if their realization is contingent upon an ongoing occupation of Native </w:t>
      </w:r>
      <w:r w:rsidRPr="003E1BCD">
        <w:rPr>
          <w:rFonts w:ascii="Georgia" w:hAnsi="Georgia"/>
          <w:sz w:val="16"/>
        </w:rPr>
        <w:t>North</w:t>
      </w:r>
      <w:r w:rsidRPr="006F54B5">
        <w:rPr>
          <w:rFonts w:ascii="Georgia" w:hAnsi="Georgia"/>
          <w:b/>
          <w:highlight w:val="green"/>
          <w:u w:val="single"/>
        </w:rPr>
        <w:t xml:space="preserve"> America without </w:t>
      </w:r>
      <w:r w:rsidRPr="003E1BCD">
        <w:rPr>
          <w:rFonts w:ascii="Georgia" w:hAnsi="Georgia"/>
          <w:sz w:val="16"/>
        </w:rPr>
        <w:t>the </w:t>
      </w:r>
      <w:r w:rsidRPr="006F54B5">
        <w:rPr>
          <w:rFonts w:ascii="Georgia" w:hAnsi="Georgia"/>
          <w:b/>
          <w:highlight w:val="green"/>
          <w:u w:val="single"/>
        </w:rPr>
        <w:t xml:space="preserve">consent of Indian people. Any </w:t>
      </w:r>
      <w:r w:rsidRPr="003E1BCD">
        <w:rPr>
          <w:rFonts w:ascii="Georgia" w:hAnsi="Georgia"/>
          <w:sz w:val="16"/>
        </w:rPr>
        <w:t xml:space="preserve">North American </w:t>
      </w:r>
      <w:r w:rsidRPr="006F54B5">
        <w:rPr>
          <w:rFonts w:ascii="Georgia" w:hAnsi="Georgia"/>
          <w:b/>
          <w:highlight w:val="green"/>
          <w:u w:val="single"/>
        </w:rPr>
        <w:t xml:space="preserve">revolution which failed to free indigenous territory </w:t>
      </w:r>
      <w:r w:rsidRPr="003E1BCD">
        <w:rPr>
          <w:rFonts w:ascii="Georgia" w:hAnsi="Georgia"/>
          <w:sz w:val="16"/>
        </w:rPr>
        <w:t xml:space="preserve">from nonindian domination </w:t>
      </w:r>
      <w:r w:rsidRPr="006F54B5">
        <w:rPr>
          <w:rFonts w:ascii="Georgia" w:hAnsi="Georgia"/>
          <w:b/>
          <w:highlight w:val="green"/>
          <w:u w:val="single"/>
        </w:rPr>
        <w:t>would be</w:t>
      </w:r>
      <w:r w:rsidRPr="003E1BCD">
        <w:rPr>
          <w:rFonts w:ascii="Georgia" w:hAnsi="Georgia"/>
          <w:sz w:val="16"/>
        </w:rPr>
        <w:t xml:space="preserve"> simply </w:t>
      </w:r>
      <w:r w:rsidRPr="006F54B5">
        <w:rPr>
          <w:rFonts w:ascii="Georgia" w:hAnsi="Georgia"/>
          <w:b/>
          <w:highlight w:val="green"/>
          <w:u w:val="single"/>
        </w:rPr>
        <w:t>a continuation of colonialism in another form</w:t>
      </w:r>
      <w:r w:rsidRPr="003E1BCD">
        <w:rPr>
          <w:rFonts w:ascii="Georgia" w:hAnsi="Georgia"/>
          <w:sz w:val="16"/>
        </w:rPr>
        <w:t xml:space="preserve">. Regardless of the angle from which you view the matter, the liberation of Native North America, liberation of the land first and foremost, is the key to fundamental and positive social changes of many other sorts. One thing, as they say, leads to another. The question has always been, of course, which “thing” is to be first in the sequence. A preliminary formulation for those serious about achieving (rather than merely theorizing and endlessly debating) radical change in the United States might be </w:t>
      </w:r>
      <w:r w:rsidRPr="00B71C33">
        <w:rPr>
          <w:rFonts w:ascii="Georgia" w:hAnsi="Georgia"/>
          <w:b/>
          <w:u w:val="single"/>
        </w:rPr>
        <w:t>“First Priority to First Americans. ”</w:t>
      </w:r>
      <w:r w:rsidRPr="00B71C33">
        <w:rPr>
          <w:rFonts w:ascii="Georgia" w:hAnsi="Georgia"/>
          <w:sz w:val="16"/>
        </w:rPr>
        <w:t xml:space="preserve"> Put another way, this would mean, “U. S. Out of Indian Country.</w:t>
      </w:r>
      <w:r w:rsidRPr="003E1BCD">
        <w:rPr>
          <w:rFonts w:ascii="Georgia" w:hAnsi="Georgia"/>
          <w:sz w:val="16"/>
        </w:rPr>
        <w:t xml:space="preserve"> ”</w:t>
      </w:r>
    </w:p>
    <w:p w14:paraId="078D2109" w14:textId="77777777" w:rsidR="00CB05FD" w:rsidRDefault="00CB05FD" w:rsidP="00CB05FD">
      <w:pPr>
        <w:pStyle w:val="Heading3"/>
      </w:pPr>
      <w:r>
        <w:lastRenderedPageBreak/>
        <w:t>Case</w:t>
      </w:r>
    </w:p>
    <w:p w14:paraId="4C39070C" w14:textId="77777777" w:rsidR="00CB05FD" w:rsidRPr="00D31309" w:rsidRDefault="00CB05FD" w:rsidP="00CB05FD">
      <w:pPr>
        <w:keepNext/>
        <w:keepLines/>
        <w:spacing w:before="200"/>
        <w:outlineLvl w:val="3"/>
        <w:rPr>
          <w:rFonts w:eastAsiaTheme="majorEastAsia" w:cstheme="majorBidi"/>
          <w:b/>
          <w:bCs/>
          <w:iCs/>
          <w:sz w:val="26"/>
        </w:rPr>
      </w:pPr>
      <w:r w:rsidRPr="00D31309">
        <w:rPr>
          <w:rFonts w:eastAsiaTheme="majorEastAsia" w:cstheme="majorBidi"/>
          <w:b/>
          <w:bCs/>
          <w:iCs/>
          <w:sz w:val="26"/>
        </w:rPr>
        <w:t>Satire reinforces the status quo</w:t>
      </w:r>
    </w:p>
    <w:p w14:paraId="42D03AB7" w14:textId="77777777" w:rsidR="00CB05FD" w:rsidRPr="00D31309" w:rsidRDefault="00CB05FD" w:rsidP="00CB05FD">
      <w:r w:rsidRPr="00D31309">
        <w:rPr>
          <w:b/>
          <w:bCs/>
          <w:sz w:val="26"/>
        </w:rPr>
        <w:t>LaMarre et al. 2009</w:t>
      </w:r>
      <w:r w:rsidRPr="00D31309">
        <w:t>. Heather L. LaMarre, Kristen D. Landreville and Michael A. Beam. The Irony of Satire: Poliltical Ideology and the Motivation to See What You Want to See in The Colbert Report.</w:t>
      </w:r>
    </w:p>
    <w:p w14:paraId="496952C6" w14:textId="77777777" w:rsidR="00CB05FD" w:rsidRPr="00D31309" w:rsidRDefault="00CB05FD" w:rsidP="00CB05FD">
      <w:pPr>
        <w:rPr>
          <w:sz w:val="16"/>
        </w:rPr>
      </w:pPr>
      <w:r w:rsidRPr="00D31309">
        <w:rPr>
          <w:sz w:val="16"/>
        </w:rPr>
        <w:t>While considerable attention has been paid to effects of consuming late-night political comedy television (e.g., Young 2004) little empirical research has examined the underlying processes and mechanisms (Young 2008). Using the satirical political comedy of Stephen Colbert (</w:t>
      </w:r>
      <w:r w:rsidRPr="00D31309">
        <w:rPr>
          <w:rFonts w:ascii="Times-Italic" w:hAnsi="Times-Italic" w:cs="Times-Italic"/>
          <w:i/>
          <w:iCs/>
          <w:sz w:val="16"/>
        </w:rPr>
        <w:t>The Colbert Report</w:t>
      </w:r>
      <w:r w:rsidRPr="00D31309">
        <w:rPr>
          <w:sz w:val="16"/>
        </w:rPr>
        <w:t xml:space="preserve">), this study extends beyond political entertainment effects studies and examines how audiences process political messages found in late-night political satire. </w:t>
      </w:r>
      <w:r w:rsidRPr="00D31309">
        <w:rPr>
          <w:b/>
          <w:bCs/>
          <w:u w:val="single"/>
        </w:rPr>
        <w:t xml:space="preserve">Recent work in social psychology demonstrates that </w:t>
      </w:r>
      <w:r w:rsidRPr="00D31309">
        <w:rPr>
          <w:b/>
          <w:bCs/>
          <w:highlight w:val="yellow"/>
          <w:u w:val="single"/>
        </w:rPr>
        <w:t xml:space="preserve">individuals process information in ways that personally benefit them </w:t>
      </w:r>
      <w:r w:rsidRPr="00D31309">
        <w:rPr>
          <w:b/>
          <w:bCs/>
          <w:u w:val="single"/>
        </w:rPr>
        <w:t>and that people tend to see what they want to see when the information is ambiguous</w:t>
      </w:r>
      <w:r w:rsidRPr="00D31309">
        <w:rPr>
          <w:sz w:val="16"/>
        </w:rPr>
        <w:t xml:space="preserve"> (e.g., Balcetis and Dunning 2006; Kunda 1990; Long and Toppino 2004). </w:t>
      </w:r>
      <w:r w:rsidRPr="00D31309">
        <w:rPr>
          <w:b/>
          <w:bCs/>
          <w:highlight w:val="yellow"/>
          <w:u w:val="single"/>
        </w:rPr>
        <w:t xml:space="preserve">Because satire is </w:t>
      </w:r>
      <w:r w:rsidRPr="00D31309">
        <w:rPr>
          <w:b/>
          <w:bCs/>
          <w:u w:val="single"/>
        </w:rPr>
        <w:t xml:space="preserve">often </w:t>
      </w:r>
      <w:r w:rsidRPr="00D31309">
        <w:rPr>
          <w:b/>
          <w:bCs/>
          <w:highlight w:val="yellow"/>
          <w:u w:val="single"/>
        </w:rPr>
        <w:t xml:space="preserve">ambiguous, biased information processing models provide an excellent framework for understanding how audiences see what they want to </w:t>
      </w:r>
      <w:r w:rsidRPr="00D31309">
        <w:rPr>
          <w:b/>
          <w:bCs/>
          <w:u w:val="single"/>
        </w:rPr>
        <w:t xml:space="preserve">see </w:t>
      </w:r>
      <w:r w:rsidRPr="00D31309">
        <w:rPr>
          <w:b/>
          <w:bCs/>
          <w:highlight w:val="yellow"/>
          <w:u w:val="single"/>
        </w:rPr>
        <w:t>in</w:t>
      </w:r>
      <w:r w:rsidRPr="00D31309">
        <w:rPr>
          <w:sz w:val="16"/>
          <w:highlight w:val="yellow"/>
        </w:rPr>
        <w:t xml:space="preserve"> </w:t>
      </w:r>
      <w:r w:rsidRPr="00D31309">
        <w:rPr>
          <w:sz w:val="16"/>
        </w:rPr>
        <w:t xml:space="preserve">Colbert’s </w:t>
      </w:r>
      <w:r w:rsidRPr="00D31309">
        <w:rPr>
          <w:b/>
          <w:bCs/>
          <w:highlight w:val="yellow"/>
          <w:u w:val="single"/>
        </w:rPr>
        <w:t>political satire</w:t>
      </w:r>
      <w:r w:rsidRPr="00D31309">
        <w:rPr>
          <w:sz w:val="16"/>
        </w:rPr>
        <w:t xml:space="preserve">.As such, the present study uses ambiguous message processing theory (Balcetis and Dunning 2006) to address two core questions: (1) what role does individual-level political ideology play in processing political satire, and (2) are individuals driven by in-group favoritism or a similar need to reinforce the favorable status of their political group to “see what they want to see in political satire?” Taken together, these questions raise the possibility that </w:t>
      </w:r>
      <w:r w:rsidRPr="00D31309">
        <w:rPr>
          <w:b/>
          <w:bCs/>
          <w:highlight w:val="yellow"/>
          <w:u w:val="single"/>
        </w:rPr>
        <w:t>individuals, motivated by their needs for political affiliation and self-enhancement, engage in biased processing of political messages offered in</w:t>
      </w:r>
      <w:r w:rsidRPr="00D31309">
        <w:rPr>
          <w:b/>
          <w:bCs/>
          <w:u w:val="single"/>
        </w:rPr>
        <w:t xml:space="preserve"> ambiguous form (i.e., deadpan </w:t>
      </w:r>
      <w:r w:rsidRPr="00D31309">
        <w:rPr>
          <w:b/>
          <w:bCs/>
          <w:highlight w:val="yellow"/>
          <w:u w:val="single"/>
        </w:rPr>
        <w:t xml:space="preserve">satire </w:t>
      </w:r>
      <w:r w:rsidRPr="00D31309">
        <w:rPr>
          <w:b/>
          <w:bCs/>
          <w:u w:val="single"/>
        </w:rPr>
        <w:t>or parody).</w:t>
      </w:r>
      <w:r w:rsidRPr="00D31309">
        <w:rPr>
          <w:sz w:val="16"/>
        </w:rPr>
        <w:t xml:space="preserve"> What follows is an overview of these concepts and ideas, results of an online survey with an embedded clip of Stephen Colbert, and a discussion of the findings and their implications for political entertainment research. </w:t>
      </w:r>
    </w:p>
    <w:p w14:paraId="68995D07" w14:textId="77777777" w:rsidR="00CB05FD" w:rsidRPr="00D31309" w:rsidRDefault="00CB05FD" w:rsidP="00CB05FD"/>
    <w:p w14:paraId="5E92D359" w14:textId="77777777" w:rsidR="00CB05FD" w:rsidRPr="00D31309" w:rsidRDefault="00CB05FD" w:rsidP="00CB05FD">
      <w:pPr>
        <w:keepNext/>
        <w:keepLines/>
        <w:spacing w:before="200"/>
        <w:outlineLvl w:val="3"/>
        <w:rPr>
          <w:rFonts w:eastAsiaTheme="majorEastAsia" w:cstheme="majorBidi"/>
          <w:b/>
          <w:bCs/>
          <w:iCs/>
          <w:sz w:val="26"/>
        </w:rPr>
      </w:pPr>
      <w:r w:rsidRPr="00D31309">
        <w:rPr>
          <w:rFonts w:eastAsiaTheme="majorEastAsia" w:cstheme="majorBidi"/>
          <w:b/>
          <w:bCs/>
          <w:iCs/>
          <w:sz w:val="26"/>
        </w:rPr>
        <w:t>Satire does not sponsor political change</w:t>
      </w:r>
    </w:p>
    <w:p w14:paraId="41C2D632" w14:textId="77777777" w:rsidR="00CB05FD" w:rsidRPr="00D31309" w:rsidRDefault="00CB05FD" w:rsidP="00CB05FD">
      <w:r w:rsidRPr="00D31309">
        <w:t xml:space="preserve">Amber </w:t>
      </w:r>
      <w:r w:rsidRPr="00D31309">
        <w:rPr>
          <w:b/>
          <w:bCs/>
          <w:sz w:val="26"/>
        </w:rPr>
        <w:t>Day. 2011</w:t>
      </w:r>
      <w:r w:rsidRPr="00D31309">
        <w:t>. Satire and Dissent: Interventions in Contemporary Political Debate. P. 12</w:t>
      </w:r>
    </w:p>
    <w:p w14:paraId="6AA02656" w14:textId="77777777" w:rsidR="00CB05FD" w:rsidRPr="00D31309" w:rsidRDefault="00CB05FD" w:rsidP="00CB05FD">
      <w:pPr>
        <w:rPr>
          <w:sz w:val="16"/>
        </w:rPr>
      </w:pPr>
      <w:r w:rsidRPr="00D31309">
        <w:rPr>
          <w:sz w:val="16"/>
        </w:rPr>
        <w:t xml:space="preserve">There are, on the other hand, theories of satire that take a more idealistic view of satire’s function and intent. As Hutcheon puts it, this view holds that satire and irony have “the potential to offer a challenge to the hierarchy of the very ‘sites’ of discourse, a hierarchy based in social relations of dominance.” </w:t>
      </w:r>
      <w:r w:rsidRPr="00D31309">
        <w:rPr>
          <w:b/>
          <w:bCs/>
          <w:highlight w:val="yellow"/>
          <w:u w:val="single"/>
        </w:rPr>
        <w:t>Satire is looked to</w:t>
      </w:r>
      <w:r w:rsidRPr="00D31309">
        <w:rPr>
          <w:b/>
          <w:bCs/>
          <w:u w:val="single"/>
        </w:rPr>
        <w:t xml:space="preserve">, here, </w:t>
      </w:r>
      <w:r w:rsidRPr="00D31309">
        <w:rPr>
          <w:b/>
          <w:bCs/>
          <w:highlight w:val="yellow"/>
          <w:u w:val="single"/>
        </w:rPr>
        <w:t xml:space="preserve">for its ability to unmask </w:t>
      </w:r>
      <w:r w:rsidRPr="00D31309">
        <w:rPr>
          <w:b/>
          <w:bCs/>
          <w:u w:val="single"/>
        </w:rPr>
        <w:t>and to deconstruct,</w:t>
      </w:r>
      <w:r w:rsidRPr="00D31309">
        <w:rPr>
          <w:sz w:val="16"/>
        </w:rPr>
        <w:t xml:space="preserve"> pointing us toward the flaws and the posturings of official policy. The image of physically unveiling something or someone is one that recurs again and again in discussions of satire. Lillian and Edward Bloom argue further that, due to its ability to reveal our wrongs to us, great satire implies that “sensitivity to moral stumbling makes rectification a hope and preservation of the good possible.” However, they go on to explain, as do most theorists of satire, that </w:t>
      </w:r>
      <w:r w:rsidRPr="00D31309">
        <w:rPr>
          <w:b/>
          <w:bCs/>
          <w:highlight w:val="yellow"/>
          <w:u w:val="single"/>
        </w:rPr>
        <w:t>despite its ability to reveal, satire</w:t>
      </w:r>
      <w:r w:rsidRPr="00D31309">
        <w:rPr>
          <w:b/>
          <w:bCs/>
          <w:u w:val="single"/>
        </w:rPr>
        <w:t xml:space="preserve"> ultimately </w:t>
      </w:r>
      <w:r w:rsidRPr="00D31309">
        <w:rPr>
          <w:b/>
          <w:bCs/>
          <w:highlight w:val="yellow"/>
          <w:u w:val="single"/>
        </w:rPr>
        <w:t>has little possible effect because it does not in itself initiate change and,</w:t>
      </w:r>
      <w:r w:rsidRPr="00D31309">
        <w:rPr>
          <w:b/>
          <w:bCs/>
          <w:u w:val="single"/>
        </w:rPr>
        <w:t xml:space="preserve"> in fact, </w:t>
      </w:r>
      <w:r w:rsidRPr="00D31309">
        <w:rPr>
          <w:b/>
          <w:bCs/>
          <w:highlight w:val="yellow"/>
          <w:u w:val="single"/>
        </w:rPr>
        <w:t>rarely encourages it</w:t>
      </w:r>
      <w:r w:rsidRPr="00D31309">
        <w:rPr>
          <w:b/>
          <w:bCs/>
          <w:u w:val="single"/>
        </w:rPr>
        <w:t>.</w:t>
      </w:r>
      <w:r w:rsidRPr="00D31309">
        <w:rPr>
          <w:sz w:val="16"/>
        </w:rPr>
        <w:t xml:space="preserve"> Dustin </w:t>
      </w:r>
      <w:r w:rsidRPr="00D31309">
        <w:rPr>
          <w:b/>
          <w:bCs/>
          <w:u w:val="single"/>
        </w:rPr>
        <w:t>Griffen</w:t>
      </w:r>
      <w:r w:rsidRPr="00D31309">
        <w:rPr>
          <w:sz w:val="16"/>
        </w:rPr>
        <w:t xml:space="preserve">, </w:t>
      </w:r>
      <w:r w:rsidRPr="00D31309">
        <w:rPr>
          <w:b/>
          <w:bCs/>
          <w:u w:val="single"/>
        </w:rPr>
        <w:t>citing a study</w:t>
      </w:r>
      <w:r w:rsidRPr="00D31309">
        <w:rPr>
          <w:sz w:val="16"/>
        </w:rPr>
        <w:t xml:space="preserve"> by Bertrand Goldgar </w:t>
      </w:r>
      <w:r w:rsidRPr="00D31309">
        <w:rPr>
          <w:b/>
          <w:bCs/>
          <w:u w:val="single"/>
        </w:rPr>
        <w:t xml:space="preserve">on the relationships between satirists and politicians </w:t>
      </w:r>
      <w:r w:rsidRPr="00D31309">
        <w:rPr>
          <w:b/>
          <w:bCs/>
          <w:highlight w:val="yellow"/>
          <w:u w:val="single"/>
        </w:rPr>
        <w:t xml:space="preserve">during </w:t>
      </w:r>
      <w:r w:rsidRPr="00D31309">
        <w:rPr>
          <w:b/>
          <w:bCs/>
          <w:u w:val="single"/>
        </w:rPr>
        <w:t xml:space="preserve">the politically volatile period of </w:t>
      </w:r>
      <w:r w:rsidRPr="00D31309">
        <w:rPr>
          <w:b/>
          <w:bCs/>
          <w:highlight w:val="yellow"/>
          <w:u w:val="single"/>
        </w:rPr>
        <w:t xml:space="preserve">Walpole’s rule in Great Britain, </w:t>
      </w:r>
      <w:r w:rsidRPr="00D31309">
        <w:rPr>
          <w:b/>
          <w:bCs/>
          <w:u w:val="single"/>
        </w:rPr>
        <w:t xml:space="preserve">concludes that since the </w:t>
      </w:r>
      <w:r w:rsidRPr="00D31309">
        <w:rPr>
          <w:b/>
          <w:bCs/>
          <w:highlight w:val="yellow"/>
          <w:u w:val="single"/>
        </w:rPr>
        <w:t>writers of the time played no direct role in pressing measures in Parliament, it seems unlikely that their satire had any influence on politics itself</w:t>
      </w:r>
      <w:r w:rsidRPr="00D31309">
        <w:rPr>
          <w:b/>
          <w:bCs/>
          <w:u w:val="single"/>
        </w:rPr>
        <w:t>.</w:t>
      </w:r>
      <w:r w:rsidRPr="00D31309">
        <w:rPr>
          <w:sz w:val="16"/>
        </w:rPr>
        <w:t xml:space="preserve"> The summation, time and again, is that </w:t>
      </w:r>
      <w:r w:rsidRPr="00D31309">
        <w:rPr>
          <w:b/>
          <w:bCs/>
          <w:highlight w:val="yellow"/>
          <w:u w:val="single"/>
        </w:rPr>
        <w:t>satire is</w:t>
      </w:r>
      <w:r w:rsidRPr="00D31309">
        <w:rPr>
          <w:b/>
          <w:bCs/>
          <w:u w:val="single"/>
        </w:rPr>
        <w:t xml:space="preserve"> generally </w:t>
      </w:r>
      <w:r w:rsidRPr="00D31309">
        <w:rPr>
          <w:b/>
          <w:bCs/>
          <w:highlight w:val="yellow"/>
          <w:u w:val="single"/>
        </w:rPr>
        <w:t>removed from the real machinations of the political world and thus has negligible political power</w:t>
      </w:r>
      <w:r w:rsidRPr="00D31309">
        <w:rPr>
          <w:b/>
          <w:bCs/>
          <w:u w:val="single"/>
        </w:rPr>
        <w:t>.</w:t>
      </w:r>
      <w:r w:rsidRPr="00D31309">
        <w:rPr>
          <w:sz w:val="16"/>
        </w:rPr>
        <w:t xml:space="preserve">  </w:t>
      </w:r>
    </w:p>
    <w:p w14:paraId="1CEB99D8" w14:textId="77777777" w:rsidR="00CB05FD" w:rsidRDefault="00CB05FD" w:rsidP="00CB05FD"/>
    <w:p w14:paraId="1579BCD4" w14:textId="77777777" w:rsidR="00CB05FD" w:rsidRDefault="00CB05FD" w:rsidP="00CB05FD">
      <w:pPr>
        <w:pStyle w:val="Heading4"/>
      </w:pPr>
      <w:r>
        <w:t>The 1491 performances are RACIST and should be rejected; their re-appropriation of that performance FAILS and replicates racism</w:t>
      </w:r>
    </w:p>
    <w:p w14:paraId="7A4DBDD2" w14:textId="77777777" w:rsidR="00CB05FD" w:rsidRPr="00464F52" w:rsidRDefault="00CB05FD" w:rsidP="00CB05FD">
      <w:pPr>
        <w:rPr>
          <w:b/>
        </w:rPr>
      </w:pPr>
      <w:r w:rsidRPr="00464F52">
        <w:rPr>
          <w:b/>
        </w:rPr>
        <w:t>Indian Country Today ‘12</w:t>
      </w:r>
    </w:p>
    <w:p w14:paraId="137812F5" w14:textId="77777777" w:rsidR="00CB05FD" w:rsidRDefault="00CB05FD" w:rsidP="00CB05FD">
      <w:r>
        <w:t>[</w:t>
      </w:r>
      <w:r w:rsidRPr="00464F52">
        <w:t>http://indiancountrytodaymedianetwork.com/article/videos-the-1491s-stir-up-controversy-with-clips-showing-blackface-and-utah-utes-fans-139289</w:t>
      </w:r>
      <w:r>
        <w:t>, mg]</w:t>
      </w:r>
    </w:p>
    <w:p w14:paraId="007C099D" w14:textId="77777777" w:rsidR="00CB05FD" w:rsidRDefault="00CB05FD" w:rsidP="00CB05FD"/>
    <w:p w14:paraId="31897FE3" w14:textId="77777777" w:rsidR="00CB05FD" w:rsidRPr="00464F52" w:rsidRDefault="00CB05FD" w:rsidP="00CB05FD">
      <w:pPr>
        <w:rPr>
          <w:sz w:val="16"/>
        </w:rPr>
      </w:pPr>
      <w:r w:rsidRPr="00464F52">
        <w:rPr>
          <w:sz w:val="16"/>
        </w:rPr>
        <w:t xml:space="preserve">Sketch and YouTube comedy group </w:t>
      </w:r>
      <w:r w:rsidRPr="00464F52">
        <w:rPr>
          <w:b/>
          <w:highlight w:val="yellow"/>
          <w:u w:val="single"/>
        </w:rPr>
        <w:t>the 1491s</w:t>
      </w:r>
      <w:r w:rsidRPr="00464F52">
        <w:rPr>
          <w:sz w:val="16"/>
        </w:rPr>
        <w:t xml:space="preserve"> are on a roll with their </w:t>
      </w:r>
      <w:r w:rsidRPr="00464F52">
        <w:rPr>
          <w:b/>
          <w:highlight w:val="yellow"/>
          <w:u w:val="single"/>
        </w:rPr>
        <w:t>latest videos</w:t>
      </w:r>
      <w:r w:rsidRPr="00464F52">
        <w:rPr>
          <w:sz w:val="16"/>
        </w:rPr>
        <w:t xml:space="preserve"> -- though some are saying that the pranksters </w:t>
      </w:r>
      <w:r w:rsidRPr="00464F52">
        <w:rPr>
          <w:b/>
          <w:highlight w:val="yellow"/>
          <w:u w:val="single"/>
        </w:rPr>
        <w:t>are rolling in the wrong direction</w:t>
      </w:r>
      <w:r w:rsidRPr="00464F52">
        <w:rPr>
          <w:sz w:val="16"/>
        </w:rPr>
        <w:t xml:space="preserve">. The fun and games started with a video framed as a PSA (public service announcement) to white people considering dressing up Indian for Halloween. </w:t>
      </w:r>
      <w:r w:rsidRPr="00464F52">
        <w:rPr>
          <w:b/>
          <w:highlight w:val="yellow"/>
          <w:u w:val="single"/>
        </w:rPr>
        <w:t>The PSA ends with a white actor wearing blackface. The choice was not hailed as clever satire by all viewers</w:t>
      </w:r>
      <w:r w:rsidRPr="00464F52">
        <w:rPr>
          <w:sz w:val="16"/>
        </w:rPr>
        <w:t>.</w:t>
      </w:r>
      <w:r w:rsidRPr="00464F52">
        <w:rPr>
          <w:sz w:val="12"/>
        </w:rPr>
        <w:t>¶</w:t>
      </w:r>
      <w:r w:rsidRPr="00464F52">
        <w:rPr>
          <w:sz w:val="16"/>
        </w:rPr>
        <w:t xml:space="preserve"> </w:t>
      </w:r>
      <w:r w:rsidRPr="00464F52">
        <w:rPr>
          <w:sz w:val="12"/>
        </w:rPr>
        <w:t>¶</w:t>
      </w:r>
      <w:r w:rsidRPr="00464F52">
        <w:rPr>
          <w:sz w:val="16"/>
        </w:rPr>
        <w:t xml:space="preserve"> The troupe followed the PSA video up with another video criticizing the outrage and ultimately encouraging civil dialogue -- and ending with an interview with a college student dressed in what might be called a </w:t>
      </w:r>
      <w:r w:rsidRPr="00464F52">
        <w:rPr>
          <w:sz w:val="16"/>
        </w:rPr>
        <w:lastRenderedPageBreak/>
        <w:t>stereotypical "Pocahottie" outfit. That footage was filmed at the University of Utah, at an event sponsored by Budweiser, and again the reaction to the video was not universally supportive.</w:t>
      </w:r>
      <w:r w:rsidRPr="00464F52">
        <w:rPr>
          <w:sz w:val="12"/>
        </w:rPr>
        <w:t>¶</w:t>
      </w:r>
      <w:r w:rsidRPr="00464F52">
        <w:rPr>
          <w:sz w:val="16"/>
        </w:rPr>
        <w:t xml:space="preserve"> </w:t>
      </w:r>
      <w:r w:rsidRPr="00464F52">
        <w:rPr>
          <w:sz w:val="12"/>
        </w:rPr>
        <w:t>¶</w:t>
      </w:r>
      <w:r w:rsidRPr="00464F52">
        <w:rPr>
          <w:sz w:val="16"/>
        </w:rPr>
        <w:t xml:space="preserve"> To complete the unintentional trilogy, the 1491s posted footage of some discussions between a Native student at Utah and some white fans of the football team, one of whom is wearing a feather headdress. Again, the clip proved controversial with viewers.</w:t>
      </w:r>
      <w:r w:rsidRPr="00464F52">
        <w:rPr>
          <w:sz w:val="12"/>
        </w:rPr>
        <w:t>¶</w:t>
      </w:r>
      <w:r w:rsidRPr="00464F52">
        <w:rPr>
          <w:sz w:val="16"/>
        </w:rPr>
        <w:t xml:space="preserve"> </w:t>
      </w:r>
      <w:r w:rsidRPr="00464F52">
        <w:rPr>
          <w:sz w:val="12"/>
        </w:rPr>
        <w:t>¶</w:t>
      </w:r>
      <w:r w:rsidRPr="00464F52">
        <w:rPr>
          <w:sz w:val="16"/>
        </w:rPr>
        <w:t xml:space="preserve"> Below are all three clips, along with some sample reactions from the YouTube commenters. To watch and read more, visit The 1491s' YouTube channel, youtube.com/user/the1491s</w:t>
      </w:r>
      <w:r w:rsidRPr="00464F52">
        <w:rPr>
          <w:sz w:val="12"/>
        </w:rPr>
        <w:t>¶</w:t>
      </w:r>
      <w:r w:rsidRPr="00464F52">
        <w:rPr>
          <w:sz w:val="16"/>
        </w:rPr>
        <w:t xml:space="preserve"> </w:t>
      </w:r>
      <w:r w:rsidRPr="00464F52">
        <w:rPr>
          <w:sz w:val="12"/>
        </w:rPr>
        <w:t>¶</w:t>
      </w:r>
      <w:r w:rsidRPr="00464F52">
        <w:rPr>
          <w:sz w:val="16"/>
        </w:rPr>
        <w:t xml:space="preserve"> A few comments about the above video from YouTube users:</w:t>
      </w:r>
      <w:r w:rsidRPr="00464F52">
        <w:rPr>
          <w:sz w:val="12"/>
        </w:rPr>
        <w:t>¶</w:t>
      </w:r>
      <w:r w:rsidRPr="00464F52">
        <w:rPr>
          <w:sz w:val="16"/>
        </w:rPr>
        <w:t xml:space="preserve"> </w:t>
      </w:r>
      <w:r w:rsidRPr="00464F52">
        <w:rPr>
          <w:sz w:val="12"/>
        </w:rPr>
        <w:t>¶</w:t>
      </w:r>
      <w:r w:rsidRPr="00464F52">
        <w:rPr>
          <w:sz w:val="16"/>
        </w:rPr>
        <w:t xml:space="preserve"> "</w:t>
      </w:r>
      <w:r w:rsidRPr="00464F52">
        <w:rPr>
          <w:b/>
          <w:highlight w:val="yellow"/>
          <w:u w:val="single"/>
        </w:rPr>
        <w:t>Satire or not, blackface is NEVER okay. You? can't justify the wrongness of making a costume out of a culture by doing the exact same thing. You just come off as an anti-black racist instead</w:t>
      </w:r>
      <w:r w:rsidRPr="00464F52">
        <w:rPr>
          <w:sz w:val="16"/>
        </w:rPr>
        <w:t>."</w:t>
      </w:r>
      <w:r w:rsidRPr="00464F52">
        <w:rPr>
          <w:sz w:val="12"/>
        </w:rPr>
        <w:t>¶</w:t>
      </w:r>
      <w:r w:rsidRPr="00464F52">
        <w:rPr>
          <w:sz w:val="16"/>
        </w:rPr>
        <w:t xml:space="preserve"> </w:t>
      </w:r>
      <w:r w:rsidRPr="00464F52">
        <w:rPr>
          <w:sz w:val="12"/>
        </w:rPr>
        <w:t>¶</w:t>
      </w:r>
      <w:r w:rsidRPr="00464F52">
        <w:rPr>
          <w:sz w:val="16"/>
        </w:rPr>
        <w:t xml:space="preserve"> "I think </w:t>
      </w:r>
      <w:r w:rsidRPr="00464F52">
        <w:rPr>
          <w:b/>
          <w:highlight w:val="yellow"/>
          <w:u w:val="single"/>
        </w:rPr>
        <w:t>1491s proved their point and all these comments about the blackface scene just confirmed what I already knew; Black-face is not ok; but red-face in mainstream society... is ok? Nope! Wrong! Both are not OK</w:t>
      </w:r>
      <w:r w:rsidRPr="00464F52">
        <w:rPr>
          <w:sz w:val="16"/>
        </w:rPr>
        <w:t>, but majority of mainstream society has that mentality; "blackface is wrong, but redface is? not!" Both are racist and that is what this video conveys! Or at least attempted to convey, for some folks."</w:t>
      </w:r>
      <w:r w:rsidRPr="00464F52">
        <w:rPr>
          <w:sz w:val="12"/>
        </w:rPr>
        <w:t>¶</w:t>
      </w:r>
      <w:r w:rsidRPr="00464F52">
        <w:rPr>
          <w:sz w:val="16"/>
        </w:rPr>
        <w:t xml:space="preserve"> </w:t>
      </w:r>
      <w:r w:rsidRPr="00464F52">
        <w:rPr>
          <w:sz w:val="12"/>
        </w:rPr>
        <w:t>¶</w:t>
      </w:r>
      <w:r w:rsidRPr="00464F52">
        <w:rPr>
          <w:sz w:val="16"/>
        </w:rPr>
        <w:t xml:space="preserve"> "What's the commotion about? </w:t>
      </w:r>
      <w:r w:rsidRPr="00464F52">
        <w:rPr>
          <w:b/>
          <w:highlight w:val="yellow"/>
          <w:u w:val="single"/>
        </w:rPr>
        <w:t>I just see another racist white person who believes with all their white might that they aren't? or can never be racist 'cause it's a "joke."</w:t>
      </w:r>
      <w:r w:rsidRPr="00464F52">
        <w:rPr>
          <w:sz w:val="16"/>
        </w:rPr>
        <w:t xml:space="preserve"> They're honestly never going to learn better."</w:t>
      </w:r>
      <w:r w:rsidRPr="00464F52">
        <w:rPr>
          <w:sz w:val="12"/>
        </w:rPr>
        <w:t>¶</w:t>
      </w:r>
      <w:r w:rsidRPr="00464F52">
        <w:rPr>
          <w:sz w:val="16"/>
        </w:rPr>
        <w:t xml:space="preserve"> </w:t>
      </w:r>
      <w:r w:rsidRPr="00464F52">
        <w:rPr>
          <w:sz w:val="12"/>
        </w:rPr>
        <w:t>¶</w:t>
      </w:r>
      <w:r w:rsidRPr="00464F52">
        <w:rPr>
          <w:sz w:val="16"/>
        </w:rPr>
        <w:t xml:space="preserve"> "</w:t>
      </w:r>
      <w:r w:rsidRPr="00464F52">
        <w:rPr>
          <w:b/>
          <w:highlight w:val="yellow"/>
          <w:u w:val="single"/>
        </w:rPr>
        <w:t>Natives have used all the rhetorical tools our disposal for YEARS to point out that dressing up in redface is abusive and offensive. What's the result? Dressing up in redface became the? hottest trend of the year.</w:t>
      </w:r>
      <w:r w:rsidRPr="00464F52">
        <w:rPr>
          <w:sz w:val="12"/>
        </w:rPr>
        <w:t>¶</w:t>
      </w:r>
      <w:r w:rsidRPr="00464F52">
        <w:rPr>
          <w:sz w:val="16"/>
        </w:rPr>
        <w:t xml:space="preserve"> </w:t>
      </w:r>
    </w:p>
    <w:p w14:paraId="02FBF59F" w14:textId="77777777" w:rsidR="00CB05FD" w:rsidRDefault="00CB05FD" w:rsidP="00CB05FD"/>
    <w:p w14:paraId="170A7EB0" w14:textId="77777777" w:rsidR="00CB05FD" w:rsidRDefault="00CB05FD" w:rsidP="00CB05FD">
      <w:pPr>
        <w:pStyle w:val="Heading4"/>
      </w:pPr>
      <w:r>
        <w:t>Blackface is racist and oppressive EVEN if done in satire – reduces people to the color of their skin</w:t>
      </w:r>
    </w:p>
    <w:p w14:paraId="08AADE54" w14:textId="77777777" w:rsidR="00CB05FD" w:rsidRDefault="00CB05FD" w:rsidP="00CB05FD">
      <w:pPr>
        <w:rPr>
          <w:rStyle w:val="StyleStyleBold12pt"/>
        </w:rPr>
      </w:pPr>
      <w:r>
        <w:rPr>
          <w:rStyle w:val="StyleStyleBold12pt"/>
        </w:rPr>
        <w:t>Sawyer 09</w:t>
      </w:r>
    </w:p>
    <w:p w14:paraId="1E1FE7B7" w14:textId="77777777" w:rsidR="00CB05FD" w:rsidRDefault="00CB05FD" w:rsidP="00CB05FD">
      <w:r>
        <w:t>A</w:t>
      </w:r>
      <w:r w:rsidRPr="000F7AB3">
        <w:t xml:space="preserve">ssociate professor of African American Studies and Political Science at UCLA and the director of the Center for the Study of Race, Ethnicity and Politics, </w:t>
      </w:r>
      <w:hyperlink r:id="rId11" w:history="1">
        <w:r w:rsidRPr="00FE4BAA">
          <w:rPr>
            <w:rStyle w:val="Hyperlink"/>
          </w:rPr>
          <w:t>http://www.cnn.com/2009/WORLD/asiapcf/10/14/sawyer.blackface/</w:t>
        </w:r>
      </w:hyperlink>
    </w:p>
    <w:p w14:paraId="4909133C" w14:textId="77777777" w:rsidR="00CB05FD" w:rsidRPr="000F7AB3" w:rsidRDefault="00CB05FD" w:rsidP="00CB05FD"/>
    <w:p w14:paraId="7C33CC62" w14:textId="77777777" w:rsidR="00CB05FD" w:rsidRPr="000F7AB3" w:rsidRDefault="00CB05FD" w:rsidP="00CB05FD">
      <w:r w:rsidRPr="000F7AB3">
        <w:rPr>
          <w:rStyle w:val="StyleBoldUnderline"/>
          <w:highlight w:val="yellow"/>
        </w:rPr>
        <w:t>Blackface is one of the most pernicious and painful stereotypes about people of African descent</w:t>
      </w:r>
      <w:r w:rsidRPr="000F7AB3">
        <w:rPr>
          <w:rStyle w:val="StyleBoldUnderline"/>
        </w:rPr>
        <w:t>.</w:t>
      </w:r>
      <w:r>
        <w:t xml:space="preserve"> It is also global. Blackface has appeared everywhere from Mexico to Japan, and </w:t>
      </w:r>
      <w:r w:rsidRPr="000F7AB3">
        <w:rPr>
          <w:rStyle w:val="StyleBoldUnderline"/>
          <w:highlight w:val="yellow"/>
        </w:rPr>
        <w:t xml:space="preserve">it is always ugly, </w:t>
      </w:r>
      <w:r w:rsidRPr="000F7AB3">
        <w:rPr>
          <w:rStyle w:val="Emphasis"/>
          <w:highlight w:val="yellow"/>
        </w:rPr>
        <w:t>despite what those who put it on claim</w:t>
      </w:r>
      <w:r w:rsidRPr="000F7AB3">
        <w:rPr>
          <w:rStyle w:val="Emphasis"/>
        </w:rPr>
        <w:t>.</w:t>
      </w:r>
      <w:r>
        <w:t xml:space="preserve"> The doctors who did the Jackson "tribute" claimed that they were honoring Michael Jackson. They were mocking him, and that is what blackface has always been. The same applies for those like a responder on the Guardian Web site who suggests that blackface models presented in French Vogue magazine are simply cultural play: "The American cultural imperialists of the Anglosphere are out in force again." </w:t>
      </w:r>
      <w:r w:rsidRPr="000F7AB3">
        <w:rPr>
          <w:rStyle w:val="StyleBoldUnderline"/>
        </w:rPr>
        <w:t xml:space="preserve">It is neither imperialist or wrong to point out racist imagery, </w:t>
      </w:r>
      <w:r w:rsidRPr="000F7AB3">
        <w:rPr>
          <w:rStyle w:val="Emphasis"/>
          <w:highlight w:val="yellow"/>
        </w:rPr>
        <w:t>even if done in good fun</w:t>
      </w:r>
      <w:r>
        <w:t xml:space="preserve">. In a cruel twist, </w:t>
      </w:r>
      <w:r w:rsidRPr="000F7AB3">
        <w:rPr>
          <w:rStyle w:val="StyleBoldUnderline"/>
          <w:highlight w:val="yellow"/>
        </w:rPr>
        <w:t>the commenter takes the victims of racism and imperialism and calls them the perpetrators</w:t>
      </w:r>
      <w:r>
        <w:t xml:space="preserve">. But both the photographers and French Vogue are aware of the problems of racism in Europe and the barriers black women face in the fashion industry. </w:t>
      </w:r>
      <w:r w:rsidRPr="000F7AB3">
        <w:rPr>
          <w:rStyle w:val="StyleBoldUnderline"/>
        </w:rPr>
        <w:t xml:space="preserve">Like old blackface minstrelsy, </w:t>
      </w:r>
      <w:r w:rsidRPr="000F7AB3">
        <w:rPr>
          <w:rStyle w:val="StyleBoldUnderline"/>
          <w:highlight w:val="yellow"/>
        </w:rPr>
        <w:t>when you can't find blacks you think are worthy to play the part, you simply blacken up white actors</w:t>
      </w:r>
      <w:r w:rsidRPr="000F7AB3">
        <w:rPr>
          <w:rStyle w:val="StyleBoldUnderline"/>
        </w:rPr>
        <w:t xml:space="preserve"> or, in this case, models. </w:t>
      </w:r>
      <w:r w:rsidRPr="000F7AB3">
        <w:rPr>
          <w:rStyle w:val="StyleBoldUnderline"/>
          <w:highlight w:val="yellow"/>
        </w:rPr>
        <w:t>The message: Real black people aren't good enough at being themselves</w:t>
      </w:r>
      <w:r>
        <w:t xml:space="preserve">. Whether it is the original white "Amos and Andy" or white fraternity/sorority girls and boys, </w:t>
      </w:r>
      <w:r w:rsidRPr="000F7AB3">
        <w:rPr>
          <w:rStyle w:val="StyleBoldUnderline"/>
          <w:highlight w:val="yellow"/>
        </w:rPr>
        <w:t xml:space="preserve">blackface is </w:t>
      </w:r>
      <w:r w:rsidRPr="000F7AB3">
        <w:rPr>
          <w:rStyle w:val="Emphasis"/>
          <w:highlight w:val="yellow"/>
        </w:rPr>
        <w:t>always</w:t>
      </w:r>
      <w:r w:rsidRPr="000F7AB3">
        <w:rPr>
          <w:rStyle w:val="StyleBoldUnderline"/>
          <w:highlight w:val="yellow"/>
        </w:rPr>
        <w:t xml:space="preserve"> about mocking black skin and presenting stereotypical black behavior.</w:t>
      </w:r>
      <w:r w:rsidRPr="000F7AB3">
        <w:rPr>
          <w:rStyle w:val="StyleBoldUnderline"/>
        </w:rPr>
        <w:t xml:space="preserve"> </w:t>
      </w:r>
      <w:r>
        <w:t xml:space="preserve">Minstrels always clown around, sing and dance and otherwise dehumanize the individuals they represent. </w:t>
      </w:r>
      <w:r w:rsidRPr="000F7AB3">
        <w:rPr>
          <w:rStyle w:val="StyleBoldUnderline"/>
        </w:rPr>
        <w:t xml:space="preserve">The blackface itself by </w:t>
      </w:r>
      <w:r w:rsidRPr="000F7AB3">
        <w:rPr>
          <w:rStyle w:val="Emphasis"/>
        </w:rPr>
        <w:t xml:space="preserve">whites </w:t>
      </w:r>
      <w:r w:rsidRPr="000F7AB3">
        <w:rPr>
          <w:rStyle w:val="Emphasis"/>
          <w:highlight w:val="yellow"/>
        </w:rPr>
        <w:t>reduces them to one critical feature: their black skin.</w:t>
      </w:r>
      <w:r w:rsidRPr="000F7AB3">
        <w:rPr>
          <w:rStyle w:val="StyleBoldUnderline"/>
        </w:rPr>
        <w:t xml:space="preserve"> And </w:t>
      </w:r>
      <w:r w:rsidRPr="000F7AB3">
        <w:rPr>
          <w:rStyle w:val="StyleBoldUnderline"/>
          <w:highlight w:val="yellow"/>
        </w:rPr>
        <w:t>in almost every case</w:t>
      </w:r>
      <w:r w:rsidRPr="000F7AB3">
        <w:rPr>
          <w:rStyle w:val="StyleBoldUnderline"/>
        </w:rPr>
        <w:t xml:space="preserve">, even this one, it's </w:t>
      </w:r>
      <w:r w:rsidRPr="000F7AB3">
        <w:rPr>
          <w:rStyle w:val="StyleBoldUnderline"/>
          <w:highlight w:val="yellow"/>
        </w:rPr>
        <w:t>exaggerated</w:t>
      </w:r>
      <w:r w:rsidRPr="000F7AB3">
        <w:rPr>
          <w:rStyle w:val="StyleBoldUnderline"/>
        </w:rPr>
        <w:t>.</w:t>
      </w:r>
      <w:r>
        <w:t xml:space="preserve"> None of the Jacksons are that dark; it is a rank racial caricature. It always has been.</w:t>
      </w:r>
    </w:p>
    <w:p w14:paraId="6A34BD31" w14:textId="77777777" w:rsidR="00CB05FD" w:rsidRPr="00D17C4E" w:rsidRDefault="00CB05FD" w:rsidP="00CB05FD"/>
    <w:p w14:paraId="044AE8BB" w14:textId="77777777" w:rsidR="00CB05FD" w:rsidRDefault="00CB05FD" w:rsidP="00CB05FD">
      <w:pPr>
        <w:pStyle w:val="Heading2"/>
      </w:pPr>
      <w:r>
        <w:lastRenderedPageBreak/>
        <w:t>T</w:t>
      </w:r>
    </w:p>
    <w:p w14:paraId="48CEFEF0" w14:textId="77777777" w:rsidR="00CB05FD" w:rsidRDefault="00CB05FD" w:rsidP="00CB05FD"/>
    <w:p w14:paraId="48170F15" w14:textId="77777777" w:rsidR="00CB05FD" w:rsidRDefault="00CB05FD" w:rsidP="00CB05FD">
      <w:pPr>
        <w:pStyle w:val="Heading3"/>
      </w:pPr>
      <w:r>
        <w:rPr>
          <w:b w:val="0"/>
          <w:bCs w:val="0"/>
        </w:rPr>
        <w:lastRenderedPageBreak/>
        <w:t>Limits Good - Long</w:t>
      </w:r>
    </w:p>
    <w:p w14:paraId="37AA86ED" w14:textId="77777777" w:rsidR="00CB05FD" w:rsidRDefault="00CB05FD" w:rsidP="00CB05FD">
      <w:pPr>
        <w:pStyle w:val="Heading4"/>
      </w:pPr>
      <w:r>
        <w:rPr>
          <w:b w:val="0"/>
          <w:bCs w:val="0"/>
        </w:rPr>
        <w:t xml:space="preserve">Limits outweighs – education is inevitable, but </w:t>
      </w:r>
      <w:r>
        <w:rPr>
          <w:b w:val="0"/>
          <w:bCs w:val="0"/>
          <w:u w:val="single"/>
        </w:rPr>
        <w:t>unfocused</w:t>
      </w:r>
      <w:r>
        <w:rPr>
          <w:b w:val="0"/>
          <w:bCs w:val="0"/>
        </w:rPr>
        <w:t xml:space="preserve"> education isn’t productive – limits determine the direction and productivity of learning</w:t>
      </w:r>
    </w:p>
    <w:p w14:paraId="2406F3F6" w14:textId="77777777" w:rsidR="00CB05FD" w:rsidRDefault="00CB05FD" w:rsidP="00CB05FD">
      <w:pPr>
        <w:pStyle w:val="Heading4"/>
        <w:rPr>
          <w:b w:val="0"/>
          <w:bCs w:val="0"/>
        </w:rPr>
      </w:pPr>
      <w:r>
        <w:rPr>
          <w:b w:val="0"/>
          <w:bCs w:val="0"/>
        </w:rPr>
        <w:t>Broad interpretations cause unmanageable research burdens</w:t>
      </w:r>
    </w:p>
    <w:p w14:paraId="39C9F13F" w14:textId="77777777" w:rsidR="00CB05FD" w:rsidRDefault="00CB05FD" w:rsidP="00CB05FD">
      <w:pPr>
        <w:rPr>
          <w:rStyle w:val="StyleStyleBold12pt"/>
        </w:rPr>
      </w:pPr>
      <w:r>
        <w:rPr>
          <w:rStyle w:val="StyleStyleBold12pt"/>
        </w:rPr>
        <w:t>Taylor 5</w:t>
      </w:r>
    </w:p>
    <w:p w14:paraId="1338BF4D" w14:textId="77777777" w:rsidR="00CB05FD" w:rsidRDefault="00CB05FD" w:rsidP="00CB05FD">
      <w:pPr>
        <w:rPr>
          <w:sz w:val="16"/>
          <w:szCs w:val="16"/>
        </w:rPr>
      </w:pPr>
      <w:r>
        <w:rPr>
          <w:sz w:val="16"/>
          <w:szCs w:val="16"/>
        </w:rPr>
        <w:t xml:space="preserve">Taylor III, now a JD from William and Mary, 2005¶ (Jarred, “Searching for a More Perfect Union,” </w:t>
      </w:r>
      <w:hyperlink r:id="rId12" w:history="1">
        <w:r>
          <w:rPr>
            <w:rStyle w:val="Hyperlink"/>
            <w:sz w:val="16"/>
            <w:szCs w:val="16"/>
          </w:rPr>
          <w:t>https://docs.google.com/document/d/1ypiOXjRVPWzNxDsFVJ0S1n-QfIGtXzp7Y59meEwd-bE/edit?hl=en_US</w:t>
        </w:r>
      </w:hyperlink>
      <w:r>
        <w:rPr>
          <w:sz w:val="16"/>
          <w:szCs w:val="16"/>
        </w:rPr>
        <w:t>)</w:t>
      </w:r>
    </w:p>
    <w:p w14:paraId="030FB668" w14:textId="77777777" w:rsidR="00CB05FD" w:rsidRDefault="00CB05FD" w:rsidP="00CB05FD">
      <w:pPr>
        <w:rPr>
          <w:sz w:val="16"/>
          <w:szCs w:val="16"/>
        </w:rPr>
      </w:pPr>
    </w:p>
    <w:p w14:paraId="0CD5678F" w14:textId="77777777" w:rsidR="00CB05FD" w:rsidRDefault="00CB05FD" w:rsidP="00CB05FD">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14:paraId="71F2A021" w14:textId="77777777" w:rsidR="00CB05FD" w:rsidRDefault="00CB05FD" w:rsidP="00CB05FD">
      <w:pPr>
        <w:pStyle w:val="Heading4"/>
      </w:pPr>
      <w:r>
        <w:rPr>
          <w:b w:val="0"/>
          <w:bCs w:val="0"/>
        </w:rPr>
        <w:t>Limits literally double the educational benefit of debate</w:t>
      </w:r>
    </w:p>
    <w:p w14:paraId="03F61841" w14:textId="77777777" w:rsidR="00CB05FD" w:rsidRDefault="00CB05FD" w:rsidP="00CB05FD">
      <w:pPr>
        <w:pStyle w:val="HotRoute"/>
        <w:ind w:left="0"/>
      </w:pPr>
      <w:r>
        <w:rPr>
          <w:rStyle w:val="StyleStyleBold12pt"/>
        </w:rPr>
        <w:t>Arrington 2009</w:t>
      </w:r>
      <w:r>
        <w:t xml:space="preserve"> </w:t>
      </w:r>
    </w:p>
    <w:p w14:paraId="130D2D23" w14:textId="77777777" w:rsidR="00CB05FD" w:rsidRDefault="00CB05FD" w:rsidP="00CB05FD">
      <w:pPr>
        <w:pStyle w:val="HotRoute"/>
        <w:ind w:left="0"/>
      </w:pPr>
      <w:r>
        <w:t>(Rebecca, UVA Today, “Study Finds That Students Benefit From Depth, Rather Than Breadth, in High School Science Courses” March 4)</w:t>
      </w:r>
    </w:p>
    <w:p w14:paraId="7B89620A" w14:textId="77777777" w:rsidR="00CB05FD" w:rsidRDefault="00CB05FD" w:rsidP="00CB05FD">
      <w:pPr>
        <w:pStyle w:val="HotRoute"/>
        <w:ind w:left="0"/>
        <w:rPr>
          <w:rStyle w:val="HIGHLIGHT"/>
        </w:rPr>
      </w:pPr>
    </w:p>
    <w:p w14:paraId="60832107" w14:textId="77777777" w:rsidR="00CB05FD" w:rsidRDefault="00CB05FD" w:rsidP="00CB05FD">
      <w:pPr>
        <w:pStyle w:val="HotRoute"/>
        <w:ind w:left="0"/>
      </w:pPr>
      <w:r>
        <w:rPr>
          <w:rStyle w:val="Emphasis"/>
          <w:highlight w:val="green"/>
        </w:rPr>
        <w:t>A recent study reports that</w:t>
      </w:r>
      <w:r>
        <w:t xml:space="preserve"> high school </w:t>
      </w:r>
      <w:r>
        <w:rPr>
          <w:rStyle w:val="TitleChar"/>
          <w:highlight w:val="green"/>
        </w:rPr>
        <w:t>students who study</w:t>
      </w:r>
      <w:r>
        <w:rPr>
          <w:highlight w:val="green"/>
        </w:rPr>
        <w:t xml:space="preserve"> </w:t>
      </w:r>
      <w:r>
        <w:rPr>
          <w:rStyle w:val="StyleBoldUnderline"/>
          <w:highlight w:val="green"/>
        </w:rPr>
        <w:t>fewer</w:t>
      </w:r>
      <w:r>
        <w:t xml:space="preserve"> science </w:t>
      </w:r>
      <w:r>
        <w:rPr>
          <w:rStyle w:val="HIGHLIGHT"/>
          <w:highlight w:val="green"/>
        </w:rPr>
        <w:t>topics</w:t>
      </w:r>
      <w:r>
        <w:t xml:space="preserve">, but study them </w:t>
      </w:r>
      <w:r>
        <w:rPr>
          <w:rStyle w:val="HIGHLIGHT"/>
          <w:highlight w:val="green"/>
        </w:rPr>
        <w:t>in</w:t>
      </w:r>
      <w:r>
        <w:t xml:space="preserve"> greater </w:t>
      </w:r>
      <w:r>
        <w:rPr>
          <w:rStyle w:val="HIGHLIGHT"/>
          <w:highlight w:val="green"/>
        </w:rPr>
        <w:t>depth,</w:t>
      </w:r>
      <w:r>
        <w:rPr>
          <w:rStyle w:val="StyleBoldUnderline"/>
          <w:highlight w:val="green"/>
        </w:rPr>
        <w:t xml:space="preserve"> </w:t>
      </w:r>
      <w:r>
        <w:rPr>
          <w:rStyle w:val="HIGHLIGHT"/>
          <w:highlight w:val="green"/>
        </w:rPr>
        <w:t xml:space="preserve">have an </w:t>
      </w:r>
      <w:r>
        <w:rPr>
          <w:rStyle w:val="StyleBoldUnderline"/>
          <w:highlight w:val="green"/>
        </w:rPr>
        <w:t>advantage</w:t>
      </w:r>
      <w:r>
        <w:t xml:space="preserve"> in college science classes </w:t>
      </w:r>
      <w:r>
        <w:rPr>
          <w:rStyle w:val="HIGHLIGHT"/>
          <w:highlight w:val="green"/>
        </w:rPr>
        <w:t>over</w:t>
      </w:r>
      <w:r>
        <w:rPr>
          <w:rStyle w:val="TitleChar"/>
        </w:rPr>
        <w:t xml:space="preserve"> their peers who study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Pr>
          <w:rStyle w:val="HIGHLIGHT"/>
          <w:highlight w:val="green"/>
        </w:rPr>
        <w:t>students</w:t>
      </w:r>
      <w:r>
        <w:t xml:space="preserve"> in courses that focused on </w:t>
      </w:r>
      <w:r>
        <w:rPr>
          <w:rStyle w:val="HIGHLIGHT"/>
          <w:highlight w:val="green"/>
        </w:rPr>
        <w:t xml:space="preserve">mastering a particular topic were impacted </w:t>
      </w:r>
      <w:r>
        <w:rPr>
          <w:rStyle w:val="StyleBoldUnderline"/>
          <w:highlight w:val="green"/>
        </w:rPr>
        <w:t xml:space="preserve">twice as much </w:t>
      </w:r>
      <w:r>
        <w:rPr>
          <w:rStyle w:val="HIGHLIGHT"/>
          <w:highlight w:val="green"/>
        </w:rPr>
        <w:t>as those</w:t>
      </w:r>
      <w:r>
        <w:t xml:space="preserve"> in courses </w:t>
      </w:r>
      <w:r>
        <w:rPr>
          <w:rStyle w:val="HIGHLIGHT"/>
          <w:highlight w:val="green"/>
        </w:rPr>
        <w:t>that touched on every major topic</w:t>
      </w:r>
    </w:p>
    <w:p w14:paraId="2196EC13" w14:textId="77777777" w:rsidR="00CB05FD" w:rsidRDefault="00CB05FD" w:rsidP="00CB05FD">
      <w:pPr>
        <w:pStyle w:val="Heading4"/>
      </w:pPr>
      <w:r>
        <w:rPr>
          <w:b w:val="0"/>
          <w:bCs w:val="0"/>
        </w:rPr>
        <w:t>Turns their offense—limits are vital to creativity and innovation</w:t>
      </w:r>
    </w:p>
    <w:p w14:paraId="35EB6946" w14:textId="77777777" w:rsidR="00CB05FD" w:rsidRDefault="00CB05FD" w:rsidP="00CB05FD">
      <w:pPr>
        <w:rPr>
          <w:rStyle w:val="StyleStyleBold12pt"/>
        </w:rPr>
      </w:pPr>
      <w:r>
        <w:rPr>
          <w:rStyle w:val="StyleStyleBold12pt"/>
        </w:rPr>
        <w:t>Intrator 10</w:t>
      </w:r>
    </w:p>
    <w:p w14:paraId="23326A23" w14:textId="77777777" w:rsidR="00CB05FD" w:rsidRDefault="00CB05FD" w:rsidP="00CB05FD">
      <w:pPr>
        <w:rPr>
          <w:sz w:val="16"/>
          <w:szCs w:val="16"/>
        </w:rPr>
      </w:pPr>
      <w:r>
        <w:rPr>
          <w:sz w:val="16"/>
          <w:szCs w:val="16"/>
        </w:rPr>
        <w:t xml:space="preserve">David Intrator (President of The Creative Organization) October 21, 2010 “Thinking Inside the Box,” http://www.trainingmag.com/article/thinking-inside-box </w:t>
      </w:r>
    </w:p>
    <w:p w14:paraId="601E9409" w14:textId="77777777" w:rsidR="00CB05FD" w:rsidRDefault="00CB05FD" w:rsidP="00CB05FD">
      <w:pPr>
        <w:rPr>
          <w:sz w:val="16"/>
          <w:szCs w:val="16"/>
        </w:rPr>
      </w:pPr>
    </w:p>
    <w:p w14:paraId="1021F683" w14:textId="77777777" w:rsidR="00CB05FD" w:rsidRDefault="00CB05FD" w:rsidP="00CB05FD">
      <w:pPr>
        <w:rPr>
          <w:sz w:val="16"/>
        </w:rPr>
      </w:pPr>
      <w:r>
        <w:rPr>
          <w:rStyle w:val="TitleChar"/>
        </w:rPr>
        <w:t>One of the most pernicious myths about creativity</w:t>
      </w:r>
      <w:r>
        <w:rPr>
          <w:sz w:val="16"/>
        </w:rPr>
        <w:t xml:space="preserve">, one that seriously inhibits creative thinking and innovation, </w:t>
      </w:r>
      <w:r>
        <w:rPr>
          <w:rStyle w:val="TitleChar"/>
        </w:rPr>
        <w:t>is the belief that one needs to “think outside the box.”</w:t>
      </w:r>
      <w:r>
        <w:rPr>
          <w:sz w:val="16"/>
        </w:rPr>
        <w:t xml:space="preserve">  As someone who has worked for decades as a professional creative, </w:t>
      </w:r>
      <w:r>
        <w:rPr>
          <w:rStyle w:val="TitleChar"/>
        </w:rPr>
        <w:t>nothing could be further from the truth</w:t>
      </w:r>
      <w:r>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Pr>
          <w:rStyle w:val="TitleChar"/>
          <w:highlight w:val="green"/>
        </w:rPr>
        <w:t>creativity is</w:t>
      </w:r>
      <w:r>
        <w:rPr>
          <w:sz w:val="16"/>
        </w:rPr>
        <w:t xml:space="preserve"> not about divine inspiration or magic. It’s </w:t>
      </w:r>
      <w:r>
        <w:rPr>
          <w:rStyle w:val="TitleChar"/>
          <w:highlight w:val="green"/>
        </w:rPr>
        <w:t>about problem-solving</w:t>
      </w:r>
      <w:r>
        <w:rPr>
          <w:rStyle w:val="TitleChar"/>
        </w:rPr>
        <w:t xml:space="preserve">, and by definition </w:t>
      </w:r>
      <w:r>
        <w:rPr>
          <w:rStyle w:val="TitleChar"/>
          <w:highlight w:val="green"/>
        </w:rPr>
        <w:t xml:space="preserve">a problem is </w:t>
      </w:r>
      <w:r>
        <w:rPr>
          <w:rStyle w:val="TitleChar"/>
        </w:rPr>
        <w:t>a constraint</w:t>
      </w:r>
      <w:r>
        <w:rPr>
          <w:rStyle w:val="TitleChar"/>
          <w:highlight w:val="green"/>
        </w:rPr>
        <w:t>, a limit</w:t>
      </w:r>
      <w:r>
        <w:rPr>
          <w:rStyle w:val="TitleChar"/>
        </w:rPr>
        <w:t>, a box.</w:t>
      </w:r>
      <w:r>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Pr>
          <w:rStyle w:val="TitleChar"/>
          <w:highlight w:val="green"/>
        </w:rPr>
        <w:t>What makes creative problem-solving uniquely challenging is that</w:t>
      </w:r>
      <w:r>
        <w:rPr>
          <w:rStyle w:val="TitleChar"/>
        </w:rPr>
        <w:t xml:space="preserve"> you</w:t>
      </w:r>
      <w:r>
        <w:rPr>
          <w:sz w:val="16"/>
        </w:rPr>
        <w:t xml:space="preserve">, as the creator, </w:t>
      </w:r>
      <w:r>
        <w:rPr>
          <w:rStyle w:val="TitleChar"/>
        </w:rPr>
        <w:t>are the one defining the problem</w:t>
      </w:r>
      <w:r>
        <w:rPr>
          <w:sz w:val="16"/>
        </w:rPr>
        <w:t xml:space="preserve">. You’re the one choosing the frame. And you alone determine what’s an effective solution. This can be quite demanding, both intellectually and emotionally. Intellectually, </w:t>
      </w:r>
      <w:r>
        <w:rPr>
          <w:rStyle w:val="TitleChar"/>
          <w:highlight w:val="green"/>
        </w:rPr>
        <w:t>you are required to establish limits</w:t>
      </w:r>
      <w:r>
        <w:rPr>
          <w:sz w:val="16"/>
        </w:rPr>
        <w:t xml:space="preserve">, set priorities, and cull patterns and relationships from a great deal of material, much of it fragmentary. </w:t>
      </w:r>
      <w:r>
        <w:rPr>
          <w:sz w:val="16"/>
        </w:rPr>
        <w:lastRenderedPageBreak/>
        <w:t xml:space="preserve">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Pr>
          <w:rStyle w:val="TitleChar"/>
          <w:highlight w:val="green"/>
        </w:rPr>
        <w:t>to be truly creative, you have to clean up your mess, organizing those fragments into something</w:t>
      </w:r>
      <w:r>
        <w:rPr>
          <w:rStyle w:val="TitleChar"/>
        </w:rPr>
        <w:t xml:space="preserve"> real, something </w:t>
      </w:r>
      <w:r>
        <w:rPr>
          <w:rStyle w:val="TitleChar"/>
          <w:highlight w:val="green"/>
        </w:rPr>
        <w:t>useful</w:t>
      </w:r>
      <w:r>
        <w:rPr>
          <w:rStyle w:val="TitleChar"/>
        </w:rPr>
        <w:t xml:space="preserve">, something that actually works. </w:t>
      </w:r>
      <w:r>
        <w:rPr>
          <w:rStyle w:val="TitleChar"/>
          <w:highlight w:val="green"/>
        </w:rPr>
        <w:t>That’s the hard part</w:t>
      </w:r>
      <w:r>
        <w:rPr>
          <w:rStyle w:val="TitleChar"/>
        </w:rPr>
        <w:t>.</w:t>
      </w:r>
      <w:r>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14:paraId="01FABFE2" w14:textId="77777777" w:rsidR="00CB05FD" w:rsidRDefault="00CB05FD" w:rsidP="00CB05FD">
      <w:pPr>
        <w:rPr>
          <w:sz w:val="16"/>
        </w:rPr>
      </w:pPr>
    </w:p>
    <w:p w14:paraId="0B9FEEBD" w14:textId="77777777" w:rsidR="00CB05FD" w:rsidRDefault="00CB05FD" w:rsidP="00CB05FD">
      <w:pPr>
        <w:pStyle w:val="Heading4"/>
      </w:pPr>
      <w:r>
        <w:rPr>
          <w:b w:val="0"/>
          <w:bCs w:val="0"/>
        </w:rPr>
        <w:t>Clash – they add a ton of unpredictable affs, combined with tons of solvency mechanisms – it makes debate impossible for the neg, which prevents any offense gained from their interp</w:t>
      </w:r>
    </w:p>
    <w:p w14:paraId="11966D88" w14:textId="77777777" w:rsidR="00CB05FD" w:rsidRDefault="00CB05FD" w:rsidP="00CB05FD">
      <w:pPr>
        <w:pStyle w:val="Heading4"/>
        <w:rPr>
          <w:b w:val="0"/>
          <w:bCs w:val="0"/>
        </w:rPr>
      </w:pPr>
      <w:r>
        <w:rPr>
          <w:b w:val="0"/>
          <w:bCs w:val="0"/>
        </w:rPr>
        <w:t xml:space="preserve">Small schools - huge topic with constantly developing literature magnifies resource disparities - big programs can have a new aff every other round- No topic generics sufficient to restore balance </w:t>
      </w:r>
    </w:p>
    <w:p w14:paraId="52F4AC99" w14:textId="77777777" w:rsidR="00CB05FD" w:rsidRDefault="00CB05FD" w:rsidP="00CB05FD">
      <w:pPr>
        <w:pStyle w:val="Heading4"/>
        <w:rPr>
          <w:b w:val="0"/>
          <w:bCs w:val="0"/>
        </w:rPr>
      </w:pPr>
      <w:r>
        <w:rPr>
          <w:b w:val="0"/>
          <w:bCs w:val="0"/>
        </w:rPr>
        <w:t>Independently, it’s a voter on jurisdictional grounds - if the aff falls outside of your jurisdiction, you reject it</w:t>
      </w:r>
    </w:p>
    <w:p w14:paraId="0F8E4F00" w14:textId="77777777" w:rsidR="00CB05FD" w:rsidRDefault="00CB05FD" w:rsidP="00CB05FD"/>
    <w:p w14:paraId="617973E3" w14:textId="77777777" w:rsidR="00CB05FD" w:rsidRDefault="00CB05FD" w:rsidP="00CB05FD">
      <w:pPr>
        <w:pStyle w:val="Heading3"/>
      </w:pPr>
      <w:r>
        <w:lastRenderedPageBreak/>
        <w:t>Agency</w:t>
      </w:r>
    </w:p>
    <w:p w14:paraId="0B5FB0D9" w14:textId="77777777" w:rsidR="00CB05FD" w:rsidRPr="00E24CA2" w:rsidRDefault="00CB05FD" w:rsidP="00CB05FD">
      <w:pPr>
        <w:pStyle w:val="Heading4"/>
        <w:rPr>
          <w:rFonts w:asciiTheme="minorHAnsi" w:hAnsiTheme="minorHAnsi"/>
        </w:rPr>
      </w:pPr>
      <w:r>
        <w:rPr>
          <w:rFonts w:asciiTheme="minorHAnsi" w:hAnsiTheme="minorHAnsi"/>
        </w:rPr>
        <w:t>Reasons to prefer t</w:t>
      </w:r>
      <w:r w:rsidRPr="00E24CA2">
        <w:rPr>
          <w:rFonts w:asciiTheme="minorHAnsi" w:hAnsiTheme="minorHAnsi"/>
        </w:rPr>
        <w:t>heir narrative approach to debate and identity is neurophysiologically fallacious and ethically undesirable.</w:t>
      </w:r>
    </w:p>
    <w:p w14:paraId="71101F17" w14:textId="77777777" w:rsidR="00CB05FD" w:rsidRPr="00E24CA2" w:rsidRDefault="00CB05FD" w:rsidP="00CB05FD">
      <w:pPr>
        <w:rPr>
          <w:rFonts w:asciiTheme="minorHAnsi" w:hAnsiTheme="minorHAnsi"/>
          <w:b/>
          <w:u w:val="single"/>
        </w:rPr>
      </w:pPr>
      <w:r w:rsidRPr="00E24CA2">
        <w:rPr>
          <w:rFonts w:asciiTheme="minorHAnsi" w:hAnsiTheme="minorHAnsi"/>
          <w:b/>
          <w:u w:val="single"/>
        </w:rPr>
        <w:t>Strawson 2k4</w:t>
      </w:r>
    </w:p>
    <w:p w14:paraId="1285A048" w14:textId="77777777" w:rsidR="00CB05FD" w:rsidRPr="00E24CA2" w:rsidRDefault="00CB05FD" w:rsidP="00CB05FD">
      <w:pPr>
        <w:rPr>
          <w:rFonts w:asciiTheme="minorHAnsi" w:hAnsiTheme="minorHAnsi"/>
        </w:rPr>
      </w:pPr>
      <w:r w:rsidRPr="00E24CA2">
        <w:rPr>
          <w:rFonts w:asciiTheme="minorHAnsi" w:hAnsiTheme="minorHAnsi"/>
        </w:rPr>
        <w:t>[galen, chair philosophy, university of texas, against narrativity, Ratio, XVII, 4, Dec., 420-460]</w:t>
      </w:r>
    </w:p>
    <w:p w14:paraId="2B62A56D" w14:textId="77777777" w:rsidR="00CB05FD" w:rsidRPr="00E24CA2" w:rsidRDefault="00CB05FD" w:rsidP="00CB05FD">
      <w:pPr>
        <w:autoSpaceDE w:val="0"/>
        <w:autoSpaceDN w:val="0"/>
        <w:adjustRightInd w:val="0"/>
        <w:rPr>
          <w:rFonts w:asciiTheme="minorHAnsi" w:hAnsiTheme="minorHAnsi" w:cs="NewBaskerville-Roman"/>
        </w:rPr>
      </w:pPr>
    </w:p>
    <w:p w14:paraId="02711414" w14:textId="77777777" w:rsidR="00CB05FD" w:rsidRPr="00935004" w:rsidRDefault="00CB05FD" w:rsidP="00CB05FD">
      <w:pPr>
        <w:autoSpaceDE w:val="0"/>
        <w:autoSpaceDN w:val="0"/>
        <w:adjustRightInd w:val="0"/>
        <w:rPr>
          <w:rFonts w:asciiTheme="minorHAnsi" w:hAnsiTheme="minorHAnsi" w:cs="NewBaskerville-Roman"/>
          <w:sz w:val="16"/>
        </w:rPr>
      </w:pPr>
      <w:r w:rsidRPr="00E24CA2">
        <w:rPr>
          <w:rFonts w:asciiTheme="minorHAnsi" w:hAnsiTheme="minorHAnsi" w:cs="NewBaskerville-Roman"/>
          <w:sz w:val="16"/>
        </w:rPr>
        <w:t xml:space="preserve">On the strong form of </w:t>
      </w:r>
      <w:r w:rsidRPr="00E24CA2">
        <w:rPr>
          <w:rStyle w:val="StyleBoldUnderline"/>
          <w:rFonts w:asciiTheme="minorHAnsi" w:hAnsiTheme="minorHAnsi"/>
        </w:rPr>
        <w:t>Schechtman</w:t>
      </w:r>
      <w:r w:rsidRPr="00E24CA2">
        <w:rPr>
          <w:rFonts w:asciiTheme="minorHAnsi" w:hAnsiTheme="minorHAnsi" w:cs="NewBaskerville-Roman"/>
          <w:sz w:val="16"/>
        </w:rPr>
        <w:t xml:space="preserve">’s view, I am not really a person. Some sentient creatures, she </w:t>
      </w:r>
      <w:r w:rsidRPr="00E24CA2">
        <w:rPr>
          <w:rStyle w:val="StyleBoldUnderline"/>
          <w:rFonts w:asciiTheme="minorHAnsi" w:hAnsiTheme="minorHAnsi"/>
        </w:rPr>
        <w:t>says</w:t>
      </w:r>
      <w:r w:rsidRPr="00E24CA2">
        <w:rPr>
          <w:rFonts w:asciiTheme="minorHAnsi" w:hAnsiTheme="minorHAnsi" w:cs="NewBaskerville-Roman"/>
          <w:sz w:val="16"/>
        </w:rPr>
        <w:t xml:space="preserve"> ‘weave stories of their lives, and it is their doing so which </w:t>
      </w:r>
      <w:r w:rsidRPr="00E24CA2">
        <w:rPr>
          <w:rFonts w:asciiTheme="minorHAnsi" w:hAnsiTheme="minorHAnsi" w:cs="NewBaskerville-Italic"/>
          <w:i/>
          <w:iCs/>
          <w:sz w:val="16"/>
        </w:rPr>
        <w:t xml:space="preserve">makes </w:t>
      </w:r>
      <w:r w:rsidRPr="00E24CA2">
        <w:rPr>
          <w:rFonts w:asciiTheme="minorHAnsi" w:hAnsiTheme="minorHAnsi" w:cs="NewBaskerville-Roman"/>
          <w:sz w:val="16"/>
        </w:rPr>
        <w:t xml:space="preserve">them persons’; </w:t>
      </w:r>
      <w:r w:rsidRPr="00E24CA2">
        <w:rPr>
          <w:rStyle w:val="StyleBoldUnderline"/>
          <w:rFonts w:asciiTheme="minorHAnsi" w:hAnsiTheme="minorHAnsi"/>
          <w:highlight w:val="green"/>
        </w:rPr>
        <w:t xml:space="preserve">to have an ‘identity’ </w:t>
      </w:r>
      <w:r w:rsidRPr="00E24CA2">
        <w:rPr>
          <w:rStyle w:val="StyleBoldUnderline"/>
          <w:rFonts w:asciiTheme="minorHAnsi" w:hAnsiTheme="minorHAnsi"/>
        </w:rPr>
        <w:t xml:space="preserve">as a person </w:t>
      </w:r>
      <w:r w:rsidRPr="00E24CA2">
        <w:rPr>
          <w:rStyle w:val="StyleBoldUnderline"/>
          <w:rFonts w:asciiTheme="minorHAnsi" w:hAnsiTheme="minorHAnsi"/>
          <w:highlight w:val="green"/>
        </w:rPr>
        <w:t xml:space="preserve">is ‘to have a narrative self-conception . . . to experience the events in one’s life as interpreted through one’s sense of one’s own life story’. </w:t>
      </w:r>
      <w:r w:rsidRPr="00E24CA2">
        <w:rPr>
          <w:rStyle w:val="StyleBoldUnderline"/>
          <w:rFonts w:asciiTheme="minorHAnsi" w:hAnsiTheme="minorHAnsi"/>
        </w:rPr>
        <w:t>This is</w:t>
      </w:r>
      <w:r w:rsidRPr="00E24CA2">
        <w:rPr>
          <w:rFonts w:asciiTheme="minorHAnsi" w:hAnsiTheme="minorHAnsi" w:cs="NewBaskerville-Roman"/>
          <w:sz w:val="16"/>
        </w:rPr>
        <w:t xml:space="preserve"> in fact </w:t>
      </w:r>
      <w:r w:rsidRPr="00E24CA2">
        <w:rPr>
          <w:rStyle w:val="StyleBoldUnderline"/>
          <w:rFonts w:asciiTheme="minorHAnsi" w:hAnsiTheme="minorHAnsi"/>
        </w:rPr>
        <w:t>a common</w:t>
      </w:r>
      <w:r w:rsidRPr="00E24CA2">
        <w:rPr>
          <w:rFonts w:asciiTheme="minorHAnsi" w:hAnsiTheme="minorHAnsi" w:cs="NewBaskerville-Roman"/>
          <w:sz w:val="16"/>
        </w:rPr>
        <w:t xml:space="preserve"> type of </w:t>
      </w:r>
      <w:r w:rsidRPr="00E24CA2">
        <w:rPr>
          <w:rStyle w:val="StyleBoldUnderline"/>
          <w:rFonts w:asciiTheme="minorHAnsi" w:hAnsiTheme="minorHAnsi"/>
        </w:rPr>
        <w:t>claim</w:t>
      </w:r>
      <w:r w:rsidRPr="00E24CA2">
        <w:rPr>
          <w:rFonts w:asciiTheme="minorHAnsi" w:hAnsiTheme="minorHAnsi" w:cs="NewBaskerville-Roman"/>
          <w:sz w:val="16"/>
        </w:rPr>
        <w:t>, and Schechtman goes further, claiming at one point that ‘elements of a person’s narrative’ that figure only in his ‘implicit self-narrative’, and that ‘he cannot articulate . . . are only partially his – attributable to him to a lesser degree than those aspects of the narrative he can articulate’.</w:t>
      </w:r>
      <w:r w:rsidRPr="00E24CA2">
        <w:rPr>
          <w:rFonts w:asciiTheme="minorHAnsi" w:hAnsiTheme="minorHAnsi" w:cs="NewBaskerville-Roman"/>
          <w:sz w:val="16"/>
          <w:szCs w:val="13"/>
        </w:rPr>
        <w:t xml:space="preserve">45 </w:t>
      </w:r>
      <w:r w:rsidRPr="00E24CA2">
        <w:rPr>
          <w:rStyle w:val="StyleBoldUnderline"/>
          <w:rFonts w:asciiTheme="minorHAnsi" w:hAnsiTheme="minorHAnsi"/>
          <w:highlight w:val="green"/>
        </w:rPr>
        <w:t xml:space="preserve">This seems </w:t>
      </w:r>
      <w:r w:rsidRPr="00E24CA2">
        <w:rPr>
          <w:rStyle w:val="StyleBoldUnderline"/>
          <w:rFonts w:asciiTheme="minorHAnsi" w:hAnsiTheme="minorHAnsi"/>
        </w:rPr>
        <w:t xml:space="preserve">to me </w:t>
      </w:r>
      <w:r w:rsidRPr="00E24CA2">
        <w:rPr>
          <w:rStyle w:val="StyleBoldUnderline"/>
          <w:rFonts w:asciiTheme="minorHAnsi" w:hAnsiTheme="minorHAnsi"/>
          <w:highlight w:val="green"/>
        </w:rPr>
        <w:t xml:space="preserve">to express an ideal of control and selfawareness in human life </w:t>
      </w:r>
      <w:r w:rsidRPr="00E24CA2">
        <w:rPr>
          <w:rStyle w:val="Emphasis"/>
          <w:rFonts w:asciiTheme="minorHAnsi" w:hAnsiTheme="minorHAnsi"/>
          <w:highlight w:val="green"/>
        </w:rPr>
        <w:t xml:space="preserve">that is mistaken and </w:t>
      </w:r>
      <w:r w:rsidRPr="00E24CA2">
        <w:rPr>
          <w:rStyle w:val="Emphasis"/>
          <w:rFonts w:asciiTheme="minorHAnsi" w:hAnsiTheme="minorHAnsi"/>
        </w:rPr>
        <w:t xml:space="preserve">potentially </w:t>
      </w:r>
      <w:r w:rsidRPr="00E24CA2">
        <w:rPr>
          <w:rStyle w:val="Emphasis"/>
          <w:rFonts w:asciiTheme="minorHAnsi" w:hAnsiTheme="minorHAnsi"/>
          <w:highlight w:val="green"/>
        </w:rPr>
        <w:t>pernicious</w:t>
      </w:r>
      <w:r w:rsidRPr="00E24CA2">
        <w:rPr>
          <w:rFonts w:asciiTheme="minorHAnsi" w:hAnsiTheme="minorHAnsi" w:cs="NewBaskerville-Roman"/>
          <w:sz w:val="16"/>
        </w:rPr>
        <w:t xml:space="preserve">. </w:t>
      </w:r>
      <w:r w:rsidRPr="00E24CA2">
        <w:rPr>
          <w:rStyle w:val="StyleBoldUnderline"/>
          <w:rFonts w:asciiTheme="minorHAnsi" w:hAnsiTheme="minorHAnsi"/>
          <w:highlight w:val="green"/>
        </w:rPr>
        <w:t>The aspiration to explicit Narrative</w:t>
      </w:r>
      <w:r w:rsidRPr="00E24CA2">
        <w:rPr>
          <w:rFonts w:asciiTheme="minorHAnsi" w:hAnsiTheme="minorHAnsi" w:cs="NewBaskerville-Roman"/>
          <w:sz w:val="16"/>
        </w:rPr>
        <w:t xml:space="preserve"> self-articulation is natural for some – for some, perhaps, it may even be helpful – but in others it </w:t>
      </w:r>
      <w:r w:rsidRPr="00E24CA2">
        <w:rPr>
          <w:rStyle w:val="Emphasis"/>
          <w:rFonts w:asciiTheme="minorHAnsi" w:hAnsiTheme="minorHAnsi"/>
          <w:highlight w:val="green"/>
        </w:rPr>
        <w:t xml:space="preserve">is </w:t>
      </w:r>
      <w:r w:rsidRPr="00E24CA2">
        <w:rPr>
          <w:rStyle w:val="Emphasis"/>
          <w:rFonts w:asciiTheme="minorHAnsi" w:hAnsiTheme="minorHAnsi"/>
        </w:rPr>
        <w:t xml:space="preserve">highly </w:t>
      </w:r>
      <w:r w:rsidRPr="00E24CA2">
        <w:rPr>
          <w:rStyle w:val="Emphasis"/>
          <w:rFonts w:asciiTheme="minorHAnsi" w:hAnsiTheme="minorHAnsi"/>
          <w:highlight w:val="green"/>
        </w:rPr>
        <w:t>unnatural and ruinous.</w:t>
      </w:r>
      <w:r w:rsidRPr="00E24CA2">
        <w:rPr>
          <w:rFonts w:asciiTheme="minorHAnsi" w:hAnsiTheme="minorHAnsi" w:cs="NewBaskerville-Roman"/>
          <w:sz w:val="16"/>
        </w:rPr>
        <w:t xml:space="preserve"> My guess is </w:t>
      </w:r>
      <w:r w:rsidRPr="00E24CA2">
        <w:rPr>
          <w:rStyle w:val="StyleBoldUnderline"/>
          <w:rFonts w:asciiTheme="minorHAnsi" w:hAnsiTheme="minorHAnsi"/>
        </w:rPr>
        <w:t xml:space="preserve">that </w:t>
      </w:r>
      <w:r w:rsidRPr="00E24CA2">
        <w:rPr>
          <w:rStyle w:val="Emphasis"/>
          <w:rFonts w:asciiTheme="minorHAnsi" w:hAnsiTheme="minorHAnsi"/>
          <w:highlight w:val="green"/>
        </w:rPr>
        <w:t xml:space="preserve">it </w:t>
      </w:r>
      <w:r w:rsidRPr="008F6BE0">
        <w:rPr>
          <w:rStyle w:val="Emphasis"/>
          <w:rFonts w:asciiTheme="minorHAnsi" w:hAnsiTheme="minorHAnsi"/>
        </w:rPr>
        <w:t xml:space="preserve">almost always </w:t>
      </w:r>
      <w:r w:rsidRPr="00E24CA2">
        <w:rPr>
          <w:rStyle w:val="Emphasis"/>
          <w:rFonts w:asciiTheme="minorHAnsi" w:hAnsiTheme="minorHAnsi"/>
          <w:highlight w:val="green"/>
        </w:rPr>
        <w:t>does more harm than good</w:t>
      </w:r>
      <w:r w:rsidRPr="00E24CA2">
        <w:rPr>
          <w:rStyle w:val="StyleBoldUnderline"/>
          <w:rFonts w:asciiTheme="minorHAnsi" w:hAnsiTheme="minorHAnsi"/>
          <w:highlight w:val="green"/>
        </w:rPr>
        <w:t xml:space="preserve"> </w:t>
      </w:r>
      <w:r w:rsidRPr="00E24CA2">
        <w:rPr>
          <w:rStyle w:val="StyleBoldUnderline"/>
          <w:rFonts w:asciiTheme="minorHAnsi" w:hAnsiTheme="minorHAnsi"/>
        </w:rPr>
        <w:t>– tha</w:t>
      </w:r>
      <w:r w:rsidRPr="008F6BE0">
        <w:rPr>
          <w:rStyle w:val="StyleBoldUnderline"/>
          <w:rFonts w:asciiTheme="minorHAnsi" w:hAnsiTheme="minorHAnsi"/>
        </w:rPr>
        <w:t xml:space="preserve">t </w:t>
      </w:r>
      <w:r w:rsidRPr="00E24CA2">
        <w:rPr>
          <w:rStyle w:val="StyleBoldUnderline"/>
          <w:rFonts w:asciiTheme="minorHAnsi" w:hAnsiTheme="minorHAnsi"/>
          <w:highlight w:val="green"/>
        </w:rPr>
        <w:t xml:space="preserve">the Narrative tendency to look for story </w:t>
      </w:r>
      <w:r w:rsidRPr="00E24CA2">
        <w:rPr>
          <w:rStyle w:val="StyleBoldUnderline"/>
          <w:rFonts w:asciiTheme="minorHAnsi" w:hAnsiTheme="minorHAnsi"/>
        </w:rPr>
        <w:t xml:space="preserve">or narrative </w:t>
      </w:r>
      <w:r w:rsidRPr="00E24CA2">
        <w:rPr>
          <w:rStyle w:val="StyleBoldUnderline"/>
          <w:rFonts w:asciiTheme="minorHAnsi" w:hAnsiTheme="minorHAnsi"/>
          <w:highlight w:val="green"/>
        </w:rPr>
        <w:t xml:space="preserve">coherence in one’s life is, </w:t>
      </w:r>
      <w:r w:rsidRPr="00E24CA2">
        <w:rPr>
          <w:rStyle w:val="StyleBoldUnderline"/>
          <w:rFonts w:asciiTheme="minorHAnsi" w:hAnsiTheme="minorHAnsi"/>
        </w:rPr>
        <w:t xml:space="preserve">in general, </w:t>
      </w:r>
      <w:r w:rsidRPr="00E24CA2">
        <w:rPr>
          <w:rStyle w:val="StyleBoldUnderline"/>
          <w:rFonts w:asciiTheme="minorHAnsi" w:hAnsiTheme="minorHAnsi"/>
          <w:highlight w:val="green"/>
        </w:rPr>
        <w:t xml:space="preserve">a gross hindrance to self-understanding: to a just, </w:t>
      </w:r>
      <w:r w:rsidRPr="00E24CA2">
        <w:rPr>
          <w:rStyle w:val="StyleBoldUnderline"/>
          <w:rFonts w:asciiTheme="minorHAnsi" w:hAnsiTheme="minorHAnsi"/>
        </w:rPr>
        <w:t xml:space="preserve">general, practically real </w:t>
      </w:r>
      <w:r w:rsidRPr="00E24CA2">
        <w:rPr>
          <w:rStyle w:val="StyleBoldUnderline"/>
          <w:rFonts w:asciiTheme="minorHAnsi" w:hAnsiTheme="minorHAnsi"/>
          <w:highlight w:val="green"/>
        </w:rPr>
        <w:t>sense</w:t>
      </w:r>
      <w:r w:rsidRPr="00E24CA2">
        <w:rPr>
          <w:rFonts w:asciiTheme="minorHAnsi" w:hAnsiTheme="minorHAnsi" w:cs="NewBaskerville-Roman"/>
          <w:sz w:val="16"/>
        </w:rPr>
        <w:t xml:space="preserve">, implicit or explicit, </w:t>
      </w:r>
      <w:r w:rsidRPr="00E24CA2">
        <w:rPr>
          <w:rStyle w:val="StyleBoldUnderline"/>
          <w:rFonts w:asciiTheme="minorHAnsi" w:hAnsiTheme="minorHAnsi"/>
          <w:highlight w:val="green"/>
        </w:rPr>
        <w:t xml:space="preserve">of one’s nature. </w:t>
      </w:r>
      <w:r w:rsidRPr="00E24CA2">
        <w:rPr>
          <w:rStyle w:val="StyleBoldUnderline"/>
          <w:rFonts w:asciiTheme="minorHAnsi" w:hAnsiTheme="minorHAnsi"/>
        </w:rPr>
        <w:t xml:space="preserve">It’s well known that </w:t>
      </w:r>
      <w:r w:rsidRPr="00E24CA2">
        <w:rPr>
          <w:rStyle w:val="StyleBoldUnderline"/>
          <w:rFonts w:asciiTheme="minorHAnsi" w:hAnsiTheme="minorHAnsi"/>
          <w:highlight w:val="green"/>
        </w:rPr>
        <w:t xml:space="preserve">telling and retelling one’s past </w:t>
      </w:r>
      <w:r w:rsidRPr="00E24CA2">
        <w:rPr>
          <w:rStyle w:val="StyleBoldUnderline"/>
          <w:rFonts w:asciiTheme="minorHAnsi" w:hAnsiTheme="minorHAnsi"/>
        </w:rPr>
        <w:t xml:space="preserve">leads to changes, smoothings, enhancements, </w:t>
      </w:r>
      <w:r w:rsidRPr="00E24CA2">
        <w:rPr>
          <w:rStyle w:val="StyleBoldUnderline"/>
          <w:rFonts w:asciiTheme="minorHAnsi" w:hAnsiTheme="minorHAnsi"/>
          <w:highlight w:val="green"/>
        </w:rPr>
        <w:t xml:space="preserve">shifts away from the facts, and recent research has shown that this is not just a human psychological foible. It turns out to be an inevitable consequence of the mechanics of the </w:t>
      </w:r>
      <w:r w:rsidRPr="00E24CA2">
        <w:rPr>
          <w:rStyle w:val="Emphasis"/>
          <w:rFonts w:asciiTheme="minorHAnsi" w:hAnsiTheme="minorHAnsi"/>
          <w:highlight w:val="green"/>
        </w:rPr>
        <w:t>neurophysiological process</w:t>
      </w:r>
      <w:r w:rsidRPr="00E24CA2">
        <w:rPr>
          <w:rFonts w:asciiTheme="minorHAnsi" w:hAnsiTheme="minorHAnsi" w:cs="NewBaskerville-Roman"/>
          <w:sz w:val="16"/>
        </w:rPr>
        <w:t xml:space="preserve"> of laying down memories that every studied conscious recall of past events brings an alteration.</w:t>
      </w:r>
      <w:r w:rsidRPr="00E24CA2">
        <w:rPr>
          <w:rFonts w:asciiTheme="minorHAnsi" w:hAnsiTheme="minorHAnsi" w:cs="NewBaskerville-Roman"/>
          <w:sz w:val="16"/>
          <w:szCs w:val="13"/>
        </w:rPr>
        <w:t xml:space="preserve">46 </w:t>
      </w:r>
      <w:r w:rsidRPr="00E24CA2">
        <w:rPr>
          <w:rFonts w:asciiTheme="minorHAnsi" w:hAnsiTheme="minorHAnsi" w:cs="NewBaskerville-Roman"/>
          <w:sz w:val="16"/>
        </w:rPr>
        <w:t xml:space="preserve">The implication is plain: the more you recall, retell, narrate yourself, the further you risk moving away from accurate self-understanding, from the truth of your being. </w:t>
      </w:r>
      <w:r w:rsidRPr="00E24CA2">
        <w:rPr>
          <w:rStyle w:val="Emphasis"/>
          <w:rFonts w:asciiTheme="minorHAnsi" w:hAnsiTheme="minorHAnsi"/>
          <w:highlight w:val="green"/>
        </w:rPr>
        <w:t xml:space="preserve">Some are constantly telling their daily experiences to others </w:t>
      </w:r>
      <w:r w:rsidRPr="00E24CA2">
        <w:rPr>
          <w:rStyle w:val="Emphasis"/>
          <w:rFonts w:asciiTheme="minorHAnsi" w:hAnsiTheme="minorHAnsi"/>
        </w:rPr>
        <w:t xml:space="preserve">in a storying way and </w:t>
      </w:r>
      <w:r w:rsidRPr="00E24CA2">
        <w:rPr>
          <w:rStyle w:val="Emphasis"/>
          <w:rFonts w:asciiTheme="minorHAnsi" w:hAnsiTheme="minorHAnsi"/>
          <w:highlight w:val="green"/>
        </w:rPr>
        <w:t xml:space="preserve">with great gusto. They are drifting </w:t>
      </w:r>
      <w:r w:rsidRPr="00E24CA2">
        <w:rPr>
          <w:rStyle w:val="Emphasis"/>
          <w:rFonts w:asciiTheme="minorHAnsi" w:hAnsiTheme="minorHAnsi"/>
        </w:rPr>
        <w:t xml:space="preserve">ever </w:t>
      </w:r>
      <w:r w:rsidRPr="00E24CA2">
        <w:rPr>
          <w:rStyle w:val="Emphasis"/>
          <w:rFonts w:asciiTheme="minorHAnsi" w:hAnsiTheme="minorHAnsi"/>
          <w:highlight w:val="green"/>
        </w:rPr>
        <w:t>further off the truth</w:t>
      </w:r>
      <w:r w:rsidRPr="00E24CA2">
        <w:rPr>
          <w:rStyle w:val="StyleBoldUnderline"/>
          <w:rFonts w:asciiTheme="minorHAnsi" w:hAnsiTheme="minorHAnsi"/>
          <w:highlight w:val="green"/>
        </w:rPr>
        <w:t xml:space="preserve">. Others never do this, and when they are obliged to </w:t>
      </w:r>
      <w:r w:rsidRPr="00E24CA2">
        <w:rPr>
          <w:rStyle w:val="StyleBoldUnderline"/>
          <w:rFonts w:asciiTheme="minorHAnsi" w:hAnsiTheme="minorHAnsi"/>
        </w:rPr>
        <w:t xml:space="preserve">convey facts about their lives </w:t>
      </w:r>
      <w:r w:rsidRPr="00E24CA2">
        <w:rPr>
          <w:rStyle w:val="Emphasis"/>
          <w:rFonts w:asciiTheme="minorHAnsi" w:hAnsiTheme="minorHAnsi"/>
          <w:highlight w:val="green"/>
        </w:rPr>
        <w:t>they do it clumsily and uncomfortably</w:t>
      </w:r>
      <w:r w:rsidRPr="00E24CA2">
        <w:rPr>
          <w:rStyle w:val="StyleBoldUnderline"/>
          <w:rFonts w:asciiTheme="minorHAnsi" w:hAnsiTheme="minorHAnsi"/>
          <w:highlight w:val="green"/>
        </w:rPr>
        <w:t xml:space="preserve"> and in a way that is </w:t>
      </w:r>
      <w:r w:rsidRPr="00E24CA2">
        <w:rPr>
          <w:rStyle w:val="StyleBoldUnderline"/>
          <w:rFonts w:asciiTheme="minorHAnsi" w:hAnsiTheme="minorHAnsi"/>
        </w:rPr>
        <w:t xml:space="preserve">somehow essentially </w:t>
      </w:r>
      <w:r w:rsidRPr="00E24CA2">
        <w:rPr>
          <w:rStyle w:val="Emphasis"/>
          <w:rFonts w:asciiTheme="minorHAnsi" w:hAnsiTheme="minorHAnsi"/>
          <w:highlight w:val="green"/>
        </w:rPr>
        <w:t>narrative-resistant.</w:t>
      </w:r>
      <w:r w:rsidRPr="00E24CA2">
        <w:rPr>
          <w:rFonts w:asciiTheme="minorHAnsi" w:hAnsiTheme="minorHAnsi" w:cs="NewBaskerville-Roman"/>
          <w:sz w:val="16"/>
        </w:rPr>
        <w:t xml:space="preserve"> Certainly Narrativity is not a necessary part of the ‘examined life’ (nor is Diachronicity), and it is in any case most unclear that the examined life, thought by Socrates to be essential to human existence, is always a good thing. </w:t>
      </w:r>
      <w:r w:rsidRPr="00E24CA2">
        <w:rPr>
          <w:rStyle w:val="StyleBoldUnderline"/>
          <w:rFonts w:asciiTheme="minorHAnsi" w:hAnsiTheme="minorHAnsi"/>
          <w:highlight w:val="green"/>
        </w:rPr>
        <w:t xml:space="preserve">People can develop and deepen in valuable ways without </w:t>
      </w:r>
      <w:r w:rsidRPr="00E24CA2">
        <w:rPr>
          <w:rStyle w:val="StyleBoldUnderline"/>
          <w:rFonts w:asciiTheme="minorHAnsi" w:hAnsiTheme="minorHAnsi"/>
        </w:rPr>
        <w:t xml:space="preserve">any sort of explicit, specifically </w:t>
      </w:r>
      <w:r w:rsidRPr="00E24CA2">
        <w:rPr>
          <w:rStyle w:val="StyleBoldUnderline"/>
          <w:rFonts w:asciiTheme="minorHAnsi" w:hAnsiTheme="minorHAnsi"/>
          <w:highlight w:val="green"/>
        </w:rPr>
        <w:t xml:space="preserve">Narrative reflection, just as musicians can improve by practice sessions without recalling those sessions. </w:t>
      </w:r>
      <w:r w:rsidRPr="00E24CA2">
        <w:rPr>
          <w:rStyle w:val="StyleBoldUnderline"/>
          <w:rFonts w:asciiTheme="minorHAnsi" w:hAnsiTheme="minorHAnsi"/>
        </w:rPr>
        <w:t>The business of</w:t>
      </w:r>
      <w:r w:rsidRPr="00E24CA2">
        <w:rPr>
          <w:rStyle w:val="StyleBoldUnderline"/>
          <w:rFonts w:asciiTheme="minorHAnsi" w:hAnsiTheme="minorHAnsi"/>
          <w:highlight w:val="green"/>
        </w:rPr>
        <w:t xml:space="preserve"> living well is</w:t>
      </w:r>
      <w:r w:rsidRPr="00E24CA2">
        <w:rPr>
          <w:rFonts w:asciiTheme="minorHAnsi" w:hAnsiTheme="minorHAnsi" w:cs="NewBaskerville-Roman"/>
          <w:sz w:val="16"/>
        </w:rPr>
        <w:t>, for many</w:t>
      </w:r>
      <w:r w:rsidRPr="00E24CA2">
        <w:rPr>
          <w:rStyle w:val="StyleBoldUnderline"/>
          <w:rFonts w:asciiTheme="minorHAnsi" w:hAnsiTheme="minorHAnsi"/>
        </w:rPr>
        <w:t xml:space="preserve">, </w:t>
      </w:r>
      <w:r w:rsidRPr="00E24CA2">
        <w:rPr>
          <w:rStyle w:val="StyleBoldUnderline"/>
          <w:rFonts w:asciiTheme="minorHAnsi" w:hAnsiTheme="minorHAnsi"/>
          <w:highlight w:val="green"/>
        </w:rPr>
        <w:t xml:space="preserve">a </w:t>
      </w:r>
      <w:r w:rsidRPr="00E24CA2">
        <w:rPr>
          <w:rStyle w:val="StyleBoldUnderline"/>
          <w:rFonts w:asciiTheme="minorHAnsi" w:hAnsiTheme="minorHAnsi"/>
        </w:rPr>
        <w:t xml:space="preserve">completely </w:t>
      </w:r>
      <w:r w:rsidRPr="00E24CA2">
        <w:rPr>
          <w:rStyle w:val="StyleBoldUnderline"/>
          <w:rFonts w:asciiTheme="minorHAnsi" w:hAnsiTheme="minorHAnsi"/>
          <w:highlight w:val="green"/>
        </w:rPr>
        <w:t>non-Narrative project</w:t>
      </w:r>
      <w:r w:rsidRPr="00E24CA2">
        <w:rPr>
          <w:rFonts w:asciiTheme="minorHAnsi" w:hAnsiTheme="minorHAnsi" w:cs="NewBaskerville-Roman"/>
          <w:sz w:val="16"/>
        </w:rPr>
        <w:t>. Granted that certain sorts of self-understanding are necessary for a good human life, they need involve nothing more than form-finding, which can exist in the absence of Narrativity; and they may be osmotic, systemic, not staged in consciousness. Psychotherapy need not be a narrative or Narrative project. It regularly involves identifying connections between features of one’s very early life and one’s present perspective on things, but these particular explanatory linkings need not have any sort of distinctively narrative character to them. Nor need they be grasped in any distinctively Narrative way. Nor need they interconnect narratively with each other in any interesting way. I don’t need to take up any sort of Narrative attitude to myself in order to profit from coming to understand how the way X and Y treated me when I was very young is expressed in certain anxieties I have now. The key explanatory linkings in psychotherapy are often piecemeal in nature, as are many of the key impacts of experience. Ideally, I think, one acquires an assorted basketful of understandings, not a narrative – an almost inevitably falsifying narrative.</w:t>
      </w:r>
    </w:p>
    <w:p w14:paraId="471BEFB3" w14:textId="77777777" w:rsidR="00CB05FD" w:rsidRPr="00CB05FD" w:rsidRDefault="00CB05FD" w:rsidP="00CB05FD">
      <w:bookmarkStart w:id="1" w:name="_GoBack"/>
      <w:bookmarkEnd w:id="1"/>
    </w:p>
    <w:p w14:paraId="15C774DB" w14:textId="77777777" w:rsidR="00CB05FD" w:rsidRDefault="00CB05FD" w:rsidP="00CB05FD">
      <w:pPr>
        <w:pStyle w:val="Heading2"/>
      </w:pPr>
      <w:r>
        <w:lastRenderedPageBreak/>
        <w:t>K</w:t>
      </w:r>
    </w:p>
    <w:p w14:paraId="1FDAC356" w14:textId="77777777" w:rsidR="00CB05FD" w:rsidRDefault="00CB05FD" w:rsidP="00CB05FD"/>
    <w:p w14:paraId="2684828D" w14:textId="77777777" w:rsidR="00CB05FD" w:rsidRDefault="00CB05FD" w:rsidP="00CB05FD">
      <w:pPr>
        <w:pStyle w:val="Heading4"/>
      </w:pPr>
      <w:r>
        <w:t>ONLY A MATERIALLY INFORMED MARXIST CRITIQUE OF CAPITALISM CAN SOLVE MYRIAD SOCIAL OPPRESSIONS RESULTING FROM CAPITAL’S EXPLOITATION.</w:t>
      </w:r>
    </w:p>
    <w:p w14:paraId="44911990" w14:textId="77777777" w:rsidR="00CB05FD" w:rsidRPr="002F4A32" w:rsidRDefault="00CB05FD" w:rsidP="00CB05FD">
      <w:pPr>
        <w:rPr>
          <w:rStyle w:val="StyleStyleBold12pt"/>
          <w:u w:val="single"/>
        </w:rPr>
      </w:pPr>
      <w:r w:rsidRPr="002F4A32">
        <w:rPr>
          <w:rStyle w:val="StyleStyleBold12pt"/>
          <w:u w:val="single"/>
        </w:rPr>
        <w:t>SMITH 2K8</w:t>
      </w:r>
    </w:p>
    <w:p w14:paraId="0D8E87F3" w14:textId="77777777" w:rsidR="00CB05FD" w:rsidRDefault="00CB05FD" w:rsidP="00CB05FD">
      <w:r>
        <w:t>[Sharon, the politics of identity, January-feb., international socialist review, 57, activist, political commentator, publishes regularly in socialist worker and ISR]</w:t>
      </w:r>
    </w:p>
    <w:p w14:paraId="30023890" w14:textId="77777777" w:rsidR="00CB05FD" w:rsidRDefault="00CB05FD" w:rsidP="00CB05FD">
      <w:pPr>
        <w:rPr>
          <w:rStyle w:val="StyleBoldUnderline"/>
        </w:rPr>
      </w:pPr>
      <w:r w:rsidRPr="002F4A32">
        <w:rPr>
          <w:rStyle w:val="StyleBoldUnderline"/>
        </w:rPr>
        <w:t>FIGHTING AGAINST oppression is an urgent issue in U.S. society today. Racism, sexism, and homophobia have all reached appalling levels—that seem only to rise with each passing year</w:t>
      </w:r>
      <w:r>
        <w:t xml:space="preserve">. White students in Jena hang nooses, and Black students end up in prison.1 Squads of Minutemen vigilantes patrol the Mexican border with impunity, for the sole purpose of terrorizing migrant communities.2 College campuses across the U.S. commemorate “Islamo-fascism awareness week” as if it were just another legitimate student activity.3 Fred Phelps and his Kansas-based Westboro Baptist Church congregation regularly picket outside funerals of gay soldiers killed in Iraq, proclaiming that they belong in hell.4 To be sure, </w:t>
      </w:r>
      <w:r w:rsidRPr="00D23126">
        <w:rPr>
          <w:rStyle w:val="StyleBoldUnderline"/>
          <w:highlight w:val="yellow"/>
        </w:rPr>
        <w:t>the problem extends way beyond the extremist fringe</w:t>
      </w:r>
      <w:r>
        <w:t xml:space="preserve">. Media pundits barely comment on the outrages described above, while </w:t>
      </w:r>
      <w:r w:rsidRPr="00D23126">
        <w:rPr>
          <w:rStyle w:val="StyleBoldUnderline"/>
          <w:highlight w:val="yellow"/>
        </w:rPr>
        <w:t>mainstream discourse regularly heaps contempt on those attempting to fight against oppression—including young women organizing against date rape</w:t>
      </w:r>
      <w:r w:rsidRPr="00D23126">
        <w:rPr>
          <w:highlight w:val="yellow"/>
        </w:rPr>
        <w:t xml:space="preserve"> </w:t>
      </w:r>
      <w:r>
        <w:t>(which is assumed to be a figment of their feminism-charged imaginations</w:t>
      </w:r>
      <w:r w:rsidRPr="002F4A32">
        <w:rPr>
          <w:rStyle w:val="StyleBoldUnderline"/>
        </w:rPr>
        <w:t xml:space="preserve">) </w:t>
      </w:r>
      <w:r w:rsidRPr="00D23126">
        <w:rPr>
          <w:rStyle w:val="StyleBoldUnderline"/>
          <w:highlight w:val="yellow"/>
        </w:rPr>
        <w:t>and immigrants demanding basic legal rights</w:t>
      </w:r>
      <w:r w:rsidRPr="00D23126">
        <w:rPr>
          <w:highlight w:val="yellow"/>
        </w:rPr>
        <w:t xml:space="preserve"> </w:t>
      </w:r>
      <w:r>
        <w:t>(as if they are out to steal jobs from native-born workers). If the “playing field is level,” as so many in the mainstream media assume, those who object must therefore be seeking an unfair advantage. It is no wonder, therefore, that so many people who experience oppression feel so embattled in the current political climate</w:t>
      </w:r>
      <w:r w:rsidRPr="00D23126">
        <w:rPr>
          <w:highlight w:val="yellow"/>
        </w:rPr>
        <w:t xml:space="preserve">. </w:t>
      </w:r>
      <w:r w:rsidRPr="00D23126">
        <w:rPr>
          <w:rStyle w:val="StyleBoldUnderline"/>
          <w:highlight w:val="yellow"/>
        </w:rPr>
        <w:t>Only a movement aimed at fighting oppression in all its forms can challenge the victim-blaming ideology that prevails today</w:t>
      </w:r>
      <w:r w:rsidRPr="00D23126">
        <w:rPr>
          <w:highlight w:val="yellow"/>
        </w:rPr>
        <w:t xml:space="preserve">. </w:t>
      </w:r>
      <w:r>
        <w:t xml:space="preserve">The pressing need for such a movement is acknowledged here. Indeed, this article is intended to address the issue of how to most effectively fight back, since </w:t>
      </w:r>
      <w:r w:rsidRPr="00D23126">
        <w:rPr>
          <w:rStyle w:val="StyleBoldUnderline"/>
          <w:highlight w:val="yellow"/>
        </w:rPr>
        <w:t>different political strategies lead to quite different conclusions about the kind of movement that is needed to challenge oppression</w:t>
      </w:r>
      <w:r>
        <w:t xml:space="preserve">. The bulk of this article is </w:t>
      </w:r>
      <w:r w:rsidRPr="00D23126">
        <w:rPr>
          <w:rStyle w:val="StyleBoldUnderline"/>
          <w:highlight w:val="yellow"/>
        </w:rPr>
        <w:t xml:space="preserve">a critique of </w:t>
      </w:r>
      <w:r w:rsidRPr="002F4A32">
        <w:t>the</w:t>
      </w:r>
      <w:r>
        <w:t xml:space="preserve"> theory behind what is known in academic and left circles as </w:t>
      </w:r>
      <w:r w:rsidRPr="00D23126">
        <w:rPr>
          <w:rStyle w:val="StyleBoldUnderline"/>
          <w:highlight w:val="yellow"/>
        </w:rPr>
        <w:t>“identity politics”—the idea that only those experiencing a particular form of oppression can either define it or fight against it—counterposing to it a Marxist analysis</w:t>
      </w:r>
      <w:r w:rsidRPr="002F4A32">
        <w:rPr>
          <w:rStyle w:val="StyleBoldUnderline"/>
        </w:rPr>
        <w:t>.</w:t>
      </w:r>
      <w:r>
        <w:t xml:space="preserve"> My central premise is </w:t>
      </w:r>
      <w:r w:rsidRPr="00D23126">
        <w:rPr>
          <w:highlight w:val="yellow"/>
        </w:rPr>
        <w:t xml:space="preserve">that </w:t>
      </w:r>
      <w:r w:rsidRPr="00D23126">
        <w:rPr>
          <w:rStyle w:val="StyleBoldUnderline"/>
          <w:highlight w:val="yellow"/>
        </w:rPr>
        <w:t>Marxism provides the theoretical tools for ending oppression, while identity politics does not.</w:t>
      </w:r>
    </w:p>
    <w:p w14:paraId="6040CA7F" w14:textId="77777777" w:rsidR="00CB05FD" w:rsidRDefault="00CB05FD" w:rsidP="00CB05FD"/>
    <w:p w14:paraId="30A55057" w14:textId="77777777" w:rsidR="00CB05FD" w:rsidRDefault="00CB05FD" w:rsidP="00CB05FD"/>
    <w:p w14:paraId="5107EA27" w14:textId="77777777" w:rsidR="00CB05FD" w:rsidRDefault="00CB05FD" w:rsidP="00CB05FD"/>
    <w:p w14:paraId="37AEBE20" w14:textId="77777777" w:rsidR="00CB05FD" w:rsidRPr="008E0758" w:rsidRDefault="00CB05FD" w:rsidP="00CB05FD">
      <w:pPr>
        <w:pStyle w:val="Heading4"/>
        <w:rPr>
          <w:rFonts w:asciiTheme="minorHAnsi" w:hAnsiTheme="minorHAnsi"/>
        </w:rPr>
      </w:pPr>
      <w:r w:rsidRPr="008E0758">
        <w:rPr>
          <w:rFonts w:asciiTheme="minorHAnsi" w:hAnsiTheme="minorHAnsi"/>
        </w:rPr>
        <w:t>Their theory of indigenism obfuscates class oppression and pits groups against each other. You should prefer class analysis as a better method to solve oppression</w:t>
      </w:r>
    </w:p>
    <w:p w14:paraId="45C090F0" w14:textId="77777777" w:rsidR="00CB05FD" w:rsidRPr="008E0758" w:rsidRDefault="00CB05FD" w:rsidP="00CB05FD">
      <w:r w:rsidRPr="008E0758">
        <w:t xml:space="preserve">James </w:t>
      </w:r>
      <w:r w:rsidRPr="00B3632A">
        <w:rPr>
          <w:rStyle w:val="StyleStyleBold12pt"/>
          <w:highlight w:val="green"/>
        </w:rPr>
        <w:t>Herod</w:t>
      </w:r>
      <w:r w:rsidRPr="008E0758">
        <w:rPr>
          <w:u w:val="single"/>
        </w:rPr>
        <w:t xml:space="preserve"> </w:t>
      </w:r>
      <w:r w:rsidRPr="008E0758">
        <w:t xml:space="preserve">Getting Free: A sketch of an association of democratic, autonomous neighborhoods and how to create it  Fourth Edition, January </w:t>
      </w:r>
      <w:r w:rsidRPr="00B3632A">
        <w:rPr>
          <w:rStyle w:val="StyleStyleBold12pt"/>
          <w:highlight w:val="green"/>
        </w:rPr>
        <w:t>2004</w:t>
      </w:r>
      <w:r w:rsidRPr="008E0758">
        <w:t xml:space="preserve"> </w:t>
      </w:r>
      <w:hyperlink r:id="rId13" w:history="1">
        <w:r w:rsidRPr="008E0758">
          <w:rPr>
            <w:rStyle w:val="Hyperlink"/>
            <w:rFonts w:asciiTheme="minorHAnsi" w:hAnsiTheme="minorHAnsi"/>
          </w:rPr>
          <w:t>http://site.www.umb.edu/faculty/salzman_g/Strate/GetFre/index.htm</w:t>
        </w:r>
      </w:hyperlink>
      <w:r w:rsidRPr="008E0758">
        <w:t xml:space="preserve"> </w:t>
      </w:r>
    </w:p>
    <w:p w14:paraId="078533B0" w14:textId="77777777" w:rsidR="00CB05FD" w:rsidRDefault="00CB05FD" w:rsidP="00CB05FD">
      <w:pPr>
        <w:rPr>
          <w:rFonts w:asciiTheme="minorHAnsi" w:hAnsiTheme="minorHAnsi"/>
          <w:sz w:val="14"/>
        </w:rPr>
      </w:pPr>
    </w:p>
    <w:p w14:paraId="1C1C9B04" w14:textId="77777777" w:rsidR="00CB05FD" w:rsidRPr="00B3632A" w:rsidRDefault="00CB05FD" w:rsidP="00CB05FD">
      <w:pPr>
        <w:rPr>
          <w:rFonts w:asciiTheme="minorHAnsi" w:hAnsiTheme="minorHAnsi"/>
          <w:sz w:val="14"/>
        </w:rPr>
      </w:pPr>
      <w:r w:rsidRPr="00B3632A">
        <w:rPr>
          <w:rFonts w:asciiTheme="minorHAnsi" w:hAnsiTheme="minorHAnsi"/>
          <w:sz w:val="14"/>
        </w:rPr>
        <w:t xml:space="preserve">This is actually the same issue as the nationalities question and the identity question, but it might be worthwhile to treat it separately because there is an outstanding Native-American writer, </w:t>
      </w:r>
      <w:r w:rsidRPr="008E0758">
        <w:rPr>
          <w:rFonts w:asciiTheme="minorHAnsi" w:hAnsiTheme="minorHAnsi"/>
          <w:highlight w:val="green"/>
          <w:u w:val="single"/>
        </w:rPr>
        <w:t>Ward Churchill</w:t>
      </w:r>
      <w:r w:rsidRPr="008E0758">
        <w:rPr>
          <w:rFonts w:asciiTheme="minorHAnsi" w:hAnsiTheme="minorHAnsi"/>
          <w:u w:val="single"/>
        </w:rPr>
        <w:t xml:space="preserve">, who develops and advocates this theory. It </w:t>
      </w:r>
      <w:r w:rsidRPr="008E0758">
        <w:rPr>
          <w:rFonts w:asciiTheme="minorHAnsi" w:hAnsiTheme="minorHAnsi"/>
          <w:highlight w:val="green"/>
          <w:u w:val="single"/>
        </w:rPr>
        <w:t xml:space="preserve">is a theory, of </w:t>
      </w:r>
      <w:r w:rsidRPr="00B3632A">
        <w:rPr>
          <w:rStyle w:val="Emphasis"/>
          <w:highlight w:val="green"/>
        </w:rPr>
        <w:t>native or indigenous peoples</w:t>
      </w:r>
      <w:r w:rsidRPr="008E0758">
        <w:rPr>
          <w:rFonts w:asciiTheme="minorHAnsi" w:hAnsiTheme="minorHAnsi"/>
          <w:highlight w:val="green"/>
          <w:u w:val="single"/>
        </w:rPr>
        <w:t xml:space="preserve">, which tends to </w:t>
      </w:r>
      <w:r w:rsidRPr="00B3632A">
        <w:rPr>
          <w:rStyle w:val="Emphasis"/>
          <w:highlight w:val="green"/>
        </w:rPr>
        <w:t>replace class analysis</w:t>
      </w:r>
      <w:r w:rsidRPr="008E0758">
        <w:rPr>
          <w:rFonts w:asciiTheme="minorHAnsi" w:hAnsiTheme="minorHAnsi"/>
          <w:highlight w:val="green"/>
          <w:u w:val="single"/>
        </w:rPr>
        <w:t xml:space="preserve">, and generates a view of the history of </w:t>
      </w:r>
      <w:r w:rsidRPr="008E0758">
        <w:rPr>
          <w:rFonts w:asciiTheme="minorHAnsi" w:hAnsiTheme="minorHAnsi"/>
          <w:highlight w:val="green"/>
          <w:u w:val="single"/>
        </w:rPr>
        <w:lastRenderedPageBreak/>
        <w:t>the last five hundred years of world history which is quite at odds with an understanding of capitalism.</w:t>
      </w:r>
      <w:r w:rsidRPr="008E0758">
        <w:rPr>
          <w:rFonts w:asciiTheme="minorHAnsi" w:hAnsiTheme="minorHAnsi"/>
          <w:u w:val="single"/>
        </w:rPr>
        <w:t xml:space="preserve"> </w:t>
      </w:r>
      <w:r w:rsidRPr="00B3632A">
        <w:rPr>
          <w:rFonts w:asciiTheme="minorHAnsi" w:hAnsiTheme="minorHAnsi"/>
          <w:sz w:val="14"/>
        </w:rPr>
        <w:t xml:space="preserve">I have never seen a critique of the idea (although surely some marxist journal has published one).  </w:t>
      </w:r>
      <w:r w:rsidRPr="008E0758">
        <w:rPr>
          <w:rFonts w:asciiTheme="minorHAnsi" w:hAnsiTheme="minorHAnsi"/>
          <w:u w:val="single"/>
        </w:rPr>
        <w:t>It is quite erroneous to identify the enemy as Western Civilization, Europeans, or White People and to attribute the world's problems to these false abstractions.</w:t>
      </w:r>
      <w:r w:rsidRPr="00B3632A">
        <w:rPr>
          <w:rFonts w:asciiTheme="minorHAnsi" w:hAnsiTheme="minorHAnsi"/>
          <w:sz w:val="14"/>
        </w:rPr>
        <w:t xml:space="preserve"> The rise and spread of capitalism was not only massively resisted by peoples all over the world, generating brilliant articulations of this resistance by writers and leaders like Fanon, James, Cabral, Nkrumah, Gandhi, Magon, Mandela, and Cesaire. It was also resisted by Europeans themselves. The European peasants were among the first so-called indigenous or native peoples to be dispossessed and colonized by the emerging capitalist ruling class. They were driven off their lands and forced into wage-slavery. Their villages were destroyed, and their local cultures, as were their unique languages.  European resistance to capitalism was vigorous and long lasting. It gave rise to massive movements: the labor movement, the cooperative movement, communism, socialism, anarchism, syndicalism. It resulted in revolutions: the revolutions of 1848, the Paris Commune, the failed revolutions in Central Europe in 1919, the Spanish Civil War, the Hungarian Revolution of 1956, Polish Solidarity, and so forth. There was a worldwide upsurge of anti-capitalist resistance in 1968, and this took place also throughout Europe and the West. Recently there has been another such wave of global opposition to capitalism, but which has appeared also in Seattle, Quebec  City, and Genoa. Thus I believe that </w:t>
      </w:r>
      <w:r w:rsidRPr="00B3632A">
        <w:rPr>
          <w:rStyle w:val="Emphasis"/>
          <w:highlight w:val="green"/>
        </w:rPr>
        <w:t>Indigenism mis-identifies the enemy</w:t>
      </w:r>
      <w:r w:rsidRPr="008E0758">
        <w:rPr>
          <w:rFonts w:asciiTheme="minorHAnsi" w:hAnsiTheme="minorHAnsi"/>
          <w:highlight w:val="green"/>
          <w:u w:val="single"/>
        </w:rPr>
        <w:t xml:space="preserve">, and is therefore </w:t>
      </w:r>
      <w:r w:rsidRPr="00B3632A">
        <w:rPr>
          <w:rStyle w:val="Emphasis"/>
          <w:highlight w:val="green"/>
        </w:rPr>
        <w:t>incompatible with</w:t>
      </w:r>
      <w:r w:rsidRPr="008E0758">
        <w:rPr>
          <w:rFonts w:asciiTheme="minorHAnsi" w:hAnsiTheme="minorHAnsi"/>
          <w:highlight w:val="green"/>
          <w:u w:val="single"/>
        </w:rPr>
        <w:t xml:space="preserve"> </w:t>
      </w:r>
      <w:r w:rsidRPr="00B3632A">
        <w:rPr>
          <w:rFonts w:asciiTheme="minorHAnsi" w:hAnsiTheme="minorHAnsi"/>
          <w:u w:val="single"/>
        </w:rPr>
        <w:t>an Association of Free Peoples</w:t>
      </w:r>
      <w:r w:rsidRPr="008E0758">
        <w:rPr>
          <w:rFonts w:asciiTheme="minorHAnsi" w:hAnsiTheme="minorHAnsi"/>
          <w:u w:val="single"/>
        </w:rPr>
        <w:t xml:space="preserve"> (</w:t>
      </w:r>
      <w:r w:rsidRPr="00B3632A">
        <w:rPr>
          <w:rFonts w:asciiTheme="minorHAnsi" w:hAnsiTheme="minorHAnsi"/>
          <w:highlight w:val="green"/>
          <w:u w:val="single"/>
        </w:rPr>
        <w:t>anarchism, communism</w:t>
      </w:r>
      <w:r w:rsidRPr="008E0758">
        <w:rPr>
          <w:rFonts w:asciiTheme="minorHAnsi" w:hAnsiTheme="minorHAnsi"/>
          <w:u w:val="single"/>
        </w:rPr>
        <w:t xml:space="preserve">). Actually, </w:t>
      </w:r>
      <w:r w:rsidRPr="008E0758">
        <w:rPr>
          <w:rFonts w:asciiTheme="minorHAnsi" w:hAnsiTheme="minorHAnsi"/>
          <w:highlight w:val="green"/>
          <w:u w:val="single"/>
        </w:rPr>
        <w:t xml:space="preserve">we are </w:t>
      </w:r>
      <w:r w:rsidRPr="00B3632A">
        <w:rPr>
          <w:rFonts w:asciiTheme="minorHAnsi" w:hAnsiTheme="minorHAnsi"/>
          <w:u w:val="single"/>
        </w:rPr>
        <w:t xml:space="preserve">just now </w:t>
      </w:r>
      <w:r w:rsidRPr="008E0758">
        <w:rPr>
          <w:rFonts w:asciiTheme="minorHAnsi" w:hAnsiTheme="minorHAnsi"/>
          <w:highlight w:val="green"/>
          <w:u w:val="single"/>
        </w:rPr>
        <w:t>witnessing a still basically peasant population in Europe, in the Balkans, being hit with an improved, strengthened, new, enclosures movement</w:t>
      </w:r>
      <w:r w:rsidRPr="008E0758">
        <w:rPr>
          <w:rFonts w:asciiTheme="minorHAnsi" w:hAnsiTheme="minorHAnsi"/>
          <w:u w:val="single"/>
        </w:rPr>
        <w:t xml:space="preserve">. Are the peasants in twenty-first century Eastern Europe indigenous peoples who are being attacked by Western Civilization or are they being dispossessed by the neoliberal offensive of late capitalism? </w:t>
      </w:r>
      <w:r w:rsidRPr="008E0758">
        <w:rPr>
          <w:rFonts w:asciiTheme="minorHAnsi" w:hAnsiTheme="minorHAnsi"/>
          <w:highlight w:val="green"/>
          <w:u w:val="single"/>
        </w:rPr>
        <w:t xml:space="preserve">Indigenists </w:t>
      </w:r>
      <w:r w:rsidRPr="00B3632A">
        <w:rPr>
          <w:rFonts w:asciiTheme="minorHAnsi" w:hAnsiTheme="minorHAnsi"/>
          <w:u w:val="single"/>
        </w:rPr>
        <w:t xml:space="preserve">I think </w:t>
      </w:r>
      <w:r w:rsidRPr="00B3632A">
        <w:rPr>
          <w:rStyle w:val="Emphasis"/>
          <w:highlight w:val="green"/>
        </w:rPr>
        <w:t>will have to be double-jointed</w:t>
      </w:r>
      <w:r w:rsidRPr="008E0758">
        <w:rPr>
          <w:rFonts w:asciiTheme="minorHAnsi" w:hAnsiTheme="minorHAnsi"/>
          <w:highlight w:val="green"/>
          <w:u w:val="single"/>
        </w:rPr>
        <w:t xml:space="preserve"> to apply their theory to recent events in Eastern Europe, because peasants there are White, European, a part of Western Civilization, and are Indigenous</w:t>
      </w:r>
      <w:r w:rsidRPr="00B3632A">
        <w:rPr>
          <w:rFonts w:asciiTheme="minorHAnsi" w:hAnsiTheme="minorHAnsi"/>
          <w:u w:val="single"/>
        </w:rPr>
        <w:t>, if by that term we mean that they have lived there for eons</w:t>
      </w:r>
      <w:r w:rsidRPr="00B3632A">
        <w:rPr>
          <w:rFonts w:asciiTheme="minorHAnsi" w:hAnsiTheme="minorHAnsi"/>
          <w:sz w:val="14"/>
        </w:rPr>
        <w:t xml:space="preserve"> (although most of them moved there from elsewhere in some distant past, as have all so-called Indigenous peoples on earth). So I guess they are attacking themselves, if we follow Indigenism. Thus</w:t>
      </w:r>
      <w:r w:rsidRPr="008E0758">
        <w:rPr>
          <w:rFonts w:asciiTheme="minorHAnsi" w:hAnsiTheme="minorHAnsi"/>
          <w:u w:val="single"/>
        </w:rPr>
        <w:t xml:space="preserve">, </w:t>
      </w:r>
      <w:r w:rsidRPr="00B3632A">
        <w:rPr>
          <w:rStyle w:val="Emphasis"/>
          <w:highlight w:val="green"/>
        </w:rPr>
        <w:t>rejection of and resistance to capitalism, imperialism, and colonialism has been going on</w:t>
      </w:r>
      <w:r w:rsidRPr="008E0758">
        <w:rPr>
          <w:rFonts w:asciiTheme="minorHAnsi" w:hAnsiTheme="minorHAnsi"/>
          <w:highlight w:val="green"/>
          <w:u w:val="single"/>
        </w:rPr>
        <w:t xml:space="preserve"> in Europe too, not just in the world outside Europe</w:t>
      </w:r>
      <w:r w:rsidRPr="00B3632A">
        <w:t>.</w:t>
      </w:r>
      <w:r w:rsidRPr="00B3632A">
        <w:rPr>
          <w:rStyle w:val="Emphasis"/>
          <w:highlight w:val="green"/>
        </w:rPr>
        <w:t xml:space="preserve"> It distorts the picture to deny this</w:t>
      </w:r>
      <w:r w:rsidRPr="008E0758">
        <w:rPr>
          <w:rFonts w:asciiTheme="minorHAnsi" w:hAnsiTheme="minorHAnsi"/>
          <w:u w:val="single"/>
        </w:rPr>
        <w:t>.</w:t>
      </w:r>
      <w:r w:rsidRPr="00B3632A">
        <w:rPr>
          <w:rFonts w:asciiTheme="minorHAnsi" w:hAnsiTheme="minorHAnsi"/>
          <w:sz w:val="14"/>
        </w:rPr>
        <w:t xml:space="preserve"> Marx himself wrote some of the earliest analyses of colonialism in his essays on India and Ireland. Western Civilization thus includes not only capitalism, but also the critique of capitalism. If we use the term at all it should include both these movements, the evil of capitalism and the good of anti-capitalism. </w:t>
      </w:r>
      <w:r w:rsidRPr="008E0758">
        <w:rPr>
          <w:rFonts w:asciiTheme="minorHAnsi" w:hAnsiTheme="minorHAnsi"/>
          <w:u w:val="single"/>
        </w:rPr>
        <w:t xml:space="preserve">It </w:t>
      </w:r>
      <w:r w:rsidRPr="008E0758">
        <w:rPr>
          <w:rFonts w:asciiTheme="minorHAnsi" w:hAnsiTheme="minorHAnsi"/>
          <w:highlight w:val="green"/>
          <w:u w:val="single"/>
        </w:rPr>
        <w:t xml:space="preserve">includes not only White Europeans who fought to impose capitalism on the world, but White Europeans who fought to stop this and to get free from capitalism completely. The terms European and White are </w:t>
      </w:r>
      <w:r w:rsidRPr="00B3632A">
        <w:rPr>
          <w:rStyle w:val="Emphasis"/>
          <w:highlight w:val="green"/>
        </w:rPr>
        <w:t>false abstractions</w:t>
      </w:r>
      <w:r w:rsidRPr="008E0758">
        <w:rPr>
          <w:rFonts w:asciiTheme="minorHAnsi" w:hAnsiTheme="minorHAnsi"/>
          <w:highlight w:val="green"/>
          <w:u w:val="single"/>
        </w:rPr>
        <w:t xml:space="preserve">, </w:t>
      </w:r>
      <w:r w:rsidRPr="00B3632A">
        <w:rPr>
          <w:rFonts w:asciiTheme="minorHAnsi" w:hAnsiTheme="minorHAnsi"/>
          <w:u w:val="single"/>
        </w:rPr>
        <w:t xml:space="preserve">in that it is </w:t>
      </w:r>
      <w:r w:rsidRPr="008E0758">
        <w:rPr>
          <w:rFonts w:asciiTheme="minorHAnsi" w:hAnsiTheme="minorHAnsi"/>
          <w:highlight w:val="green"/>
          <w:u w:val="single"/>
        </w:rPr>
        <w:t xml:space="preserve">only some Europeans and only some Whites </w:t>
      </w:r>
      <w:r w:rsidRPr="00B3632A">
        <w:rPr>
          <w:rFonts w:asciiTheme="minorHAnsi" w:hAnsiTheme="minorHAnsi"/>
          <w:u w:val="single"/>
        </w:rPr>
        <w:t xml:space="preserve">that </w:t>
      </w:r>
      <w:r w:rsidRPr="008E0758">
        <w:rPr>
          <w:rFonts w:asciiTheme="minorHAnsi" w:hAnsiTheme="minorHAnsi"/>
          <w:highlight w:val="green"/>
          <w:u w:val="single"/>
        </w:rPr>
        <w:t xml:space="preserve">have colonized the world. Just as it was wrong for </w:t>
      </w:r>
      <w:r w:rsidRPr="00B3632A">
        <w:rPr>
          <w:rFonts w:asciiTheme="minorHAnsi" w:hAnsiTheme="minorHAnsi"/>
          <w:u w:val="single"/>
        </w:rPr>
        <w:t xml:space="preserve">some radical </w:t>
      </w:r>
      <w:r w:rsidRPr="008E0758">
        <w:rPr>
          <w:rFonts w:asciiTheme="minorHAnsi" w:hAnsiTheme="minorHAnsi"/>
          <w:highlight w:val="green"/>
          <w:u w:val="single"/>
        </w:rPr>
        <w:t xml:space="preserve">feminists to see all men as the enemy, </w:t>
      </w:r>
      <w:r w:rsidRPr="00B3632A">
        <w:rPr>
          <w:rFonts w:asciiTheme="minorHAnsi" w:hAnsiTheme="minorHAnsi"/>
          <w:u w:val="single"/>
        </w:rPr>
        <w:t xml:space="preserve">or for some black nationalists to see all whites as the enemy, so also </w:t>
      </w:r>
      <w:r w:rsidRPr="008E0758">
        <w:rPr>
          <w:rFonts w:asciiTheme="minorHAnsi" w:hAnsiTheme="minorHAnsi"/>
          <w:highlight w:val="green"/>
          <w:u w:val="single"/>
        </w:rPr>
        <w:t xml:space="preserve">it is wrong for Native Americans to see </w:t>
      </w:r>
      <w:r w:rsidRPr="00B3632A">
        <w:rPr>
          <w:rStyle w:val="Emphasis"/>
          <w:highlight w:val="green"/>
        </w:rPr>
        <w:t>all non-indigenous people as the enemy</w:t>
      </w:r>
      <w:r w:rsidRPr="008E0758">
        <w:rPr>
          <w:rFonts w:asciiTheme="minorHAnsi" w:hAnsiTheme="minorHAnsi"/>
          <w:highlight w:val="green"/>
          <w:u w:val="single"/>
        </w:rPr>
        <w:t>, and for Indigenists to blame all Europeans and all Whites for imperialism</w:t>
      </w:r>
      <w:r w:rsidRPr="00B3632A">
        <w:rPr>
          <w:rFonts w:asciiTheme="minorHAnsi" w:hAnsiTheme="minorHAnsi"/>
          <w:sz w:val="14"/>
        </w:rPr>
        <w:t xml:space="preserve">.       </w:t>
      </w:r>
      <w:r w:rsidRPr="008E0758">
        <w:rPr>
          <w:rFonts w:asciiTheme="minorHAnsi" w:hAnsiTheme="minorHAnsi"/>
          <w:u w:val="single"/>
        </w:rPr>
        <w:t>Thus I can no longer accept the notion of indigenous versus nonindigenous people. I much prefer to think in terms of oppressors and the oppressed, exploiters and the exploited, criminals and victims, rulers and the ruled, rather than in terms of western civilization versus the rest of the world, and certainly rather than Whites versus People of Color</w:t>
      </w:r>
      <w:r w:rsidRPr="00B3632A">
        <w:rPr>
          <w:rFonts w:asciiTheme="minorHAnsi" w:hAnsiTheme="minorHAnsi"/>
          <w:sz w:val="14"/>
        </w:rPr>
        <w:t xml:space="preserve">. Ireland, one of the first countries to be colonized, was a nation of white people. </w:t>
      </w:r>
    </w:p>
    <w:p w14:paraId="1073A526" w14:textId="77777777" w:rsidR="00CB05FD" w:rsidRPr="00D17C4E" w:rsidRDefault="00CB05FD" w:rsidP="00CB05FD"/>
    <w:p w14:paraId="3F935B3A" w14:textId="77777777" w:rsidR="00CB05FD" w:rsidRPr="00933F0C" w:rsidRDefault="00CB05FD" w:rsidP="00CB05FD">
      <w:pPr>
        <w:pStyle w:val="Heading4"/>
      </w:pPr>
      <w:r w:rsidRPr="00933F0C">
        <w:t>Capitalism forecloses historical contradictions, highlighting short-term gains—our alt fosters historical consciousness which must be the ideological starting point for social change.</w:t>
      </w:r>
    </w:p>
    <w:p w14:paraId="131F914C" w14:textId="77777777" w:rsidR="00CB05FD" w:rsidRDefault="00CB05FD" w:rsidP="00CB05FD">
      <w:pPr>
        <w:rPr>
          <w:rFonts w:ascii="Times New Roman" w:hAnsi="Times New Roman"/>
        </w:rPr>
      </w:pPr>
      <w:r>
        <w:rPr>
          <w:rFonts w:ascii="Times New Roman" w:hAnsi="Times New Roman"/>
        </w:rPr>
        <w:t xml:space="preserve">Istvan </w:t>
      </w:r>
      <w:r>
        <w:rPr>
          <w:rStyle w:val="tagCharCharCharChar"/>
          <w:rFonts w:ascii="Times New Roman" w:hAnsi="Times New Roman"/>
        </w:rPr>
        <w:t>Meszaros</w:t>
      </w:r>
      <w:r>
        <w:rPr>
          <w:rFonts w:ascii="Times New Roman" w:hAnsi="Times New Roman"/>
        </w:rPr>
        <w:t>, Professor at the University of Sussex, “The Challenge and Burden of Historical Time.” 20</w:t>
      </w:r>
      <w:r>
        <w:rPr>
          <w:rStyle w:val="tagCharCharCharChar"/>
          <w:rFonts w:ascii="Times New Roman" w:hAnsi="Times New Roman"/>
        </w:rPr>
        <w:t>08</w:t>
      </w:r>
      <w:r>
        <w:rPr>
          <w:rFonts w:ascii="Times New Roman" w:hAnsi="Times New Roman"/>
        </w:rPr>
        <w:t xml:space="preserve"> P.35-36, </w:t>
      </w:r>
    </w:p>
    <w:p w14:paraId="3D15C030" w14:textId="77777777" w:rsidR="00CB05FD" w:rsidRDefault="00CB05FD" w:rsidP="00CB05FD">
      <w:pPr>
        <w:rPr>
          <w:rFonts w:ascii="Times New Roman" w:hAnsi="Times New Roman"/>
        </w:rPr>
      </w:pPr>
    </w:p>
    <w:p w14:paraId="067AD865" w14:textId="77777777" w:rsidR="00CB05FD" w:rsidRDefault="00CB05FD" w:rsidP="00CB05FD">
      <w:pPr>
        <w:pStyle w:val="card"/>
        <w:ind w:left="0"/>
        <w:rPr>
          <w:rStyle w:val="underline"/>
        </w:rPr>
      </w:pPr>
      <w:r w:rsidRPr="0099450C">
        <w:rPr>
          <w:rStyle w:val="underline"/>
          <w:highlight w:val="yellow"/>
        </w:rPr>
        <w:t xml:space="preserve">No individual </w:t>
      </w:r>
      <w:r>
        <w:rPr>
          <w:rStyle w:val="underline"/>
        </w:rPr>
        <w:t xml:space="preserve">and no conceivable form of society </w:t>
      </w:r>
      <w:r w:rsidRPr="0099450C">
        <w:rPr>
          <w:rStyle w:val="underline"/>
          <w:highlight w:val="yellow"/>
        </w:rPr>
        <w:t xml:space="preserve">today or in the future can avoid the objective determinations and the corresponding burden of historical time, together with the responsibility </w:t>
      </w:r>
      <w:r>
        <w:rPr>
          <w:rStyle w:val="underline"/>
        </w:rPr>
        <w:t>necessarily arising from them.</w:t>
      </w:r>
      <w:r>
        <w:rPr>
          <w:rFonts w:ascii="Times New Roman" w:hAnsi="Times New Roman"/>
          <w:sz w:val="16"/>
        </w:rPr>
        <w:t xml:space="preserve"> In general terms, perhaps </w:t>
      </w:r>
      <w:r>
        <w:rPr>
          <w:rStyle w:val="underline"/>
        </w:rPr>
        <w:t xml:space="preserve">the greatest indictment of </w:t>
      </w:r>
      <w:r w:rsidRPr="0099450C">
        <w:rPr>
          <w:rStyle w:val="underline"/>
          <w:highlight w:val="yellow"/>
        </w:rPr>
        <w:t xml:space="preserve">our </w:t>
      </w:r>
      <w:r>
        <w:rPr>
          <w:rStyle w:val="underline"/>
        </w:rPr>
        <w:t xml:space="preserve">given </w:t>
      </w:r>
      <w:r w:rsidRPr="0099450C">
        <w:rPr>
          <w:rStyle w:val="underline"/>
          <w:highlight w:val="yellow"/>
        </w:rPr>
        <w:t xml:space="preserve">social order </w:t>
      </w:r>
      <w:r>
        <w:rPr>
          <w:rStyle w:val="underline"/>
        </w:rPr>
        <w:t xml:space="preserve">is that it </w:t>
      </w:r>
      <w:r w:rsidRPr="0099450C">
        <w:rPr>
          <w:rStyle w:val="underline"/>
          <w:highlight w:val="yellow"/>
        </w:rPr>
        <w:t>degrades the inescapable burden of meaningful historical time-the life-time of both the individuals and of humanity---into the tyranny of capital's reified time-imperative~ irrespective of the consequences</w:t>
      </w:r>
      <w:r>
        <w:rPr>
          <w:rStyle w:val="underline"/>
        </w:rPr>
        <w:t xml:space="preserve">. Capital's historically unique mode of social metabolic reproduction must degrade time because the most fundamental objective determination of its own form of human interchange is the irrepressible drive to continued self-expansions defined by the intrinsic characteristics of this mode of </w:t>
      </w:r>
      <w:r>
        <w:rPr>
          <w:rStyle w:val="underline"/>
        </w:rPr>
        <w:lastRenderedPageBreak/>
        <w:t xml:space="preserve">societal interchange as necessary capital- expansion achievable in commodity society only through the exploitation of labor-time. Thus </w:t>
      </w:r>
      <w:r w:rsidRPr="0099450C">
        <w:rPr>
          <w:rStyle w:val="underline"/>
          <w:highlight w:val="yellow"/>
        </w:rPr>
        <w:t>capital must become blind to all dimensions of time other than that of maximally exploitable surplus-labor and the corresponding labor-time. This is why all possible value and meaning potentially arising from historically created relations must be obliterated from capital's equations</w:t>
      </w:r>
      <w:r>
        <w:rPr>
          <w:rStyle w:val="underline"/>
        </w:rPr>
        <w:t xml:space="preserve">~ other than those directly linked to the systemic imperative of capital-accumulation. This is so whether the potential meaning and values involved are concerned with the personal relations of the individuals among themselves as separate individuals, or with the social groups of which the particular individuals form a part, or indeed with humanity in general when that relationship can be and must be consciously grasped, under determinate historical circumstances, like our own historical time today. Meaning and values become legitimate concerns in this reproductive system only if they are readily reducible to the capitalistically idealized cash nexus (as regards the isolated individuals), or to the imperative of profitability in general, when the issue at stake is the accumulation-securing class relation of structural domination and exploitation in the established social order. Naturally, </w:t>
      </w:r>
      <w:r w:rsidRPr="0099450C">
        <w:rPr>
          <w:rStyle w:val="underline"/>
          <w:highlight w:val="yellow"/>
        </w:rPr>
        <w:t>our interest in this context is human historical time,</w:t>
      </w:r>
      <w:r>
        <w:rPr>
          <w:rStyle w:val="underline"/>
        </w:rPr>
        <w:t xml:space="preserve"> and not some "metaphysical" or "cosmological" considerations of time. For us the time relations linked to the question of "cosmological contingency"-regarding, for instance, the possibility of other earth-like planets which might be capable of supporting advanced forms of life in far away solar systems: a well-known part of some ongoing astrophysical enquiry today-are totally irrelevant. But focusing on human historical time does not mean that any form of relativism is acceptable in our assessment of meaningful time relations. On the contrary, </w:t>
      </w:r>
      <w:r w:rsidRPr="0099450C">
        <w:rPr>
          <w:rStyle w:val="underline"/>
          <w:highlight w:val="yellow"/>
        </w:rPr>
        <w:t>the question of historical necessity is a vital issue here, although it must be evaluated in a qualitatively different way from those who, with hostile ideological intent, try to ascribe a crude mechanical deterministic view to the Marxian-profoundly dialectical-conception of historical time.</w:t>
      </w:r>
      <w:r>
        <w:rPr>
          <w:rStyle w:val="underline"/>
        </w:rPr>
        <w:t xml:space="preserve"> For the core meaning of human historical necessity is precisely that it is only historical, which means that it is an ultimately disappearing necessity (eine verschwindende Notwendigkeit in Marx's words l), and should not be treated on the model of naturalistic determinations. </w:t>
      </w:r>
    </w:p>
    <w:p w14:paraId="31CC3DD5" w14:textId="77777777" w:rsidR="00CB05FD" w:rsidRPr="00166ABC" w:rsidRDefault="00CB05FD" w:rsidP="00CB05FD"/>
    <w:p w14:paraId="036CF57D" w14:textId="77777777"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istrator" w:date="2012-08-11T15:07:00Z" w:initials="A">
    <w:p w14:paraId="02AD8820" w14:textId="77777777" w:rsidR="00CB05FD" w:rsidRDefault="00CB05FD" w:rsidP="00CB05FD">
      <w:pPr>
        <w:pStyle w:val="CommentText"/>
      </w:pPr>
      <w:r>
        <w:t>Sustainability link/answer</w:t>
      </w: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AD88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A3577" w14:textId="77777777" w:rsidR="003D6806" w:rsidRDefault="003D6806" w:rsidP="005F5576">
      <w:r>
        <w:separator/>
      </w:r>
    </w:p>
  </w:endnote>
  <w:endnote w:type="continuationSeparator" w:id="0">
    <w:p w14:paraId="3E26E0B3" w14:textId="77777777" w:rsidR="003D6806" w:rsidRDefault="003D68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Italic">
    <w:altName w:val="Times New Roman"/>
    <w:panose1 w:val="00000000000000000000"/>
    <w:charset w:val="00"/>
    <w:family w:val="auto"/>
    <w:notTrueType/>
    <w:pitch w:val="default"/>
    <w:sig w:usb0="00000003" w:usb1="00000000" w:usb2="00000000" w:usb3="00000000" w:csb0="00000001" w:csb1="00000000"/>
  </w:font>
  <w:font w:name="NewBaskerville-Roman">
    <w:altName w:val="MS Mincho"/>
    <w:panose1 w:val="00000000000000000000"/>
    <w:charset w:val="80"/>
    <w:family w:val="auto"/>
    <w:notTrueType/>
    <w:pitch w:val="default"/>
    <w:sig w:usb0="00000003" w:usb1="08070000" w:usb2="00000010" w:usb3="00000000" w:csb0="00020001" w:csb1="00000000"/>
  </w:font>
  <w:font w:name="NewBaskerville-Italic">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E0304" w14:textId="77777777" w:rsidR="003D6806" w:rsidRDefault="003D6806" w:rsidP="005F5576">
      <w:r>
        <w:separator/>
      </w:r>
    </w:p>
  </w:footnote>
  <w:footnote w:type="continuationSeparator" w:id="0">
    <w:p w14:paraId="3D4E7314" w14:textId="77777777" w:rsidR="003D6806" w:rsidRDefault="003D680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F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179"/>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6806"/>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05FD"/>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F0092"/>
  <w15:docId w15:val="{719B8D92-D955-4404-8759-C6C53774A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B05F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cardtextChar">
    <w:name w:val="card text Char"/>
    <w:basedOn w:val="DefaultParagraphFont"/>
    <w:link w:val="cardtext"/>
    <w:locked/>
    <w:rsid w:val="00CB05FD"/>
    <w:rPr>
      <w:rFonts w:ascii="Calibri" w:hAnsi="Calibri"/>
      <w:sz w:val="24"/>
    </w:rPr>
  </w:style>
  <w:style w:type="paragraph" w:customStyle="1" w:styleId="cardtext">
    <w:name w:val="card text"/>
    <w:basedOn w:val="Normal"/>
    <w:link w:val="cardtextChar"/>
    <w:qFormat/>
    <w:rsid w:val="00CB05FD"/>
    <w:pPr>
      <w:ind w:left="288" w:right="288"/>
    </w:pPr>
    <w:rPr>
      <w:rFonts w:cstheme="minorBidi"/>
      <w:sz w:val="24"/>
    </w:rPr>
  </w:style>
  <w:style w:type="paragraph" w:customStyle="1" w:styleId="card">
    <w:name w:val="card"/>
    <w:basedOn w:val="Normal"/>
    <w:link w:val="cardChar"/>
    <w:uiPriority w:val="99"/>
    <w:qFormat/>
    <w:rsid w:val="00CB05FD"/>
    <w:pPr>
      <w:ind w:left="288" w:right="288"/>
    </w:pPr>
    <w:rPr>
      <w:rFonts w:ascii="Georgia" w:eastAsia="Times New Roman" w:hAnsi="Georgia"/>
      <w:sz w:val="20"/>
      <w:szCs w:val="20"/>
    </w:rPr>
  </w:style>
  <w:style w:type="character" w:customStyle="1" w:styleId="cardChar">
    <w:name w:val="card Char"/>
    <w:link w:val="card"/>
    <w:uiPriority w:val="99"/>
    <w:rsid w:val="00CB05FD"/>
    <w:rPr>
      <w:rFonts w:ascii="Georgia" w:eastAsia="Times New Roman" w:hAnsi="Georgia" w:cs="Calibri"/>
      <w:sz w:val="20"/>
      <w:szCs w:val="20"/>
    </w:rPr>
  </w:style>
  <w:style w:type="character" w:customStyle="1" w:styleId="Box">
    <w:name w:val="Box"/>
    <w:aliases w:val="Style1"/>
    <w:basedOn w:val="DefaultParagraphFont"/>
    <w:uiPriority w:val="1"/>
    <w:qFormat/>
    <w:rsid w:val="00CB05FD"/>
    <w:rPr>
      <w:b/>
      <w:u w:val="single"/>
      <w:bdr w:val="single" w:sz="4" w:space="0" w:color="auto"/>
    </w:rPr>
  </w:style>
  <w:style w:type="paragraph" w:styleId="Title">
    <w:name w:val="Title"/>
    <w:aliases w:val="UNDERLINE,Cites and Cards,Bold Underlined"/>
    <w:basedOn w:val="Normal"/>
    <w:link w:val="TitleChar"/>
    <w:uiPriority w:val="6"/>
    <w:qFormat/>
    <w:rsid w:val="00CB05FD"/>
    <w:pPr>
      <w:spacing w:before="240" w:after="60"/>
      <w:ind w:left="432" w:right="432"/>
      <w:jc w:val="center"/>
      <w:outlineLvl w:val="0"/>
    </w:pPr>
    <w:rPr>
      <w:rFonts w:asciiTheme="minorHAnsi" w:hAnsiTheme="minorHAnsi" w:cstheme="minorBidi"/>
      <w:bCs/>
      <w:u w:val="single"/>
    </w:rPr>
  </w:style>
  <w:style w:type="character" w:customStyle="1" w:styleId="TitleChar">
    <w:name w:val="Title Char"/>
    <w:aliases w:val="UNDERLINE Char,Cites and Cards Char,Bold Underlined Char"/>
    <w:basedOn w:val="DefaultParagraphFont"/>
    <w:link w:val="Title"/>
    <w:uiPriority w:val="6"/>
    <w:qFormat/>
    <w:rsid w:val="00CB05FD"/>
    <w:rPr>
      <w:bCs/>
      <w:u w:val="single"/>
    </w:rPr>
  </w:style>
  <w:style w:type="character" w:customStyle="1" w:styleId="underline">
    <w:name w:val="underline"/>
    <w:link w:val="textbold"/>
    <w:qFormat/>
    <w:rsid w:val="00CB05FD"/>
    <w:rPr>
      <w:u w:val="single"/>
    </w:rPr>
  </w:style>
  <w:style w:type="character" w:customStyle="1" w:styleId="CardsChar">
    <w:name w:val="Cards Char"/>
    <w:link w:val="Cards"/>
    <w:locked/>
    <w:rsid w:val="00CB05FD"/>
    <w:rPr>
      <w:szCs w:val="24"/>
    </w:rPr>
  </w:style>
  <w:style w:type="paragraph" w:customStyle="1" w:styleId="Cards">
    <w:name w:val="Cards"/>
    <w:next w:val="Normal"/>
    <w:link w:val="CardsChar"/>
    <w:qFormat/>
    <w:rsid w:val="00CB05FD"/>
    <w:pPr>
      <w:widowControl w:val="0"/>
      <w:spacing w:after="0" w:line="240" w:lineRule="auto"/>
      <w:ind w:left="432" w:right="432"/>
      <w:jc w:val="both"/>
    </w:pPr>
    <w:rPr>
      <w:szCs w:val="24"/>
    </w:rPr>
  </w:style>
  <w:style w:type="character" w:customStyle="1" w:styleId="DebateUnderline">
    <w:name w:val="Debate Underline"/>
    <w:qFormat/>
    <w:rsid w:val="00CB05FD"/>
    <w:rPr>
      <w:rFonts w:ascii="Times New Roman" w:hAnsi="Times New Roman" w:cs="Times New Roman" w:hint="default"/>
      <w:sz w:val="24"/>
      <w:u w:val="thick"/>
    </w:rPr>
  </w:style>
  <w:style w:type="paragraph" w:customStyle="1" w:styleId="textbold">
    <w:name w:val="text bold"/>
    <w:basedOn w:val="Normal"/>
    <w:link w:val="underline"/>
    <w:qFormat/>
    <w:rsid w:val="00CB05FD"/>
    <w:pPr>
      <w:ind w:left="720"/>
      <w:jc w:val="both"/>
    </w:pPr>
    <w:rPr>
      <w:rFonts w:asciiTheme="minorHAnsi" w:hAnsiTheme="minorHAnsi" w:cstheme="minorBidi"/>
      <w:u w:val="single"/>
    </w:rPr>
  </w:style>
  <w:style w:type="character" w:styleId="CommentReference">
    <w:name w:val="annotation reference"/>
    <w:basedOn w:val="DefaultParagraphFont"/>
    <w:uiPriority w:val="99"/>
    <w:semiHidden/>
    <w:rsid w:val="00CB05FD"/>
    <w:rPr>
      <w:sz w:val="16"/>
      <w:szCs w:val="16"/>
    </w:rPr>
  </w:style>
  <w:style w:type="paragraph" w:styleId="CommentText">
    <w:name w:val="annotation text"/>
    <w:basedOn w:val="Normal"/>
    <w:link w:val="CommentTextChar"/>
    <w:uiPriority w:val="99"/>
    <w:semiHidden/>
    <w:rsid w:val="00CB05FD"/>
    <w:rPr>
      <w:sz w:val="20"/>
      <w:szCs w:val="20"/>
    </w:rPr>
  </w:style>
  <w:style w:type="character" w:customStyle="1" w:styleId="CommentTextChar">
    <w:name w:val="Comment Text Char"/>
    <w:basedOn w:val="DefaultParagraphFont"/>
    <w:link w:val="CommentText"/>
    <w:uiPriority w:val="99"/>
    <w:semiHidden/>
    <w:rsid w:val="00CB05FD"/>
    <w:rPr>
      <w:rFonts w:ascii="Calibri" w:hAnsi="Calibri" w:cs="Calibri"/>
      <w:sz w:val="20"/>
      <w:szCs w:val="20"/>
    </w:rPr>
  </w:style>
  <w:style w:type="paragraph" w:styleId="BalloonText">
    <w:name w:val="Balloon Text"/>
    <w:basedOn w:val="Normal"/>
    <w:link w:val="BalloonTextChar"/>
    <w:uiPriority w:val="99"/>
    <w:semiHidden/>
    <w:unhideWhenUsed/>
    <w:rsid w:val="00CB05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5FD"/>
    <w:rPr>
      <w:rFonts w:ascii="Segoe UI" w:hAnsi="Segoe UI" w:cs="Segoe UI"/>
      <w:sz w:val="18"/>
      <w:szCs w:val="18"/>
    </w:rPr>
  </w:style>
  <w:style w:type="character" w:customStyle="1" w:styleId="Absatz-Standardschriftart">
    <w:name w:val="Absatz-Standardschriftart"/>
    <w:rsid w:val="00CB05FD"/>
  </w:style>
  <w:style w:type="character" w:customStyle="1" w:styleId="WW-Absatz-Standardschriftart">
    <w:name w:val="WW-Absatz-Standardschriftart"/>
    <w:rsid w:val="00CB05FD"/>
  </w:style>
  <w:style w:type="character" w:customStyle="1" w:styleId="WW-Absatz-Standardschriftart1">
    <w:name w:val="WW-Absatz-Standardschriftart1"/>
    <w:rsid w:val="00CB05FD"/>
  </w:style>
  <w:style w:type="character" w:customStyle="1" w:styleId="NumberingSymbols">
    <w:name w:val="Numbering Symbols"/>
    <w:rsid w:val="00CB05FD"/>
  </w:style>
  <w:style w:type="paragraph" w:customStyle="1" w:styleId="Heading">
    <w:name w:val="Heading"/>
    <w:basedOn w:val="Normal"/>
    <w:next w:val="BodyText"/>
    <w:rsid w:val="00CB05FD"/>
    <w:pPr>
      <w:keepNext/>
      <w:widowControl w:val="0"/>
      <w:suppressAutoHyphens/>
      <w:spacing w:before="240" w:after="120"/>
    </w:pPr>
    <w:rPr>
      <w:rFonts w:ascii="Arial" w:eastAsia="Lucida Sans Unicode" w:hAnsi="Arial" w:cs="Tahoma"/>
      <w:kern w:val="1"/>
      <w:sz w:val="28"/>
      <w:szCs w:val="28"/>
    </w:rPr>
  </w:style>
  <w:style w:type="paragraph" w:styleId="BodyText">
    <w:name w:val="Body Text"/>
    <w:basedOn w:val="Normal"/>
    <w:link w:val="BodyTextChar"/>
    <w:rsid w:val="00CB05FD"/>
    <w:pPr>
      <w:widowControl w:val="0"/>
      <w:suppressAutoHyphens/>
      <w:spacing w:after="120"/>
    </w:pPr>
    <w:rPr>
      <w:rFonts w:ascii="Times New Roman" w:eastAsia="Lucida Sans Unicode" w:hAnsi="Times New Roman" w:cs="Times New Roman"/>
      <w:kern w:val="1"/>
      <w:szCs w:val="24"/>
    </w:rPr>
  </w:style>
  <w:style w:type="character" w:customStyle="1" w:styleId="BodyTextChar">
    <w:name w:val="Body Text Char"/>
    <w:basedOn w:val="DefaultParagraphFont"/>
    <w:link w:val="BodyText"/>
    <w:rsid w:val="00CB05FD"/>
    <w:rPr>
      <w:rFonts w:ascii="Times New Roman" w:eastAsia="Lucida Sans Unicode" w:hAnsi="Times New Roman" w:cs="Times New Roman"/>
      <w:kern w:val="1"/>
      <w:szCs w:val="24"/>
    </w:rPr>
  </w:style>
  <w:style w:type="paragraph" w:styleId="List">
    <w:name w:val="List"/>
    <w:basedOn w:val="BodyText"/>
    <w:rsid w:val="00CB05FD"/>
    <w:rPr>
      <w:rFonts w:cs="Tahoma"/>
    </w:rPr>
  </w:style>
  <w:style w:type="paragraph" w:styleId="Caption">
    <w:name w:val="caption"/>
    <w:basedOn w:val="Normal"/>
    <w:qFormat/>
    <w:rsid w:val="00CB05FD"/>
    <w:pPr>
      <w:widowControl w:val="0"/>
      <w:suppressLineNumbers/>
      <w:suppressAutoHyphens/>
      <w:spacing w:before="120" w:after="120"/>
    </w:pPr>
    <w:rPr>
      <w:rFonts w:ascii="Times New Roman" w:eastAsia="Lucida Sans Unicode" w:hAnsi="Times New Roman" w:cs="Tahoma"/>
      <w:i/>
      <w:iCs/>
      <w:kern w:val="1"/>
      <w:szCs w:val="24"/>
    </w:rPr>
  </w:style>
  <w:style w:type="paragraph" w:customStyle="1" w:styleId="Index">
    <w:name w:val="Index"/>
    <w:basedOn w:val="Normal"/>
    <w:rsid w:val="00CB05FD"/>
    <w:pPr>
      <w:widowControl w:val="0"/>
      <w:suppressLineNumbers/>
      <w:suppressAutoHyphens/>
    </w:pPr>
    <w:rPr>
      <w:rFonts w:ascii="Times New Roman" w:eastAsia="Lucida Sans Unicode" w:hAnsi="Times New Roman" w:cs="Tahoma"/>
      <w:kern w:val="1"/>
      <w:szCs w:val="24"/>
    </w:rPr>
  </w:style>
  <w:style w:type="character" w:customStyle="1" w:styleId="tagCharCharCharChar">
    <w:name w:val="tag Char Char Char Char"/>
    <w:link w:val="tagCharCharChar"/>
    <w:uiPriority w:val="99"/>
    <w:locked/>
    <w:rsid w:val="00CB05FD"/>
    <w:rPr>
      <w:b/>
      <w:sz w:val="24"/>
    </w:rPr>
  </w:style>
  <w:style w:type="paragraph" w:customStyle="1" w:styleId="tagCharCharChar">
    <w:name w:val="tag Char Char Char"/>
    <w:basedOn w:val="Normal"/>
    <w:next w:val="Normal"/>
    <w:link w:val="tagCharCharCharChar"/>
    <w:uiPriority w:val="99"/>
    <w:rsid w:val="00CB05FD"/>
    <w:rPr>
      <w:rFonts w:asciiTheme="minorHAnsi" w:hAnsiTheme="minorHAnsi" w:cstheme="minorBidi"/>
      <w:b/>
      <w:sz w:val="24"/>
    </w:rPr>
  </w:style>
  <w:style w:type="paragraph" w:customStyle="1" w:styleId="HotRoute">
    <w:name w:val="Hot Route"/>
    <w:basedOn w:val="Normal"/>
    <w:link w:val="HotRouteChar"/>
    <w:qFormat/>
    <w:rsid w:val="00CB05FD"/>
    <w:pPr>
      <w:ind w:left="72"/>
    </w:pPr>
    <w:rPr>
      <w:rFonts w:eastAsia="Cambria" w:cs="Times New Roman"/>
      <w:iCs/>
      <w:color w:val="000000"/>
      <w:sz w:val="16"/>
    </w:rPr>
  </w:style>
  <w:style w:type="character" w:customStyle="1" w:styleId="HIGHLIGHT">
    <w:name w:val="HIGHLIGHT"/>
    <w:basedOn w:val="Emphasis"/>
    <w:uiPriority w:val="1"/>
    <w:qFormat/>
    <w:rsid w:val="00CB05FD"/>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CB05FD"/>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e.www.umb.edu/faculty/salzman_g/Strate/GetFre/index.ht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cs.google.com/document/d/1ypiOXjRVPWzNxDsFVJ0S1n-QfIGtXzp7Y59meEwd-bE/edit?hl=en_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com/2009/WORLD/asiapcf/10/14/sawyer.blackface/" TargetMode="Externa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21</Pages>
  <Words>12377</Words>
  <Characters>70553</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2013-11-12T02:32:00Z</dcterms:created>
  <dcterms:modified xsi:type="dcterms:W3CDTF">2013-11-12T02:34:00Z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